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CDED" w14:textId="77777777" w:rsidR="00827BBD" w:rsidRPr="00774DD6" w:rsidRDefault="00827BBD" w:rsidP="00827BBD">
      <w:pPr>
        <w:rPr>
          <w:rFonts w:ascii="Arial" w:hAnsi="Arial" w:cs="Arial"/>
          <w:b/>
        </w:rPr>
      </w:pPr>
      <w:bookmarkStart w:id="0" w:name="_GoBack"/>
      <w:bookmarkEnd w:id="0"/>
      <w:r w:rsidRPr="00774DD6">
        <w:rPr>
          <w:rFonts w:ascii="Arial" w:hAnsi="Arial" w:cs="Arial"/>
          <w:b/>
        </w:rPr>
        <w:t xml:space="preserve">Risk Assessment of </w:t>
      </w:r>
      <w:proofErr w:type="spellStart"/>
      <w:r>
        <w:rPr>
          <w:rFonts w:ascii="Arial" w:hAnsi="Arial" w:cs="Arial"/>
          <w:b/>
          <w:i/>
        </w:rPr>
        <w:t>Gunnera</w:t>
      </w:r>
      <w:proofErr w:type="spellEnd"/>
      <w:r>
        <w:rPr>
          <w:rFonts w:ascii="Arial" w:hAnsi="Arial" w:cs="Arial"/>
          <w:b/>
          <w:i/>
        </w:rPr>
        <w:t xml:space="preserve"> </w:t>
      </w:r>
      <w:proofErr w:type="spellStart"/>
      <w:r>
        <w:rPr>
          <w:rFonts w:ascii="Arial" w:hAnsi="Arial" w:cs="Arial"/>
          <w:b/>
          <w:i/>
        </w:rPr>
        <w:t>tinctoria</w:t>
      </w:r>
      <w:proofErr w:type="spellEnd"/>
      <w:r w:rsidRPr="0015770C">
        <w:rPr>
          <w:rFonts w:ascii="Arial" w:hAnsi="Arial" w:cs="Arial"/>
          <w:b/>
          <w:i/>
        </w:rPr>
        <w:t xml:space="preserve"> </w:t>
      </w:r>
      <w:r w:rsidRPr="0015770C">
        <w:rPr>
          <w:rFonts w:ascii="Arial" w:hAnsi="Arial" w:cs="Arial"/>
          <w:b/>
        </w:rPr>
        <w:t xml:space="preserve">– submission for consideration of Union listing under </w:t>
      </w:r>
      <w:r>
        <w:rPr>
          <w:rFonts w:ascii="Arial" w:hAnsi="Arial" w:cs="Arial"/>
          <w:b/>
        </w:rPr>
        <w:t xml:space="preserve">EU IAS </w:t>
      </w:r>
      <w:r w:rsidRPr="0015770C">
        <w:rPr>
          <w:rFonts w:ascii="Arial" w:hAnsi="Arial" w:cs="Arial"/>
          <w:b/>
        </w:rPr>
        <w:t>Regulation No. 1143/2014</w:t>
      </w:r>
    </w:p>
    <w:p w14:paraId="40AD2DA8" w14:textId="77777777" w:rsidR="00F609CE" w:rsidRPr="00FC7248" w:rsidRDefault="00F609CE" w:rsidP="00123194">
      <w:pPr>
        <w:rPr>
          <w:rFonts w:ascii="Arial" w:hAnsi="Arial" w:cs="Arial"/>
          <w:b/>
          <w:sz w:val="20"/>
          <w:szCs w:val="20"/>
        </w:rPr>
      </w:pPr>
    </w:p>
    <w:tbl>
      <w:tblPr>
        <w:tblW w:w="47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6624"/>
      </w:tblGrid>
      <w:tr w:rsidR="00123194" w:rsidRPr="00920B56" w14:paraId="65DD2820" w14:textId="77777777" w:rsidTr="0059327A">
        <w:trPr>
          <w:trHeight w:val="346"/>
        </w:trPr>
        <w:tc>
          <w:tcPr>
            <w:tcW w:w="1239" w:type="pct"/>
            <w:vAlign w:val="center"/>
          </w:tcPr>
          <w:p w14:paraId="662F3AFD" w14:textId="77777777" w:rsidR="00123194" w:rsidRPr="00FC7248" w:rsidRDefault="00123194" w:rsidP="0059327A">
            <w:pPr>
              <w:rPr>
                <w:rFonts w:ascii="Arial" w:hAnsi="Arial" w:cs="Arial"/>
                <w:b/>
                <w:sz w:val="20"/>
                <w:szCs w:val="20"/>
              </w:rPr>
            </w:pPr>
            <w:r w:rsidRPr="00FC7248">
              <w:rPr>
                <w:rFonts w:ascii="Arial" w:hAnsi="Arial" w:cs="Arial"/>
                <w:b/>
                <w:sz w:val="20"/>
                <w:szCs w:val="20"/>
              </w:rPr>
              <w:t>Name of Organism:</w:t>
            </w:r>
          </w:p>
        </w:tc>
        <w:tc>
          <w:tcPr>
            <w:tcW w:w="3761" w:type="pct"/>
            <w:vAlign w:val="center"/>
          </w:tcPr>
          <w:p w14:paraId="3CF6DF31" w14:textId="273708A1" w:rsidR="00123194" w:rsidRPr="00920B56" w:rsidRDefault="004A3D8F">
            <w:pPr>
              <w:rPr>
                <w:rFonts w:ascii="Arial" w:hAnsi="Arial" w:cs="Arial"/>
                <w:i/>
                <w:sz w:val="20"/>
                <w:szCs w:val="20"/>
                <w:lang w:val="it-IT"/>
              </w:rPr>
            </w:pPr>
            <w:proofErr w:type="spellStart"/>
            <w:r w:rsidRPr="00920B56">
              <w:rPr>
                <w:rFonts w:ascii="Arial" w:hAnsi="Arial" w:cs="Arial"/>
                <w:i/>
                <w:sz w:val="20"/>
                <w:szCs w:val="20"/>
                <w:lang w:val="it-IT"/>
              </w:rPr>
              <w:t>Gunnera</w:t>
            </w:r>
            <w:proofErr w:type="spellEnd"/>
            <w:r w:rsidRPr="00920B56">
              <w:rPr>
                <w:rFonts w:ascii="Arial" w:hAnsi="Arial" w:cs="Arial"/>
                <w:i/>
                <w:sz w:val="20"/>
                <w:szCs w:val="20"/>
                <w:lang w:val="it-IT"/>
              </w:rPr>
              <w:t xml:space="preserve"> </w:t>
            </w:r>
            <w:proofErr w:type="spellStart"/>
            <w:r w:rsidRPr="00920B56">
              <w:rPr>
                <w:rFonts w:ascii="Arial" w:hAnsi="Arial" w:cs="Arial"/>
                <w:i/>
                <w:sz w:val="20"/>
                <w:szCs w:val="20"/>
                <w:lang w:val="it-IT"/>
              </w:rPr>
              <w:t>tinctoria</w:t>
            </w:r>
            <w:proofErr w:type="spellEnd"/>
            <w:r w:rsidRPr="00920B56">
              <w:rPr>
                <w:rFonts w:ascii="Arial" w:hAnsi="Arial" w:cs="Arial"/>
                <w:i/>
                <w:sz w:val="20"/>
                <w:szCs w:val="20"/>
                <w:lang w:val="it-IT"/>
              </w:rPr>
              <w:t xml:space="preserve"> </w:t>
            </w:r>
            <w:r w:rsidR="002B3D2A" w:rsidRPr="00920B56">
              <w:rPr>
                <w:rFonts w:ascii="Arial" w:hAnsi="Arial" w:cs="Arial"/>
                <w:sz w:val="20"/>
                <w:szCs w:val="20"/>
                <w:lang w:val="it-IT"/>
              </w:rPr>
              <w:t>(Molina)</w:t>
            </w:r>
            <w:r w:rsidR="0036505C" w:rsidRPr="00920B56">
              <w:rPr>
                <w:rFonts w:ascii="Arial" w:hAnsi="Arial" w:cs="Arial"/>
                <w:sz w:val="20"/>
                <w:szCs w:val="20"/>
                <w:lang w:val="it-IT"/>
              </w:rPr>
              <w:t xml:space="preserve"> </w:t>
            </w:r>
            <w:proofErr w:type="spellStart"/>
            <w:r w:rsidR="008F19F9" w:rsidRPr="00920B56">
              <w:rPr>
                <w:rFonts w:ascii="Arial" w:hAnsi="Arial" w:cs="Arial"/>
                <w:sz w:val="20"/>
                <w:szCs w:val="20"/>
                <w:lang w:val="it-IT"/>
              </w:rPr>
              <w:t>Mirbel</w:t>
            </w:r>
            <w:proofErr w:type="spellEnd"/>
            <w:proofErr w:type="gramStart"/>
            <w:r w:rsidR="002B3D2A" w:rsidRPr="00920B56">
              <w:rPr>
                <w:rFonts w:ascii="Arial" w:hAnsi="Arial" w:cs="Arial"/>
                <w:sz w:val="20"/>
                <w:szCs w:val="20"/>
                <w:lang w:val="it-IT"/>
              </w:rPr>
              <w:t xml:space="preserve"> </w:t>
            </w:r>
            <w:r w:rsidR="00565323" w:rsidRPr="00920B56">
              <w:rPr>
                <w:rFonts w:ascii="Arial" w:hAnsi="Arial" w:cs="Arial"/>
                <w:sz w:val="20"/>
                <w:szCs w:val="20"/>
                <w:lang w:val="it-IT"/>
              </w:rPr>
              <w:t xml:space="preserve"> </w:t>
            </w:r>
            <w:proofErr w:type="gramEnd"/>
            <w:r w:rsidR="00123194" w:rsidRPr="00920B56">
              <w:rPr>
                <w:rFonts w:ascii="Arial" w:hAnsi="Arial" w:cs="Arial"/>
                <w:sz w:val="20"/>
                <w:szCs w:val="20"/>
                <w:lang w:val="it-IT"/>
              </w:rPr>
              <w:t xml:space="preserve">– </w:t>
            </w:r>
            <w:proofErr w:type="spellStart"/>
            <w:r w:rsidR="00607969" w:rsidRPr="00920B56">
              <w:rPr>
                <w:rFonts w:ascii="Arial" w:hAnsi="Arial" w:cs="Arial"/>
                <w:sz w:val="20"/>
                <w:szCs w:val="20"/>
                <w:lang w:val="it-IT"/>
              </w:rPr>
              <w:t>Giant</w:t>
            </w:r>
            <w:proofErr w:type="spellEnd"/>
            <w:r w:rsidR="00607969" w:rsidRPr="00920B56">
              <w:rPr>
                <w:rFonts w:ascii="Arial" w:hAnsi="Arial" w:cs="Arial"/>
                <w:sz w:val="20"/>
                <w:szCs w:val="20"/>
                <w:lang w:val="it-IT"/>
              </w:rPr>
              <w:t xml:space="preserve"> </w:t>
            </w:r>
            <w:proofErr w:type="spellStart"/>
            <w:r w:rsidR="0043614B" w:rsidRPr="00920B56">
              <w:rPr>
                <w:rFonts w:ascii="Arial" w:hAnsi="Arial" w:cs="Arial"/>
                <w:sz w:val="20"/>
                <w:szCs w:val="20"/>
                <w:lang w:val="it-IT"/>
              </w:rPr>
              <w:t>rhubarb</w:t>
            </w:r>
            <w:proofErr w:type="spellEnd"/>
          </w:p>
        </w:tc>
      </w:tr>
      <w:tr w:rsidR="00123194" w:rsidRPr="00FC7248" w14:paraId="11031118" w14:textId="77777777" w:rsidTr="0059327A">
        <w:trPr>
          <w:trHeight w:val="407"/>
        </w:trPr>
        <w:tc>
          <w:tcPr>
            <w:tcW w:w="1239" w:type="pct"/>
            <w:vAlign w:val="center"/>
          </w:tcPr>
          <w:p w14:paraId="70593ED8" w14:textId="77777777" w:rsidR="00123194" w:rsidRPr="00FC7248" w:rsidRDefault="00123194" w:rsidP="0059327A">
            <w:pPr>
              <w:rPr>
                <w:rFonts w:ascii="Arial" w:hAnsi="Arial" w:cs="Arial"/>
                <w:b/>
                <w:sz w:val="20"/>
                <w:szCs w:val="20"/>
              </w:rPr>
            </w:pPr>
            <w:r w:rsidRPr="00FC7248">
              <w:rPr>
                <w:rFonts w:ascii="Arial" w:hAnsi="Arial" w:cs="Arial"/>
                <w:b/>
                <w:sz w:val="20"/>
                <w:szCs w:val="20"/>
              </w:rPr>
              <w:t>Objective:</w:t>
            </w:r>
          </w:p>
        </w:tc>
        <w:tc>
          <w:tcPr>
            <w:tcW w:w="3761" w:type="pct"/>
            <w:vAlign w:val="center"/>
          </w:tcPr>
          <w:p w14:paraId="2ACCE1E6" w14:textId="0552C7CE" w:rsidR="00123194" w:rsidRPr="00FC7248" w:rsidRDefault="00123194">
            <w:pPr>
              <w:rPr>
                <w:rFonts w:ascii="Arial" w:hAnsi="Arial" w:cs="Arial"/>
                <w:sz w:val="20"/>
                <w:szCs w:val="20"/>
              </w:rPr>
            </w:pPr>
            <w:r w:rsidRPr="00FC7248">
              <w:rPr>
                <w:rFonts w:ascii="Arial" w:hAnsi="Arial" w:cs="Arial"/>
                <w:sz w:val="20"/>
                <w:szCs w:val="20"/>
              </w:rPr>
              <w:t xml:space="preserve">Assess the risks associated with this species </w:t>
            </w:r>
            <w:r w:rsidR="00827BBD">
              <w:rPr>
                <w:rFonts w:ascii="Arial" w:hAnsi="Arial" w:cs="Arial"/>
                <w:sz w:val="20"/>
                <w:szCs w:val="20"/>
              </w:rPr>
              <w:t>for Union listing under EU Regulation No. 1143/2014</w:t>
            </w:r>
          </w:p>
        </w:tc>
      </w:tr>
      <w:tr w:rsidR="00123194" w:rsidRPr="00FC7248" w14:paraId="1E75B2E0" w14:textId="77777777" w:rsidTr="0059327A">
        <w:trPr>
          <w:trHeight w:val="426"/>
        </w:trPr>
        <w:tc>
          <w:tcPr>
            <w:tcW w:w="1239" w:type="pct"/>
            <w:vAlign w:val="center"/>
          </w:tcPr>
          <w:p w14:paraId="3DB385B5" w14:textId="77777777" w:rsidR="00123194" w:rsidRPr="00FC7248" w:rsidRDefault="00123194" w:rsidP="0059327A">
            <w:pPr>
              <w:rPr>
                <w:rFonts w:ascii="Arial" w:hAnsi="Arial" w:cs="Arial"/>
                <w:b/>
                <w:sz w:val="20"/>
                <w:szCs w:val="20"/>
              </w:rPr>
            </w:pPr>
            <w:r w:rsidRPr="00FC7248">
              <w:rPr>
                <w:rFonts w:ascii="Arial" w:hAnsi="Arial" w:cs="Arial"/>
                <w:b/>
                <w:sz w:val="20"/>
                <w:szCs w:val="20"/>
              </w:rPr>
              <w:t>Version:</w:t>
            </w:r>
          </w:p>
        </w:tc>
        <w:tc>
          <w:tcPr>
            <w:tcW w:w="3761" w:type="pct"/>
            <w:vAlign w:val="center"/>
          </w:tcPr>
          <w:p w14:paraId="2B1D4F3D" w14:textId="384DD788" w:rsidR="00123194" w:rsidRPr="00FC7248" w:rsidRDefault="00827BBD">
            <w:pPr>
              <w:rPr>
                <w:rFonts w:ascii="Arial" w:hAnsi="Arial" w:cs="Arial"/>
                <w:sz w:val="20"/>
                <w:szCs w:val="20"/>
              </w:rPr>
            </w:pPr>
            <w:r>
              <w:rPr>
                <w:rFonts w:ascii="Arial" w:hAnsi="Arial" w:cs="Arial"/>
                <w:sz w:val="20"/>
                <w:szCs w:val="20"/>
              </w:rPr>
              <w:t xml:space="preserve">EU amended template for submission </w:t>
            </w:r>
            <w:r w:rsidR="00A84337">
              <w:rPr>
                <w:rFonts w:ascii="Arial" w:hAnsi="Arial" w:cs="Arial"/>
                <w:sz w:val="20"/>
                <w:szCs w:val="20"/>
              </w:rPr>
              <w:t>July</w:t>
            </w:r>
            <w:r>
              <w:rPr>
                <w:rFonts w:ascii="Arial" w:hAnsi="Arial" w:cs="Arial"/>
                <w:sz w:val="20"/>
                <w:szCs w:val="20"/>
              </w:rPr>
              <w:t xml:space="preserve">, 2016. Version </w:t>
            </w:r>
            <w:r w:rsidR="00EB0096">
              <w:rPr>
                <w:rFonts w:ascii="Arial" w:hAnsi="Arial" w:cs="Arial"/>
                <w:sz w:val="20"/>
                <w:szCs w:val="20"/>
              </w:rPr>
              <w:t>1.</w:t>
            </w:r>
            <w:r w:rsidR="00A7186E">
              <w:rPr>
                <w:rFonts w:ascii="Arial" w:hAnsi="Arial" w:cs="Arial"/>
                <w:sz w:val="20"/>
                <w:szCs w:val="20"/>
              </w:rPr>
              <w:t>0-</w:t>
            </w:r>
            <w:r w:rsidR="00A84337">
              <w:rPr>
                <w:rFonts w:ascii="Arial" w:hAnsi="Arial" w:cs="Arial"/>
                <w:sz w:val="20"/>
                <w:szCs w:val="20"/>
              </w:rPr>
              <w:t>6</w:t>
            </w:r>
          </w:p>
        </w:tc>
      </w:tr>
      <w:tr w:rsidR="000D238B" w:rsidRPr="00FC7248" w14:paraId="163585AC" w14:textId="77777777" w:rsidTr="0059327A">
        <w:trPr>
          <w:trHeight w:val="426"/>
        </w:trPr>
        <w:tc>
          <w:tcPr>
            <w:tcW w:w="1239" w:type="pct"/>
            <w:vAlign w:val="center"/>
          </w:tcPr>
          <w:p w14:paraId="245BFB71" w14:textId="77777777" w:rsidR="000D238B" w:rsidRPr="00FC7248" w:rsidRDefault="000D238B" w:rsidP="0059327A">
            <w:pPr>
              <w:rPr>
                <w:rFonts w:ascii="Arial" w:hAnsi="Arial" w:cs="Arial"/>
                <w:b/>
                <w:sz w:val="20"/>
                <w:szCs w:val="20"/>
              </w:rPr>
            </w:pPr>
            <w:r w:rsidRPr="00FC7248">
              <w:rPr>
                <w:rFonts w:ascii="Arial" w:hAnsi="Arial" w:cs="Arial"/>
                <w:b/>
                <w:sz w:val="20"/>
                <w:szCs w:val="20"/>
              </w:rPr>
              <w:t>Author(s)</w:t>
            </w:r>
          </w:p>
        </w:tc>
        <w:tc>
          <w:tcPr>
            <w:tcW w:w="3761" w:type="pct"/>
            <w:vAlign w:val="center"/>
          </w:tcPr>
          <w:p w14:paraId="77C9DD23" w14:textId="77777777" w:rsidR="000D238B" w:rsidRPr="00FC7248" w:rsidRDefault="00827BBD" w:rsidP="00071937">
            <w:pPr>
              <w:rPr>
                <w:rFonts w:ascii="Arial" w:hAnsi="Arial" w:cs="Arial"/>
                <w:sz w:val="20"/>
                <w:szCs w:val="20"/>
              </w:rPr>
            </w:pPr>
            <w:r>
              <w:rPr>
                <w:rFonts w:ascii="Arial" w:hAnsi="Arial" w:cs="Arial"/>
                <w:sz w:val="20"/>
                <w:szCs w:val="20"/>
              </w:rPr>
              <w:t xml:space="preserve">IRELAND - </w:t>
            </w:r>
            <w:r w:rsidR="00B5106F" w:rsidRPr="00FC7248">
              <w:rPr>
                <w:rFonts w:ascii="Arial" w:hAnsi="Arial" w:cs="Arial"/>
                <w:sz w:val="20"/>
                <w:szCs w:val="20"/>
              </w:rPr>
              <w:t>Erin O’Rourke</w:t>
            </w:r>
            <w:r w:rsidR="00407E82">
              <w:rPr>
                <w:rFonts w:ascii="Arial" w:hAnsi="Arial" w:cs="Arial"/>
                <w:sz w:val="20"/>
                <w:szCs w:val="20"/>
              </w:rPr>
              <w:t xml:space="preserve">, Colette </w:t>
            </w:r>
            <w:proofErr w:type="spellStart"/>
            <w:r w:rsidR="00407E82">
              <w:rPr>
                <w:rFonts w:ascii="Arial" w:hAnsi="Arial" w:cs="Arial"/>
                <w:sz w:val="20"/>
                <w:szCs w:val="20"/>
              </w:rPr>
              <w:t>O’Flynn</w:t>
            </w:r>
            <w:proofErr w:type="spellEnd"/>
          </w:p>
        </w:tc>
      </w:tr>
      <w:tr w:rsidR="000D238B" w:rsidRPr="00FC7248" w14:paraId="2D6E7F00" w14:textId="77777777" w:rsidTr="0059327A">
        <w:trPr>
          <w:trHeight w:val="426"/>
        </w:trPr>
        <w:tc>
          <w:tcPr>
            <w:tcW w:w="1239" w:type="pct"/>
            <w:vAlign w:val="center"/>
          </w:tcPr>
          <w:p w14:paraId="1E55D800" w14:textId="77777777" w:rsidR="000D238B" w:rsidRPr="00FC7248" w:rsidRDefault="000D238B" w:rsidP="0059327A">
            <w:pPr>
              <w:rPr>
                <w:rFonts w:ascii="Arial" w:hAnsi="Arial" w:cs="Arial"/>
                <w:b/>
                <w:sz w:val="20"/>
                <w:szCs w:val="20"/>
              </w:rPr>
            </w:pPr>
            <w:r w:rsidRPr="00FC7248">
              <w:rPr>
                <w:rFonts w:ascii="Arial" w:hAnsi="Arial" w:cs="Arial"/>
                <w:b/>
                <w:sz w:val="20"/>
                <w:szCs w:val="20"/>
              </w:rPr>
              <w:t>Expert reviewer</w:t>
            </w:r>
          </w:p>
        </w:tc>
        <w:tc>
          <w:tcPr>
            <w:tcW w:w="3761" w:type="pct"/>
            <w:vAlign w:val="center"/>
          </w:tcPr>
          <w:p w14:paraId="5E4C3A89" w14:textId="77777777" w:rsidR="000D238B" w:rsidRPr="00FC7248" w:rsidRDefault="00F07FE6" w:rsidP="00071937">
            <w:pPr>
              <w:rPr>
                <w:rFonts w:ascii="Arial" w:hAnsi="Arial" w:cs="Arial"/>
                <w:sz w:val="20"/>
                <w:szCs w:val="20"/>
              </w:rPr>
            </w:pPr>
            <w:r w:rsidRPr="00FC7248">
              <w:rPr>
                <w:rFonts w:ascii="Arial" w:hAnsi="Arial" w:cs="Arial"/>
                <w:sz w:val="20"/>
                <w:szCs w:val="20"/>
              </w:rPr>
              <w:t>Bruce Osborne</w:t>
            </w:r>
          </w:p>
        </w:tc>
      </w:tr>
    </w:tbl>
    <w:p w14:paraId="030AE5B1" w14:textId="77777777" w:rsidR="00123194" w:rsidRPr="00FC7248" w:rsidRDefault="00123194" w:rsidP="00123194">
      <w:pPr>
        <w:widowControl w:val="0"/>
        <w:autoSpaceDE w:val="0"/>
        <w:autoSpaceDN w:val="0"/>
        <w:adjustRightInd w:val="0"/>
        <w:rPr>
          <w:rFonts w:ascii="Arial" w:hAnsi="Arial" w:cs="Arial"/>
          <w:sz w:val="20"/>
          <w:szCs w:val="20"/>
        </w:rPr>
      </w:pPr>
    </w:p>
    <w:p w14:paraId="128AFC79" w14:textId="77777777" w:rsidR="00827BBD" w:rsidRPr="00C53EFA" w:rsidRDefault="00827BBD" w:rsidP="00827BBD">
      <w:pPr>
        <w:widowControl w:val="0"/>
        <w:autoSpaceDE w:val="0"/>
        <w:autoSpaceDN w:val="0"/>
        <w:adjustRightInd w:val="0"/>
        <w:rPr>
          <w:rFonts w:ascii="Arial" w:hAnsi="Arial" w:cs="Arial"/>
          <w:b/>
          <w:sz w:val="20"/>
          <w:szCs w:val="20"/>
          <w:u w:val="single"/>
        </w:rPr>
      </w:pPr>
      <w:r w:rsidRPr="00C53EFA">
        <w:rPr>
          <w:rFonts w:ascii="Arial" w:hAnsi="Arial" w:cs="Arial"/>
          <w:b/>
          <w:sz w:val="20"/>
          <w:szCs w:val="20"/>
          <w:u w:val="single"/>
        </w:rPr>
        <w:t xml:space="preserve">EU </w:t>
      </w:r>
      <w:r w:rsidRPr="001363BE">
        <w:rPr>
          <w:rFonts w:ascii="Arial" w:hAnsi="Arial" w:cs="Arial"/>
          <w:b/>
          <w:sz w:val="20"/>
          <w:szCs w:val="20"/>
          <w:u w:val="single"/>
        </w:rPr>
        <w:t>Chapeau</w:t>
      </w:r>
    </w:p>
    <w:p w14:paraId="79046C25" w14:textId="77777777" w:rsidR="00123194" w:rsidRPr="00FC7248" w:rsidRDefault="00123194" w:rsidP="00123194">
      <w:pPr>
        <w:widowControl w:val="0"/>
        <w:autoSpaceDE w:val="0"/>
        <w:autoSpaceDN w:val="0"/>
        <w:adjustRightInd w:val="0"/>
        <w:rPr>
          <w:rFonts w:ascii="Arial" w:hAnsi="Arial" w:cs="Arial"/>
          <w:sz w:val="20"/>
          <w:szCs w:val="20"/>
        </w:rPr>
      </w:pPr>
    </w:p>
    <w:p w14:paraId="39B5BE81" w14:textId="77777777" w:rsidR="00123194" w:rsidRPr="00407E82" w:rsidRDefault="00123194" w:rsidP="00407E82">
      <w:pPr>
        <w:widowControl w:val="0"/>
        <w:autoSpaceDE w:val="0"/>
        <w:autoSpaceDN w:val="0"/>
        <w:adjustRightInd w:val="0"/>
        <w:rPr>
          <w:rFonts w:ascii="Arial" w:hAnsi="Arial" w:cs="Arial"/>
          <w:bCs/>
          <w:sz w:val="20"/>
          <w:szCs w:val="20"/>
          <w:u w:val="single"/>
        </w:rPr>
      </w:pPr>
      <w:bookmarkStart w:id="1" w:name="C0"/>
      <w:bookmarkEnd w:id="1"/>
      <w:r w:rsidRPr="00407E82">
        <w:rPr>
          <w:rFonts w:ascii="Arial" w:hAnsi="Arial" w:cs="Arial"/>
          <w:b/>
          <w:bCs/>
          <w:sz w:val="20"/>
          <w:szCs w:val="20"/>
          <w:u w:val="single"/>
        </w:rPr>
        <w:t xml:space="preserve">Stage 1 - Organism Information </w:t>
      </w:r>
    </w:p>
    <w:p w14:paraId="0C5A2678" w14:textId="77777777" w:rsidR="00123194" w:rsidRPr="00407E82" w:rsidRDefault="00123194" w:rsidP="00123194">
      <w:pPr>
        <w:widowControl w:val="0"/>
        <w:autoSpaceDE w:val="0"/>
        <w:autoSpaceDN w:val="0"/>
        <w:adjustRightInd w:val="0"/>
        <w:rPr>
          <w:rFonts w:ascii="Arial" w:hAnsi="Arial" w:cs="Arial"/>
          <w:b/>
          <w:bCs/>
          <w:sz w:val="20"/>
          <w:szCs w:val="20"/>
          <w:u w:val="single"/>
        </w:rPr>
      </w:pPr>
      <w:bookmarkStart w:id="2" w:name="C1"/>
      <w:bookmarkStart w:id="3" w:name="C2"/>
      <w:bookmarkEnd w:id="2"/>
      <w:bookmarkEnd w:id="3"/>
    </w:p>
    <w:p w14:paraId="798287A2" w14:textId="77777777" w:rsidR="00123194" w:rsidRPr="00FC7248" w:rsidRDefault="00123194" w:rsidP="00123194">
      <w:pPr>
        <w:widowControl w:val="0"/>
        <w:autoSpaceDE w:val="0"/>
        <w:autoSpaceDN w:val="0"/>
        <w:adjustRightInd w:val="0"/>
        <w:rPr>
          <w:rFonts w:ascii="Arial" w:hAnsi="Arial" w:cs="Arial"/>
          <w:b/>
          <w:bCs/>
          <w:sz w:val="20"/>
          <w:szCs w:val="20"/>
        </w:rPr>
      </w:pPr>
      <w:r w:rsidRPr="00407E82">
        <w:rPr>
          <w:rFonts w:ascii="Arial" w:hAnsi="Arial" w:cs="Arial"/>
          <w:b/>
          <w:bCs/>
          <w:sz w:val="20"/>
          <w:szCs w:val="20"/>
          <w:u w:val="single"/>
        </w:rPr>
        <w:t>Stage 2 - Detailed Assessment</w:t>
      </w:r>
      <w:r w:rsidRPr="00FC7248">
        <w:rPr>
          <w:rFonts w:ascii="Arial" w:hAnsi="Arial" w:cs="Arial"/>
          <w:b/>
          <w:bCs/>
          <w:sz w:val="20"/>
          <w:szCs w:val="20"/>
        </w:rPr>
        <w:t xml:space="preserve"> </w:t>
      </w:r>
    </w:p>
    <w:p w14:paraId="1F9A3AFA" w14:textId="77777777" w:rsidR="00827BBD" w:rsidRDefault="00827BBD" w:rsidP="00123194">
      <w:pPr>
        <w:widowControl w:val="0"/>
        <w:autoSpaceDE w:val="0"/>
        <w:autoSpaceDN w:val="0"/>
        <w:adjustRightInd w:val="0"/>
        <w:rPr>
          <w:rFonts w:ascii="Arial" w:hAnsi="Arial" w:cs="Arial"/>
          <w:bCs/>
          <w:sz w:val="20"/>
          <w:szCs w:val="20"/>
        </w:rPr>
        <w:sectPr w:rsidR="00827BBD" w:rsidSect="0059327A">
          <w:headerReference w:type="default" r:id="rId9"/>
          <w:footerReference w:type="default" r:id="rId10"/>
          <w:pgSz w:w="11906" w:h="16838"/>
          <w:pgMar w:top="1440" w:right="1440" w:bottom="1440" w:left="1440" w:header="708" w:footer="708" w:gutter="0"/>
          <w:cols w:space="708"/>
          <w:docGrid w:linePitch="360"/>
        </w:sectPr>
      </w:pPr>
    </w:p>
    <w:p w14:paraId="7AD55CA9" w14:textId="77777777" w:rsidR="00123194" w:rsidRPr="00FC7248" w:rsidRDefault="00123194" w:rsidP="00123194">
      <w:pPr>
        <w:widowControl w:val="0"/>
        <w:autoSpaceDE w:val="0"/>
        <w:autoSpaceDN w:val="0"/>
        <w:adjustRightInd w:val="0"/>
        <w:rPr>
          <w:rFonts w:ascii="Arial" w:hAnsi="Arial" w:cs="Arial"/>
          <w:bCs/>
          <w:sz w:val="20"/>
          <w:szCs w:val="20"/>
        </w:rPr>
      </w:pPr>
      <w:r w:rsidRPr="00FC7248">
        <w:rPr>
          <w:rFonts w:ascii="Arial" w:hAnsi="Arial" w:cs="Arial"/>
          <w:bCs/>
          <w:sz w:val="20"/>
          <w:szCs w:val="20"/>
        </w:rPr>
        <w:lastRenderedPageBreak/>
        <w:t xml:space="preserve">Section </w:t>
      </w:r>
      <w:proofErr w:type="gramStart"/>
      <w:r w:rsidRPr="00FC7248">
        <w:rPr>
          <w:rFonts w:ascii="Arial" w:hAnsi="Arial" w:cs="Arial"/>
          <w:bCs/>
          <w:sz w:val="20"/>
          <w:szCs w:val="20"/>
        </w:rPr>
        <w:t>A</w:t>
      </w:r>
      <w:proofErr w:type="gramEnd"/>
      <w:r w:rsidRPr="00FC7248">
        <w:rPr>
          <w:rFonts w:ascii="Arial" w:hAnsi="Arial" w:cs="Arial"/>
          <w:bCs/>
          <w:sz w:val="20"/>
          <w:szCs w:val="20"/>
        </w:rPr>
        <w:t xml:space="preserve"> - Entry</w:t>
      </w:r>
    </w:p>
    <w:p w14:paraId="6650C969" w14:textId="77777777" w:rsidR="00123194" w:rsidRPr="00FC7248" w:rsidRDefault="00123194" w:rsidP="00123194">
      <w:pPr>
        <w:widowControl w:val="0"/>
        <w:autoSpaceDE w:val="0"/>
        <w:autoSpaceDN w:val="0"/>
        <w:adjustRightInd w:val="0"/>
        <w:rPr>
          <w:rFonts w:ascii="Arial" w:hAnsi="Arial" w:cs="Arial"/>
          <w:bCs/>
          <w:sz w:val="20"/>
          <w:szCs w:val="20"/>
        </w:rPr>
      </w:pPr>
      <w:bookmarkStart w:id="4" w:name="C3"/>
      <w:bookmarkEnd w:id="4"/>
      <w:r w:rsidRPr="00FC7248">
        <w:rPr>
          <w:rFonts w:ascii="Arial" w:hAnsi="Arial" w:cs="Arial"/>
          <w:bCs/>
          <w:sz w:val="20"/>
          <w:szCs w:val="20"/>
        </w:rPr>
        <w:t>Section B - Establishment</w:t>
      </w:r>
    </w:p>
    <w:p w14:paraId="444BB176" w14:textId="77777777" w:rsidR="00123194" w:rsidRPr="00FC7248" w:rsidRDefault="00123194" w:rsidP="00123194">
      <w:pPr>
        <w:widowControl w:val="0"/>
        <w:autoSpaceDE w:val="0"/>
        <w:autoSpaceDN w:val="0"/>
        <w:adjustRightInd w:val="0"/>
        <w:rPr>
          <w:rFonts w:ascii="Arial" w:hAnsi="Arial" w:cs="Arial"/>
          <w:bCs/>
          <w:sz w:val="20"/>
          <w:szCs w:val="20"/>
        </w:rPr>
      </w:pPr>
      <w:bookmarkStart w:id="5" w:name="C4"/>
      <w:bookmarkEnd w:id="5"/>
      <w:r w:rsidRPr="00FC7248">
        <w:rPr>
          <w:rFonts w:ascii="Arial" w:hAnsi="Arial" w:cs="Arial"/>
          <w:bCs/>
          <w:sz w:val="20"/>
          <w:szCs w:val="20"/>
        </w:rPr>
        <w:t>Section C - Spread</w:t>
      </w:r>
    </w:p>
    <w:p w14:paraId="26E3E06C" w14:textId="77777777" w:rsidR="00123194" w:rsidRPr="00FC7248" w:rsidRDefault="00123194" w:rsidP="00123194">
      <w:pPr>
        <w:widowControl w:val="0"/>
        <w:autoSpaceDE w:val="0"/>
        <w:autoSpaceDN w:val="0"/>
        <w:adjustRightInd w:val="0"/>
        <w:rPr>
          <w:rFonts w:ascii="Arial" w:hAnsi="Arial" w:cs="Arial"/>
          <w:bCs/>
          <w:sz w:val="20"/>
          <w:szCs w:val="20"/>
        </w:rPr>
      </w:pPr>
      <w:bookmarkStart w:id="6" w:name="C5"/>
      <w:bookmarkEnd w:id="6"/>
      <w:r w:rsidRPr="00FC7248">
        <w:rPr>
          <w:rFonts w:ascii="Arial" w:hAnsi="Arial" w:cs="Arial"/>
          <w:bCs/>
          <w:sz w:val="20"/>
          <w:szCs w:val="20"/>
        </w:rPr>
        <w:lastRenderedPageBreak/>
        <w:t>Section D - Impact</w:t>
      </w:r>
    </w:p>
    <w:p w14:paraId="0F255FEF" w14:textId="34FCA7E4" w:rsidR="00123194" w:rsidRPr="00FC7248" w:rsidRDefault="00123194" w:rsidP="00123194">
      <w:pPr>
        <w:widowControl w:val="0"/>
        <w:autoSpaceDE w:val="0"/>
        <w:autoSpaceDN w:val="0"/>
        <w:adjustRightInd w:val="0"/>
        <w:rPr>
          <w:rFonts w:ascii="Arial" w:hAnsi="Arial" w:cs="Arial"/>
          <w:bCs/>
          <w:sz w:val="20"/>
          <w:szCs w:val="20"/>
        </w:rPr>
      </w:pPr>
      <w:bookmarkStart w:id="7" w:name="C6"/>
      <w:bookmarkEnd w:id="7"/>
      <w:r w:rsidRPr="00FC7248">
        <w:rPr>
          <w:rFonts w:ascii="Arial" w:hAnsi="Arial" w:cs="Arial"/>
          <w:bCs/>
          <w:sz w:val="20"/>
          <w:szCs w:val="20"/>
        </w:rPr>
        <w:t xml:space="preserve">Section E </w:t>
      </w:r>
      <w:r w:rsidR="00827BBD">
        <w:rPr>
          <w:rFonts w:ascii="Arial" w:hAnsi="Arial" w:cs="Arial"/>
          <w:bCs/>
          <w:sz w:val="20"/>
          <w:szCs w:val="20"/>
        </w:rPr>
        <w:t>–</w:t>
      </w:r>
      <w:r w:rsidRPr="00FC7248">
        <w:rPr>
          <w:rFonts w:ascii="Arial" w:hAnsi="Arial" w:cs="Arial"/>
          <w:bCs/>
          <w:sz w:val="20"/>
          <w:szCs w:val="20"/>
        </w:rPr>
        <w:t xml:space="preserve"> </w:t>
      </w:r>
      <w:r w:rsidR="00827BBD">
        <w:rPr>
          <w:rFonts w:ascii="Arial" w:hAnsi="Arial" w:cs="Arial"/>
          <w:bCs/>
          <w:sz w:val="20"/>
          <w:szCs w:val="20"/>
        </w:rPr>
        <w:t>Risk summaries and conclusion</w:t>
      </w:r>
    </w:p>
    <w:p w14:paraId="27DE1F5B" w14:textId="5BC1ABC5" w:rsidR="00123194" w:rsidRPr="00FC7248" w:rsidRDefault="00123194" w:rsidP="00123194">
      <w:pPr>
        <w:widowControl w:val="0"/>
        <w:autoSpaceDE w:val="0"/>
        <w:autoSpaceDN w:val="0"/>
        <w:adjustRightInd w:val="0"/>
        <w:rPr>
          <w:rFonts w:ascii="Arial" w:hAnsi="Arial" w:cs="Arial"/>
          <w:bCs/>
          <w:sz w:val="20"/>
          <w:szCs w:val="20"/>
        </w:rPr>
      </w:pPr>
      <w:bookmarkStart w:id="8" w:name="C7"/>
      <w:bookmarkEnd w:id="8"/>
      <w:r w:rsidRPr="00FC7248">
        <w:rPr>
          <w:rFonts w:ascii="Arial" w:hAnsi="Arial" w:cs="Arial"/>
          <w:bCs/>
          <w:sz w:val="20"/>
          <w:szCs w:val="20"/>
        </w:rPr>
        <w:t xml:space="preserve">Section F - Additional </w:t>
      </w:r>
      <w:r w:rsidR="0043614B">
        <w:rPr>
          <w:rFonts w:ascii="Arial" w:hAnsi="Arial" w:cs="Arial"/>
          <w:bCs/>
          <w:sz w:val="20"/>
          <w:szCs w:val="20"/>
        </w:rPr>
        <w:t>q</w:t>
      </w:r>
      <w:r w:rsidR="0043614B" w:rsidRPr="00FC7248">
        <w:rPr>
          <w:rFonts w:ascii="Arial" w:hAnsi="Arial" w:cs="Arial"/>
          <w:bCs/>
          <w:sz w:val="20"/>
          <w:szCs w:val="20"/>
        </w:rPr>
        <w:t>uestions</w:t>
      </w:r>
    </w:p>
    <w:p w14:paraId="0F659D22" w14:textId="77777777" w:rsidR="00827BBD" w:rsidRDefault="00827BBD" w:rsidP="00123194">
      <w:pPr>
        <w:widowControl w:val="0"/>
        <w:autoSpaceDE w:val="0"/>
        <w:autoSpaceDN w:val="0"/>
        <w:adjustRightInd w:val="0"/>
        <w:rPr>
          <w:rFonts w:ascii="Arial" w:hAnsi="Arial" w:cs="Arial"/>
          <w:b/>
          <w:bCs/>
          <w:sz w:val="20"/>
          <w:szCs w:val="20"/>
        </w:rPr>
        <w:sectPr w:rsidR="00827BBD" w:rsidSect="00F90F98">
          <w:type w:val="continuous"/>
          <w:pgSz w:w="11906" w:h="16838"/>
          <w:pgMar w:top="1440" w:right="1440" w:bottom="1440" w:left="1440" w:header="708" w:footer="708" w:gutter="0"/>
          <w:cols w:num="2" w:space="708"/>
          <w:docGrid w:linePitch="360"/>
        </w:sectPr>
      </w:pPr>
    </w:p>
    <w:p w14:paraId="4849E83C" w14:textId="77777777" w:rsidR="00123194" w:rsidRPr="00FC7248" w:rsidRDefault="00123194" w:rsidP="00123194">
      <w:pPr>
        <w:widowControl w:val="0"/>
        <w:autoSpaceDE w:val="0"/>
        <w:autoSpaceDN w:val="0"/>
        <w:adjustRightInd w:val="0"/>
        <w:rPr>
          <w:rFonts w:ascii="Arial" w:hAnsi="Arial" w:cs="Arial"/>
          <w:b/>
          <w:bCs/>
          <w:sz w:val="20"/>
          <w:szCs w:val="20"/>
        </w:rPr>
      </w:pPr>
    </w:p>
    <w:p w14:paraId="565F1931" w14:textId="77777777" w:rsidR="00123194" w:rsidRPr="00FC7248" w:rsidRDefault="00123194" w:rsidP="00123194">
      <w:pPr>
        <w:rPr>
          <w:rFonts w:ascii="Arial" w:hAnsi="Arial" w:cs="Arial"/>
          <w:sz w:val="20"/>
          <w:szCs w:val="20"/>
        </w:rPr>
      </w:pPr>
      <w:bookmarkStart w:id="9" w:name="C8"/>
      <w:bookmarkEnd w:id="9"/>
    </w:p>
    <w:p w14:paraId="19564D03" w14:textId="77777777" w:rsidR="00827BBD" w:rsidRDefault="00827BBD" w:rsidP="00827BBD">
      <w:pPr>
        <w:autoSpaceDE w:val="0"/>
        <w:autoSpaceDN w:val="0"/>
        <w:adjustRightInd w:val="0"/>
        <w:spacing w:line="360" w:lineRule="auto"/>
        <w:rPr>
          <w:rFonts w:ascii="Arial" w:hAnsi="Arial" w:cs="Arial"/>
          <w:sz w:val="20"/>
          <w:szCs w:val="20"/>
          <w:lang w:eastAsia="en-US"/>
        </w:rPr>
      </w:pPr>
      <w:r w:rsidRPr="00774DD6">
        <w:rPr>
          <w:rFonts w:ascii="Arial" w:hAnsi="Arial" w:cs="Arial"/>
          <w:sz w:val="20"/>
          <w:szCs w:val="20"/>
          <w:lang w:eastAsia="en-US"/>
        </w:rPr>
        <w:t xml:space="preserve">This risk assessment is based on the </w:t>
      </w:r>
      <w:r w:rsidRPr="00774DD6">
        <w:rPr>
          <w:rFonts w:ascii="Arial" w:hAnsi="Arial" w:cs="Arial"/>
          <w:b/>
          <w:bCs/>
          <w:sz w:val="20"/>
          <w:szCs w:val="20"/>
          <w:lang w:eastAsia="en-US"/>
        </w:rPr>
        <w:t>N</w:t>
      </w:r>
      <w:r w:rsidRPr="00774DD6">
        <w:rPr>
          <w:rFonts w:ascii="Arial" w:hAnsi="Arial" w:cs="Arial"/>
          <w:sz w:val="20"/>
          <w:szCs w:val="20"/>
          <w:lang w:eastAsia="en-US"/>
        </w:rPr>
        <w:t xml:space="preserve">on-native species </w:t>
      </w:r>
      <w:proofErr w:type="spellStart"/>
      <w:r w:rsidRPr="00774DD6">
        <w:rPr>
          <w:rFonts w:ascii="Arial" w:hAnsi="Arial" w:cs="Arial"/>
          <w:b/>
          <w:bCs/>
          <w:sz w:val="20"/>
          <w:szCs w:val="20"/>
          <w:lang w:eastAsia="en-US"/>
        </w:rPr>
        <w:t>AP</w:t>
      </w:r>
      <w:r w:rsidRPr="00774DD6">
        <w:rPr>
          <w:rFonts w:ascii="Arial" w:hAnsi="Arial" w:cs="Arial"/>
          <w:sz w:val="20"/>
          <w:szCs w:val="20"/>
          <w:lang w:eastAsia="en-US"/>
        </w:rPr>
        <w:t>plication</w:t>
      </w:r>
      <w:proofErr w:type="spellEnd"/>
      <w:r w:rsidRPr="00774DD6">
        <w:rPr>
          <w:rFonts w:ascii="Arial" w:hAnsi="Arial" w:cs="Arial"/>
          <w:sz w:val="20"/>
          <w:szCs w:val="20"/>
          <w:lang w:eastAsia="en-US"/>
        </w:rPr>
        <w:t xml:space="preserve"> based </w:t>
      </w:r>
      <w:r w:rsidRPr="00774DD6">
        <w:rPr>
          <w:rFonts w:ascii="Arial" w:hAnsi="Arial" w:cs="Arial"/>
          <w:b/>
          <w:bCs/>
          <w:sz w:val="20"/>
          <w:szCs w:val="20"/>
          <w:lang w:eastAsia="en-US"/>
        </w:rPr>
        <w:t>R</w:t>
      </w:r>
      <w:r w:rsidRPr="00774DD6">
        <w:rPr>
          <w:rFonts w:ascii="Arial" w:hAnsi="Arial" w:cs="Arial"/>
          <w:sz w:val="20"/>
          <w:szCs w:val="20"/>
          <w:lang w:eastAsia="en-US"/>
        </w:rPr>
        <w:t xml:space="preserve">isk </w:t>
      </w:r>
      <w:r w:rsidRPr="00774DD6">
        <w:rPr>
          <w:rFonts w:ascii="Arial" w:hAnsi="Arial" w:cs="Arial"/>
          <w:b/>
          <w:bCs/>
          <w:sz w:val="20"/>
          <w:szCs w:val="20"/>
          <w:lang w:eastAsia="en-US"/>
        </w:rPr>
        <w:t>A</w:t>
      </w:r>
      <w:r w:rsidRPr="00774DD6">
        <w:rPr>
          <w:rFonts w:ascii="Arial" w:hAnsi="Arial" w:cs="Arial"/>
          <w:sz w:val="20"/>
          <w:szCs w:val="20"/>
          <w:lang w:eastAsia="en-US"/>
        </w:rPr>
        <w:t xml:space="preserve">nalysis </w:t>
      </w:r>
      <w:r>
        <w:rPr>
          <w:rFonts w:ascii="Arial" w:hAnsi="Arial" w:cs="Arial"/>
          <w:sz w:val="20"/>
          <w:szCs w:val="20"/>
          <w:lang w:eastAsia="en-US"/>
        </w:rPr>
        <w:t xml:space="preserve">for Ireland </w:t>
      </w:r>
      <w:r w:rsidRPr="00774DD6">
        <w:rPr>
          <w:rFonts w:ascii="Arial" w:hAnsi="Arial" w:cs="Arial"/>
          <w:sz w:val="20"/>
          <w:szCs w:val="20"/>
          <w:lang w:eastAsia="en-US"/>
        </w:rPr>
        <w:t>(NAPRA</w:t>
      </w:r>
      <w:r>
        <w:rPr>
          <w:rFonts w:ascii="Arial" w:hAnsi="Arial" w:cs="Arial"/>
          <w:sz w:val="20"/>
          <w:szCs w:val="20"/>
          <w:lang w:eastAsia="en-US"/>
        </w:rPr>
        <w:t xml:space="preserve"> Ireland) tool (version 2.66) and the EU Non-native Organism Risk Assessment Scheme template.</w:t>
      </w:r>
    </w:p>
    <w:p w14:paraId="1ED52842" w14:textId="77777777" w:rsidR="00827BBD" w:rsidRDefault="00827BBD" w:rsidP="00827BBD">
      <w:pPr>
        <w:autoSpaceDE w:val="0"/>
        <w:autoSpaceDN w:val="0"/>
        <w:adjustRightInd w:val="0"/>
        <w:spacing w:line="360" w:lineRule="auto"/>
        <w:rPr>
          <w:rFonts w:ascii="Arial" w:hAnsi="Arial" w:cs="Arial"/>
          <w:sz w:val="20"/>
          <w:szCs w:val="20"/>
          <w:lang w:eastAsia="en-US"/>
        </w:rPr>
      </w:pPr>
    </w:p>
    <w:p w14:paraId="72764058" w14:textId="77777777" w:rsidR="00827BBD" w:rsidRDefault="00827BBD" w:rsidP="00827BBD">
      <w:pPr>
        <w:autoSpaceDE w:val="0"/>
        <w:autoSpaceDN w:val="0"/>
        <w:adjustRightInd w:val="0"/>
        <w:spacing w:line="360" w:lineRule="auto"/>
        <w:rPr>
          <w:rFonts w:ascii="Arial" w:hAnsi="Arial" w:cs="Arial"/>
          <w:sz w:val="20"/>
          <w:szCs w:val="20"/>
          <w:lang w:eastAsia="en-US"/>
        </w:rPr>
      </w:pPr>
      <w:r w:rsidRPr="00D82D9F">
        <w:rPr>
          <w:rFonts w:ascii="Arial" w:hAnsi="Arial" w:cs="Arial"/>
          <w:sz w:val="20"/>
          <w:szCs w:val="20"/>
          <w:u w:val="single"/>
          <w:lang w:eastAsia="en-US"/>
        </w:rPr>
        <w:t>Quality assurance procedure</w:t>
      </w:r>
      <w:r>
        <w:rPr>
          <w:rFonts w:ascii="Arial" w:hAnsi="Arial" w:cs="Arial"/>
          <w:sz w:val="20"/>
          <w:szCs w:val="20"/>
          <w:lang w:eastAsia="en-US"/>
        </w:rPr>
        <w:t xml:space="preserve"> </w:t>
      </w:r>
    </w:p>
    <w:p w14:paraId="3D8F5E0A" w14:textId="41746A9F" w:rsidR="00827BBD" w:rsidRDefault="00827BBD" w:rsidP="00827BBD">
      <w:pPr>
        <w:autoSpaceDE w:val="0"/>
        <w:autoSpaceDN w:val="0"/>
        <w:adjustRightInd w:val="0"/>
        <w:spacing w:line="360" w:lineRule="auto"/>
        <w:rPr>
          <w:rFonts w:ascii="Arial" w:hAnsi="Arial" w:cs="Arial"/>
          <w:sz w:val="20"/>
          <w:szCs w:val="20"/>
          <w:lang w:eastAsia="en-US"/>
        </w:rPr>
      </w:pPr>
      <w:r>
        <w:rPr>
          <w:rFonts w:ascii="Arial" w:hAnsi="Arial" w:cs="Arial"/>
          <w:sz w:val="20"/>
          <w:szCs w:val="20"/>
          <w:lang w:eastAsia="en-US"/>
        </w:rPr>
        <w:t xml:space="preserve">In 2014, the </w:t>
      </w:r>
      <w:r w:rsidRPr="0019256F">
        <w:rPr>
          <w:rFonts w:ascii="Arial" w:hAnsi="Arial" w:cs="Arial"/>
          <w:i/>
          <w:sz w:val="20"/>
          <w:szCs w:val="20"/>
          <w:lang w:eastAsia="en-US"/>
        </w:rPr>
        <w:t>NAPRA Ireland</w:t>
      </w:r>
      <w:r>
        <w:rPr>
          <w:rFonts w:ascii="Arial" w:hAnsi="Arial" w:cs="Arial"/>
          <w:sz w:val="20"/>
          <w:szCs w:val="20"/>
          <w:lang w:eastAsia="en-US"/>
        </w:rPr>
        <w:t xml:space="preserve"> version of this risk assessment was drafted and then internally reviewed by the National Biodiversity Data </w:t>
      </w:r>
      <w:r>
        <w:rPr>
          <w:rFonts w:ascii="Arial" w:hAnsi="Arial" w:cs="Arial"/>
          <w:sz w:val="20"/>
          <w:szCs w:val="20"/>
          <w:lang w:val="en-IE" w:eastAsia="en-US"/>
        </w:rPr>
        <w:t>Centre</w:t>
      </w:r>
      <w:r>
        <w:rPr>
          <w:rFonts w:ascii="Arial" w:hAnsi="Arial" w:cs="Arial"/>
          <w:sz w:val="20"/>
          <w:szCs w:val="20"/>
          <w:lang w:eastAsia="en-US"/>
        </w:rPr>
        <w:t xml:space="preserve">.  This was then reviewed by an external third party expert. The final draft version was made widely available for key stakeholder and general public consultation through a series of open meetings and online consultation. All consultation comments were documented and </w:t>
      </w:r>
      <w:r w:rsidR="0043614B">
        <w:rPr>
          <w:rFonts w:ascii="Arial" w:hAnsi="Arial" w:cs="Arial"/>
          <w:sz w:val="20"/>
          <w:szCs w:val="20"/>
          <w:lang w:eastAsia="en-US"/>
        </w:rPr>
        <w:t>also</w:t>
      </w:r>
      <w:r>
        <w:rPr>
          <w:rFonts w:ascii="Arial" w:hAnsi="Arial" w:cs="Arial"/>
          <w:sz w:val="20"/>
          <w:szCs w:val="20"/>
          <w:lang w:eastAsia="en-US"/>
        </w:rPr>
        <w:t xml:space="preserve"> reviewed by the external expert. The final </w:t>
      </w:r>
      <w:r w:rsidRPr="0019256F">
        <w:rPr>
          <w:rFonts w:ascii="Arial" w:hAnsi="Arial" w:cs="Arial"/>
          <w:i/>
          <w:sz w:val="20"/>
          <w:szCs w:val="20"/>
          <w:lang w:eastAsia="en-US"/>
        </w:rPr>
        <w:t>NAPRA Ireland</w:t>
      </w:r>
      <w:r>
        <w:rPr>
          <w:rFonts w:ascii="Arial" w:hAnsi="Arial" w:cs="Arial"/>
          <w:sz w:val="20"/>
          <w:szCs w:val="20"/>
          <w:lang w:eastAsia="en-US"/>
        </w:rPr>
        <w:t xml:space="preserve"> version was published online on 15/09/2014 and is accessible from: </w:t>
      </w:r>
      <w:hyperlink r:id="rId11" w:history="1">
        <w:r w:rsidRPr="00F90F98">
          <w:rPr>
            <w:rStyle w:val="Hyperlink"/>
            <w:rFonts w:ascii="Arial" w:hAnsi="Arial" w:cs="Arial"/>
            <w:sz w:val="20"/>
            <w:szCs w:val="20"/>
            <w:lang w:eastAsia="en-US"/>
          </w:rPr>
          <w:t>http://nonnativespecies.ie</w:t>
        </w:r>
      </w:hyperlink>
      <w:r w:rsidRPr="00827BBD">
        <w:rPr>
          <w:rFonts w:ascii="Arial" w:hAnsi="Arial" w:cs="Arial"/>
          <w:sz w:val="20"/>
          <w:szCs w:val="20"/>
          <w:lang w:eastAsia="en-US"/>
        </w:rPr>
        <w:t>.</w:t>
      </w:r>
      <w:r>
        <w:rPr>
          <w:rFonts w:ascii="Arial" w:hAnsi="Arial" w:cs="Arial"/>
          <w:sz w:val="20"/>
          <w:szCs w:val="20"/>
          <w:lang w:eastAsia="en-US"/>
        </w:rPr>
        <w:t xml:space="preserve">   </w:t>
      </w:r>
    </w:p>
    <w:p w14:paraId="40177907" w14:textId="77777777" w:rsidR="00827BBD" w:rsidRDefault="00827BBD" w:rsidP="00827BBD">
      <w:pPr>
        <w:autoSpaceDE w:val="0"/>
        <w:autoSpaceDN w:val="0"/>
        <w:adjustRightInd w:val="0"/>
        <w:spacing w:line="360" w:lineRule="auto"/>
        <w:rPr>
          <w:rFonts w:ascii="Arial" w:hAnsi="Arial" w:cs="Arial"/>
          <w:sz w:val="20"/>
          <w:szCs w:val="20"/>
          <w:lang w:eastAsia="en-US"/>
        </w:rPr>
      </w:pPr>
      <w:r>
        <w:rPr>
          <w:rFonts w:ascii="Arial" w:hAnsi="Arial" w:cs="Arial"/>
          <w:sz w:val="20"/>
          <w:szCs w:val="20"/>
          <w:lang w:eastAsia="en-US"/>
        </w:rPr>
        <w:t xml:space="preserve">Prior to initial submission for its consideration as a species of Union concern, an EU Chapeau and inclusion of reference to ecosystem services were added. This was reviewed by Professor Bruce Osborne, University College Dublin, Ireland.  </w:t>
      </w:r>
    </w:p>
    <w:p w14:paraId="5F8AE1C0" w14:textId="55A64A09" w:rsidR="00827BBD" w:rsidRDefault="00827BBD" w:rsidP="00827BBD">
      <w:pPr>
        <w:autoSpaceDE w:val="0"/>
        <w:autoSpaceDN w:val="0"/>
        <w:adjustRightInd w:val="0"/>
        <w:spacing w:line="360" w:lineRule="auto"/>
        <w:rPr>
          <w:rFonts w:ascii="Arial" w:hAnsi="Arial" w:cs="Arial"/>
          <w:sz w:val="20"/>
          <w:szCs w:val="20"/>
          <w:lang w:eastAsia="en-US"/>
        </w:rPr>
      </w:pPr>
      <w:r>
        <w:rPr>
          <w:rFonts w:ascii="Arial" w:hAnsi="Arial" w:cs="Arial"/>
          <w:sz w:val="20"/>
          <w:szCs w:val="20"/>
          <w:lang w:eastAsia="en-US"/>
        </w:rPr>
        <w:t xml:space="preserve">In consideration of initial comments received by the Scientific Forum, </w:t>
      </w:r>
      <w:r w:rsidR="00F51BD6">
        <w:rPr>
          <w:rFonts w:ascii="Arial" w:hAnsi="Arial" w:cs="Arial"/>
          <w:sz w:val="20"/>
          <w:szCs w:val="20"/>
          <w:lang w:eastAsia="en-US"/>
        </w:rPr>
        <w:t xml:space="preserve">responses to </w:t>
      </w:r>
      <w:r>
        <w:rPr>
          <w:rFonts w:ascii="Arial" w:hAnsi="Arial" w:cs="Arial"/>
          <w:sz w:val="20"/>
          <w:szCs w:val="20"/>
          <w:lang w:eastAsia="en-US"/>
        </w:rPr>
        <w:t xml:space="preserve">the risk assessment questions have been revised to focus at the European level.  </w:t>
      </w:r>
      <w:r w:rsidRPr="009F521B">
        <w:rPr>
          <w:rFonts w:ascii="Arial" w:hAnsi="Arial" w:cs="Arial"/>
          <w:sz w:val="20"/>
          <w:szCs w:val="20"/>
          <w:lang w:eastAsia="en-US"/>
        </w:rPr>
        <w:t xml:space="preserve">This revised version has been reviewed by </w:t>
      </w:r>
      <w:r w:rsidR="00DA6052" w:rsidRPr="00086F5B">
        <w:rPr>
          <w:rFonts w:ascii="Arial" w:hAnsi="Arial" w:cs="Arial"/>
          <w:sz w:val="20"/>
          <w:szCs w:val="20"/>
          <w:lang w:eastAsia="en-US"/>
        </w:rPr>
        <w:t>Professor Bruce Osborne</w:t>
      </w:r>
      <w:r w:rsidRPr="00086F5B">
        <w:rPr>
          <w:rFonts w:ascii="Arial" w:hAnsi="Arial" w:cs="Arial"/>
          <w:sz w:val="20"/>
          <w:szCs w:val="20"/>
          <w:lang w:eastAsia="en-US"/>
        </w:rPr>
        <w:t>.</w:t>
      </w:r>
      <w:r>
        <w:rPr>
          <w:rFonts w:ascii="Arial" w:hAnsi="Arial" w:cs="Arial"/>
          <w:sz w:val="20"/>
          <w:szCs w:val="20"/>
          <w:lang w:eastAsia="en-US"/>
        </w:rPr>
        <w:t xml:space="preserve">   </w:t>
      </w:r>
    </w:p>
    <w:p w14:paraId="3164B5E7" w14:textId="77777777" w:rsidR="00123194" w:rsidRPr="00FC7248" w:rsidRDefault="00123194" w:rsidP="00407E82">
      <w:pPr>
        <w:autoSpaceDE w:val="0"/>
        <w:autoSpaceDN w:val="0"/>
        <w:adjustRightInd w:val="0"/>
        <w:rPr>
          <w:rFonts w:ascii="Arial" w:hAnsi="Arial" w:cs="Arial"/>
          <w:sz w:val="20"/>
          <w:szCs w:val="20"/>
          <w:lang w:eastAsia="en-US"/>
        </w:rPr>
      </w:pPr>
    </w:p>
    <w:p w14:paraId="7FA319CF" w14:textId="77777777" w:rsidR="00123194" w:rsidRPr="00FC7248" w:rsidRDefault="00123194" w:rsidP="00F8552A">
      <w:pPr>
        <w:rPr>
          <w:rFonts w:ascii="Arial" w:hAnsi="Arial" w:cs="Arial"/>
          <w:sz w:val="20"/>
          <w:szCs w:val="20"/>
        </w:rPr>
      </w:pPr>
    </w:p>
    <w:p w14:paraId="2F221190" w14:textId="0C3ECC5F" w:rsidR="00DA6052" w:rsidRPr="00C53EFA" w:rsidRDefault="001B4B14" w:rsidP="00DA6052">
      <w:pPr>
        <w:rPr>
          <w:rFonts w:ascii="Arial" w:hAnsi="Arial" w:cs="Arial"/>
          <w:sz w:val="18"/>
          <w:szCs w:val="18"/>
        </w:rPr>
      </w:pPr>
      <w:r w:rsidRPr="006276F7">
        <w:rPr>
          <w:rFonts w:ascii="Arial" w:hAnsi="Arial" w:cs="Arial"/>
          <w:b/>
          <w:i/>
          <w:sz w:val="18"/>
          <w:szCs w:val="18"/>
        </w:rPr>
        <w:t>Notes:</w:t>
      </w:r>
      <w:r w:rsidRPr="006276F7">
        <w:rPr>
          <w:rFonts w:ascii="Arial" w:hAnsi="Arial" w:cs="Arial"/>
          <w:i/>
          <w:sz w:val="18"/>
          <w:szCs w:val="18"/>
        </w:rPr>
        <w:t xml:space="preserve"> </w:t>
      </w:r>
      <w:r w:rsidRPr="006276F7">
        <w:rPr>
          <w:rFonts w:ascii="Arial" w:hAnsi="Arial" w:cs="Arial"/>
          <w:i/>
          <w:sz w:val="18"/>
          <w:szCs w:val="18"/>
        </w:rPr>
        <w:tab/>
      </w:r>
      <w:r w:rsidR="00DA6052" w:rsidRPr="00C53EFA">
        <w:rPr>
          <w:rFonts w:ascii="Arial" w:hAnsi="Arial" w:cs="Arial"/>
          <w:sz w:val="18"/>
          <w:szCs w:val="18"/>
        </w:rPr>
        <w:t xml:space="preserve">Confidence is rated as </w:t>
      </w:r>
      <w:r w:rsidR="00A84337">
        <w:rPr>
          <w:rFonts w:ascii="Arial" w:hAnsi="Arial" w:cs="Arial"/>
          <w:sz w:val="18"/>
          <w:szCs w:val="18"/>
        </w:rPr>
        <w:t>Low, Medium, High or Very H</w:t>
      </w:r>
      <w:r w:rsidR="00DA6052" w:rsidRPr="00C53EFA">
        <w:rPr>
          <w:rFonts w:ascii="Arial" w:hAnsi="Arial" w:cs="Arial"/>
          <w:sz w:val="18"/>
          <w:szCs w:val="18"/>
        </w:rPr>
        <w:t>igh.</w:t>
      </w:r>
    </w:p>
    <w:p w14:paraId="4908826D" w14:textId="06F26D8C" w:rsidR="00DA6052" w:rsidRDefault="00DA6052" w:rsidP="00DA6052">
      <w:pPr>
        <w:ind w:firstLine="720"/>
        <w:rPr>
          <w:rFonts w:ascii="Arial" w:hAnsi="Arial" w:cs="Arial"/>
          <w:sz w:val="18"/>
          <w:szCs w:val="18"/>
        </w:rPr>
      </w:pPr>
      <w:r w:rsidRPr="00C53EFA">
        <w:rPr>
          <w:rFonts w:ascii="Arial" w:hAnsi="Arial" w:cs="Arial"/>
          <w:sz w:val="18"/>
          <w:szCs w:val="18"/>
        </w:rPr>
        <w:t xml:space="preserve">Likelihood is rated </w:t>
      </w:r>
      <w:r w:rsidR="00A84337">
        <w:rPr>
          <w:rFonts w:ascii="Arial" w:hAnsi="Arial" w:cs="Arial"/>
          <w:sz w:val="18"/>
          <w:szCs w:val="18"/>
        </w:rPr>
        <w:t>as V</w:t>
      </w:r>
      <w:r w:rsidRPr="00C53EFA">
        <w:rPr>
          <w:rFonts w:ascii="Arial" w:hAnsi="Arial" w:cs="Arial"/>
          <w:sz w:val="18"/>
          <w:szCs w:val="18"/>
        </w:rPr>
        <w:t xml:space="preserve">ery unlikely, </w:t>
      </w:r>
      <w:r w:rsidR="00A84337">
        <w:rPr>
          <w:rFonts w:ascii="Arial" w:hAnsi="Arial" w:cs="Arial"/>
          <w:sz w:val="18"/>
          <w:szCs w:val="18"/>
        </w:rPr>
        <w:t>U</w:t>
      </w:r>
      <w:r w:rsidRPr="00C53EFA">
        <w:rPr>
          <w:rFonts w:ascii="Arial" w:hAnsi="Arial" w:cs="Arial"/>
          <w:sz w:val="18"/>
          <w:szCs w:val="18"/>
        </w:rPr>
        <w:t xml:space="preserve">nlikely, </w:t>
      </w:r>
      <w:r w:rsidR="00A84337">
        <w:rPr>
          <w:rFonts w:ascii="Arial" w:hAnsi="Arial" w:cs="Arial"/>
          <w:sz w:val="18"/>
          <w:szCs w:val="18"/>
        </w:rPr>
        <w:t>M</w:t>
      </w:r>
      <w:r w:rsidRPr="00C53EFA">
        <w:rPr>
          <w:rFonts w:ascii="Arial" w:hAnsi="Arial" w:cs="Arial"/>
          <w:sz w:val="18"/>
          <w:szCs w:val="18"/>
        </w:rPr>
        <w:t xml:space="preserve">oderately likely, </w:t>
      </w:r>
      <w:proofErr w:type="gramStart"/>
      <w:r w:rsidR="00A84337">
        <w:rPr>
          <w:rFonts w:ascii="Arial" w:hAnsi="Arial" w:cs="Arial"/>
          <w:sz w:val="18"/>
          <w:szCs w:val="18"/>
        </w:rPr>
        <w:t>L</w:t>
      </w:r>
      <w:r w:rsidRPr="00C53EFA">
        <w:rPr>
          <w:rFonts w:ascii="Arial" w:hAnsi="Arial" w:cs="Arial"/>
          <w:sz w:val="18"/>
          <w:szCs w:val="18"/>
        </w:rPr>
        <w:t>ikely</w:t>
      </w:r>
      <w:proofErr w:type="gramEnd"/>
      <w:r w:rsidRPr="00C53EFA">
        <w:rPr>
          <w:rFonts w:ascii="Arial" w:hAnsi="Arial" w:cs="Arial"/>
          <w:sz w:val="18"/>
          <w:szCs w:val="18"/>
        </w:rPr>
        <w:t xml:space="preserve"> or </w:t>
      </w:r>
      <w:r w:rsidR="00A84337">
        <w:rPr>
          <w:rFonts w:ascii="Arial" w:hAnsi="Arial" w:cs="Arial"/>
          <w:sz w:val="18"/>
          <w:szCs w:val="18"/>
        </w:rPr>
        <w:t>V</w:t>
      </w:r>
      <w:r w:rsidRPr="00C53EFA">
        <w:rPr>
          <w:rFonts w:ascii="Arial" w:hAnsi="Arial" w:cs="Arial"/>
          <w:sz w:val="18"/>
          <w:szCs w:val="18"/>
        </w:rPr>
        <w:t>ery likely.</w:t>
      </w:r>
    </w:p>
    <w:p w14:paraId="66806384" w14:textId="77777777" w:rsidR="00DA6052" w:rsidRPr="00C53EFA" w:rsidRDefault="00DA6052" w:rsidP="00DA6052">
      <w:pPr>
        <w:ind w:firstLine="720"/>
        <w:rPr>
          <w:rFonts w:ascii="Arial" w:hAnsi="Arial" w:cs="Arial"/>
          <w:sz w:val="18"/>
          <w:szCs w:val="18"/>
        </w:rPr>
      </w:pPr>
      <w:r>
        <w:rPr>
          <w:rFonts w:ascii="Arial" w:hAnsi="Arial" w:cs="Arial"/>
          <w:sz w:val="18"/>
          <w:szCs w:val="18"/>
        </w:rPr>
        <w:t>Magnitude of risk is rated as Minimal, Minor, Moderate, Major and Massive</w:t>
      </w:r>
    </w:p>
    <w:p w14:paraId="6676A993" w14:textId="77777777" w:rsidR="00DA6052" w:rsidRPr="00C53EFA" w:rsidRDefault="00DA6052" w:rsidP="00DA6052">
      <w:pPr>
        <w:ind w:firstLine="720"/>
        <w:rPr>
          <w:rFonts w:ascii="Arial" w:hAnsi="Arial" w:cs="Arial"/>
          <w:sz w:val="18"/>
          <w:szCs w:val="18"/>
        </w:rPr>
      </w:pPr>
      <w:r w:rsidRPr="00C53EFA">
        <w:rPr>
          <w:rFonts w:ascii="Arial" w:hAnsi="Arial" w:cs="Arial"/>
          <w:sz w:val="18"/>
          <w:szCs w:val="18"/>
        </w:rPr>
        <w:t>The percentage categories are 0% - 10%, 11% - 33%, 34% - 67%, 68% - 90% or 91% - 100%.</w:t>
      </w:r>
    </w:p>
    <w:p w14:paraId="71545872" w14:textId="77777777" w:rsidR="00DA6052" w:rsidRPr="00C53EFA" w:rsidRDefault="00DA6052" w:rsidP="00DA6052">
      <w:pPr>
        <w:ind w:firstLine="720"/>
        <w:rPr>
          <w:rFonts w:ascii="Arial" w:hAnsi="Arial" w:cs="Arial"/>
          <w:sz w:val="18"/>
          <w:szCs w:val="18"/>
        </w:rPr>
      </w:pPr>
      <w:r w:rsidRPr="00C53EFA">
        <w:rPr>
          <w:rFonts w:ascii="Arial" w:hAnsi="Arial" w:cs="Arial"/>
          <w:sz w:val="18"/>
          <w:szCs w:val="18"/>
        </w:rPr>
        <w:t>N/A = not applicable.</w:t>
      </w:r>
    </w:p>
    <w:p w14:paraId="647856DE" w14:textId="77777777" w:rsidR="001B4B14" w:rsidRPr="006276F7" w:rsidRDefault="001B4B14" w:rsidP="00DA6052">
      <w:pPr>
        <w:rPr>
          <w:rFonts w:ascii="Arial" w:hAnsi="Arial" w:cs="Arial"/>
          <w:sz w:val="18"/>
          <w:szCs w:val="18"/>
        </w:rPr>
      </w:pPr>
    </w:p>
    <w:p w14:paraId="77A98159" w14:textId="77777777" w:rsidR="001B4B14" w:rsidRPr="006276F7" w:rsidRDefault="001B4B14" w:rsidP="001B4B14">
      <w:pPr>
        <w:tabs>
          <w:tab w:val="left" w:pos="6150"/>
        </w:tabs>
        <w:rPr>
          <w:rFonts w:ascii="Arial" w:hAnsi="Arial" w:cs="Arial"/>
          <w:sz w:val="18"/>
          <w:szCs w:val="18"/>
          <w:lang w:eastAsia="en-US"/>
        </w:rPr>
      </w:pPr>
    </w:p>
    <w:p w14:paraId="3CD43974" w14:textId="77777777" w:rsidR="001B4B14" w:rsidRPr="006276F7" w:rsidRDefault="001B4B14" w:rsidP="001B4B14">
      <w:pPr>
        <w:tabs>
          <w:tab w:val="left" w:pos="6150"/>
        </w:tabs>
        <w:rPr>
          <w:rFonts w:ascii="Arial" w:hAnsi="Arial" w:cs="Arial"/>
          <w:sz w:val="18"/>
          <w:szCs w:val="18"/>
          <w:lang w:eastAsia="en-US"/>
        </w:rPr>
      </w:pPr>
    </w:p>
    <w:p w14:paraId="6A74958B" w14:textId="77777777" w:rsidR="000A7025" w:rsidRDefault="000A7025" w:rsidP="000A7025">
      <w:pPr>
        <w:jc w:val="center"/>
        <w:rPr>
          <w:rFonts w:ascii="Arial" w:hAnsi="Arial" w:cs="Arial"/>
          <w:b/>
          <w:sz w:val="22"/>
          <w:szCs w:val="22"/>
          <w:lang w:val="en-IE"/>
        </w:rPr>
      </w:pPr>
    </w:p>
    <w:p w14:paraId="1599D914" w14:textId="77777777" w:rsidR="000A7025" w:rsidRDefault="000A7025" w:rsidP="000A7025">
      <w:pPr>
        <w:jc w:val="center"/>
        <w:rPr>
          <w:rFonts w:ascii="Arial" w:hAnsi="Arial" w:cs="Arial"/>
          <w:b/>
          <w:sz w:val="22"/>
          <w:szCs w:val="22"/>
          <w:lang w:val="en-IE"/>
        </w:rPr>
      </w:pPr>
    </w:p>
    <w:p w14:paraId="38969B2F" w14:textId="77777777" w:rsidR="000A7025" w:rsidRPr="006220C9" w:rsidRDefault="000A7025" w:rsidP="000C7DD1">
      <w:pPr>
        <w:spacing w:after="200" w:line="360" w:lineRule="auto"/>
        <w:jc w:val="center"/>
        <w:rPr>
          <w:rFonts w:ascii="Arial" w:hAnsi="Arial" w:cs="Arial"/>
          <w:b/>
          <w:sz w:val="22"/>
          <w:szCs w:val="22"/>
          <w:lang w:val="en-IE"/>
        </w:rPr>
      </w:pPr>
      <w:r w:rsidRPr="006220C9">
        <w:rPr>
          <w:rFonts w:ascii="Arial" w:hAnsi="Arial" w:cs="Arial"/>
          <w:b/>
          <w:sz w:val="22"/>
          <w:szCs w:val="22"/>
          <w:lang w:val="en-IE"/>
        </w:rPr>
        <w:lastRenderedPageBreak/>
        <w:t>DOCUMENT CONTROL SHEET</w:t>
      </w:r>
    </w:p>
    <w:p w14:paraId="3C423471" w14:textId="77777777" w:rsidR="000A7025" w:rsidRPr="006220C9" w:rsidRDefault="000A7025" w:rsidP="000C7DD1">
      <w:pPr>
        <w:spacing w:after="200" w:line="276" w:lineRule="auto"/>
        <w:jc w:val="center"/>
        <w:rPr>
          <w:rFonts w:ascii="Arial" w:hAnsi="Arial" w:cs="Arial"/>
          <w:b/>
          <w:sz w:val="22"/>
          <w:szCs w:val="22"/>
          <w:lang w:val="en-IE"/>
        </w:rPr>
      </w:pPr>
      <w:bookmarkStart w:id="10" w:name="_Toc266187260"/>
      <w:bookmarkStart w:id="11" w:name="_Toc266187081"/>
      <w:r w:rsidRPr="006220C9">
        <w:rPr>
          <w:rFonts w:ascii="Arial" w:hAnsi="Arial" w:cs="Arial"/>
          <w:b/>
          <w:sz w:val="22"/>
          <w:szCs w:val="22"/>
          <w:lang w:val="en-IE"/>
        </w:rPr>
        <w:t>Version Control Table</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516"/>
        <w:gridCol w:w="1750"/>
        <w:gridCol w:w="1473"/>
        <w:gridCol w:w="1518"/>
        <w:gridCol w:w="1518"/>
      </w:tblGrid>
      <w:tr w:rsidR="000A7025" w:rsidRPr="00E86CA4" w14:paraId="024A0226" w14:textId="77777777" w:rsidTr="00557978">
        <w:tc>
          <w:tcPr>
            <w:tcW w:w="794" w:type="pct"/>
            <w:tcBorders>
              <w:top w:val="single" w:sz="4" w:space="0" w:color="auto"/>
              <w:left w:val="single" w:sz="4" w:space="0" w:color="auto"/>
              <w:bottom w:val="single" w:sz="4" w:space="0" w:color="auto"/>
              <w:right w:val="single" w:sz="4" w:space="0" w:color="auto"/>
            </w:tcBorders>
            <w:hideMark/>
          </w:tcPr>
          <w:p w14:paraId="52E2B85A" w14:textId="77777777" w:rsidR="000A7025" w:rsidRPr="006220C9" w:rsidRDefault="000A7025" w:rsidP="00751119">
            <w:pPr>
              <w:spacing w:after="200" w:line="276" w:lineRule="auto"/>
              <w:rPr>
                <w:rFonts w:ascii="Arial" w:hAnsi="Arial" w:cs="Arial"/>
                <w:b/>
                <w:sz w:val="18"/>
                <w:szCs w:val="18"/>
                <w:lang w:val="en-IE"/>
              </w:rPr>
            </w:pPr>
            <w:bookmarkStart w:id="12" w:name="_Toc266187082"/>
            <w:bookmarkStart w:id="13" w:name="_Toc266187261"/>
            <w:r w:rsidRPr="006220C9">
              <w:rPr>
                <w:rFonts w:ascii="Arial" w:hAnsi="Arial" w:cs="Arial"/>
                <w:b/>
                <w:sz w:val="18"/>
                <w:szCs w:val="18"/>
                <w:lang w:val="en-IE"/>
              </w:rPr>
              <w:t>Version No.</w:t>
            </w:r>
            <w:bookmarkEnd w:id="12"/>
            <w:bookmarkEnd w:id="13"/>
          </w:p>
        </w:tc>
        <w:tc>
          <w:tcPr>
            <w:tcW w:w="820" w:type="pct"/>
            <w:tcBorders>
              <w:top w:val="single" w:sz="4" w:space="0" w:color="auto"/>
              <w:left w:val="single" w:sz="4" w:space="0" w:color="auto"/>
              <w:bottom w:val="single" w:sz="4" w:space="0" w:color="auto"/>
              <w:right w:val="single" w:sz="4" w:space="0" w:color="auto"/>
            </w:tcBorders>
            <w:hideMark/>
          </w:tcPr>
          <w:p w14:paraId="5EC744B6" w14:textId="77777777" w:rsidR="000A7025" w:rsidRPr="006220C9" w:rsidRDefault="000A7025" w:rsidP="00751119">
            <w:pPr>
              <w:spacing w:after="200" w:line="276" w:lineRule="auto"/>
              <w:rPr>
                <w:rFonts w:ascii="Arial" w:hAnsi="Arial" w:cs="Arial"/>
                <w:b/>
                <w:sz w:val="18"/>
                <w:szCs w:val="18"/>
                <w:lang w:val="en-IE"/>
              </w:rPr>
            </w:pPr>
            <w:bookmarkStart w:id="14" w:name="_Toc266187083"/>
            <w:bookmarkStart w:id="15" w:name="_Toc266187262"/>
            <w:r w:rsidRPr="006220C9">
              <w:rPr>
                <w:rFonts w:ascii="Arial" w:hAnsi="Arial" w:cs="Arial"/>
                <w:b/>
                <w:sz w:val="18"/>
                <w:szCs w:val="18"/>
                <w:lang w:val="en-IE"/>
              </w:rPr>
              <w:t>Status</w:t>
            </w:r>
            <w:bookmarkEnd w:id="14"/>
            <w:bookmarkEnd w:id="15"/>
          </w:p>
        </w:tc>
        <w:tc>
          <w:tcPr>
            <w:tcW w:w="947" w:type="pct"/>
            <w:tcBorders>
              <w:top w:val="single" w:sz="4" w:space="0" w:color="auto"/>
              <w:left w:val="single" w:sz="4" w:space="0" w:color="auto"/>
              <w:bottom w:val="single" w:sz="4" w:space="0" w:color="auto"/>
              <w:right w:val="single" w:sz="4" w:space="0" w:color="auto"/>
            </w:tcBorders>
            <w:hideMark/>
          </w:tcPr>
          <w:p w14:paraId="1DA3E92A" w14:textId="77777777" w:rsidR="000A7025" w:rsidRPr="006220C9" w:rsidRDefault="000A7025" w:rsidP="00751119">
            <w:pPr>
              <w:spacing w:after="200" w:line="276" w:lineRule="auto"/>
              <w:rPr>
                <w:rFonts w:ascii="Arial" w:hAnsi="Arial" w:cs="Arial"/>
                <w:b/>
                <w:sz w:val="18"/>
                <w:szCs w:val="18"/>
                <w:lang w:val="en-IE"/>
              </w:rPr>
            </w:pPr>
            <w:bookmarkStart w:id="16" w:name="_Toc266187084"/>
            <w:bookmarkStart w:id="17" w:name="_Toc266187263"/>
            <w:r w:rsidRPr="006220C9">
              <w:rPr>
                <w:rFonts w:ascii="Arial" w:hAnsi="Arial" w:cs="Arial"/>
                <w:b/>
                <w:sz w:val="18"/>
                <w:szCs w:val="18"/>
                <w:lang w:val="en-IE"/>
              </w:rPr>
              <w:t>Authors(s)</w:t>
            </w:r>
            <w:bookmarkEnd w:id="16"/>
            <w:bookmarkEnd w:id="17"/>
          </w:p>
        </w:tc>
        <w:tc>
          <w:tcPr>
            <w:tcW w:w="797" w:type="pct"/>
            <w:tcBorders>
              <w:top w:val="single" w:sz="4" w:space="0" w:color="auto"/>
              <w:left w:val="single" w:sz="4" w:space="0" w:color="auto"/>
              <w:bottom w:val="single" w:sz="4" w:space="0" w:color="auto"/>
              <w:right w:val="single" w:sz="4" w:space="0" w:color="auto"/>
            </w:tcBorders>
            <w:hideMark/>
          </w:tcPr>
          <w:p w14:paraId="3434AB14" w14:textId="77777777" w:rsidR="000A7025" w:rsidRPr="006220C9" w:rsidRDefault="000A7025" w:rsidP="00751119">
            <w:pPr>
              <w:spacing w:after="200" w:line="276" w:lineRule="auto"/>
              <w:rPr>
                <w:rFonts w:ascii="Arial" w:hAnsi="Arial" w:cs="Arial"/>
                <w:b/>
                <w:sz w:val="18"/>
                <w:szCs w:val="18"/>
                <w:lang w:val="en-IE"/>
              </w:rPr>
            </w:pPr>
            <w:bookmarkStart w:id="18" w:name="_Toc266187085"/>
            <w:bookmarkStart w:id="19" w:name="_Toc266187264"/>
            <w:r w:rsidRPr="006220C9">
              <w:rPr>
                <w:rFonts w:ascii="Arial" w:hAnsi="Arial" w:cs="Arial"/>
                <w:b/>
                <w:sz w:val="18"/>
                <w:szCs w:val="18"/>
                <w:lang w:val="en-IE"/>
              </w:rPr>
              <w:t>Reviewed by</w:t>
            </w:r>
            <w:bookmarkEnd w:id="18"/>
            <w:bookmarkEnd w:id="19"/>
          </w:p>
        </w:tc>
        <w:tc>
          <w:tcPr>
            <w:tcW w:w="821" w:type="pct"/>
            <w:tcBorders>
              <w:top w:val="single" w:sz="4" w:space="0" w:color="auto"/>
              <w:left w:val="single" w:sz="4" w:space="0" w:color="auto"/>
              <w:bottom w:val="single" w:sz="4" w:space="0" w:color="auto"/>
              <w:right w:val="single" w:sz="4" w:space="0" w:color="auto"/>
            </w:tcBorders>
            <w:hideMark/>
          </w:tcPr>
          <w:p w14:paraId="6393E84B" w14:textId="77777777" w:rsidR="000A7025" w:rsidRPr="006220C9" w:rsidRDefault="000A7025" w:rsidP="00751119">
            <w:pPr>
              <w:spacing w:after="200" w:line="276" w:lineRule="auto"/>
              <w:rPr>
                <w:rFonts w:ascii="Arial" w:hAnsi="Arial" w:cs="Arial"/>
                <w:b/>
                <w:sz w:val="18"/>
                <w:szCs w:val="18"/>
                <w:lang w:val="en-IE"/>
              </w:rPr>
            </w:pPr>
            <w:bookmarkStart w:id="20" w:name="_Toc266187086"/>
            <w:bookmarkStart w:id="21" w:name="_Toc266187265"/>
            <w:r w:rsidRPr="006220C9">
              <w:rPr>
                <w:rFonts w:ascii="Arial" w:hAnsi="Arial" w:cs="Arial"/>
                <w:b/>
                <w:sz w:val="18"/>
                <w:szCs w:val="18"/>
                <w:lang w:val="en-IE"/>
              </w:rPr>
              <w:t>Approved by</w:t>
            </w:r>
            <w:bookmarkEnd w:id="20"/>
            <w:bookmarkEnd w:id="21"/>
          </w:p>
        </w:tc>
        <w:tc>
          <w:tcPr>
            <w:tcW w:w="821" w:type="pct"/>
            <w:tcBorders>
              <w:top w:val="single" w:sz="4" w:space="0" w:color="auto"/>
              <w:left w:val="single" w:sz="4" w:space="0" w:color="auto"/>
              <w:bottom w:val="single" w:sz="4" w:space="0" w:color="auto"/>
              <w:right w:val="single" w:sz="4" w:space="0" w:color="auto"/>
            </w:tcBorders>
            <w:hideMark/>
          </w:tcPr>
          <w:p w14:paraId="3C4370C5" w14:textId="77777777" w:rsidR="000A7025" w:rsidRPr="006220C9" w:rsidRDefault="000A7025" w:rsidP="00751119">
            <w:pPr>
              <w:spacing w:after="200" w:line="276" w:lineRule="auto"/>
              <w:rPr>
                <w:rFonts w:ascii="Arial" w:hAnsi="Arial" w:cs="Arial"/>
                <w:b/>
                <w:sz w:val="18"/>
                <w:szCs w:val="18"/>
                <w:lang w:val="en-IE"/>
              </w:rPr>
            </w:pPr>
            <w:bookmarkStart w:id="22" w:name="_Toc266187087"/>
            <w:bookmarkStart w:id="23" w:name="_Toc266187266"/>
            <w:r w:rsidRPr="006220C9">
              <w:rPr>
                <w:rFonts w:ascii="Arial" w:hAnsi="Arial" w:cs="Arial"/>
                <w:b/>
                <w:sz w:val="18"/>
                <w:szCs w:val="18"/>
                <w:lang w:val="en-IE"/>
              </w:rPr>
              <w:t>Date of issue</w:t>
            </w:r>
            <w:bookmarkEnd w:id="22"/>
            <w:bookmarkEnd w:id="23"/>
          </w:p>
        </w:tc>
      </w:tr>
      <w:tr w:rsidR="000A7025" w:rsidRPr="00E86CA4" w14:paraId="54711733" w14:textId="77777777" w:rsidTr="00557978">
        <w:tc>
          <w:tcPr>
            <w:tcW w:w="794" w:type="pct"/>
            <w:tcBorders>
              <w:top w:val="single" w:sz="4" w:space="0" w:color="auto"/>
              <w:left w:val="single" w:sz="4" w:space="0" w:color="auto"/>
              <w:bottom w:val="single" w:sz="4" w:space="0" w:color="auto"/>
              <w:right w:val="single" w:sz="4" w:space="0" w:color="auto"/>
            </w:tcBorders>
          </w:tcPr>
          <w:p w14:paraId="6C411157" w14:textId="77777777" w:rsidR="000A7025" w:rsidRPr="006220C9" w:rsidRDefault="000A7025" w:rsidP="00751119">
            <w:pPr>
              <w:spacing w:after="200" w:line="276" w:lineRule="auto"/>
              <w:rPr>
                <w:rFonts w:ascii="Arial" w:hAnsi="Arial" w:cs="Arial"/>
                <w:sz w:val="18"/>
                <w:szCs w:val="18"/>
                <w:lang w:val="en-IE"/>
              </w:rPr>
            </w:pPr>
            <w:r w:rsidRPr="006220C9">
              <w:rPr>
                <w:rFonts w:ascii="Arial" w:hAnsi="Arial" w:cs="Arial"/>
                <w:sz w:val="18"/>
                <w:szCs w:val="18"/>
                <w:lang w:val="en-IE"/>
              </w:rPr>
              <w:t>Draft 1</w:t>
            </w:r>
          </w:p>
        </w:tc>
        <w:tc>
          <w:tcPr>
            <w:tcW w:w="820" w:type="pct"/>
            <w:tcBorders>
              <w:top w:val="single" w:sz="4" w:space="0" w:color="auto"/>
              <w:left w:val="single" w:sz="4" w:space="0" w:color="auto"/>
              <w:bottom w:val="single" w:sz="4" w:space="0" w:color="auto"/>
              <w:right w:val="single" w:sz="4" w:space="0" w:color="auto"/>
            </w:tcBorders>
          </w:tcPr>
          <w:p w14:paraId="174336E3" w14:textId="77777777" w:rsidR="000A7025" w:rsidRPr="006220C9" w:rsidRDefault="000A7025"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Complete</w:t>
            </w:r>
          </w:p>
        </w:tc>
        <w:tc>
          <w:tcPr>
            <w:tcW w:w="947" w:type="pct"/>
            <w:tcBorders>
              <w:top w:val="single" w:sz="4" w:space="0" w:color="auto"/>
              <w:left w:val="single" w:sz="4" w:space="0" w:color="auto"/>
              <w:bottom w:val="single" w:sz="4" w:space="0" w:color="auto"/>
              <w:right w:val="single" w:sz="4" w:space="0" w:color="auto"/>
            </w:tcBorders>
          </w:tcPr>
          <w:p w14:paraId="089D6BD3" w14:textId="77777777" w:rsidR="000A7025" w:rsidRPr="006220C9" w:rsidRDefault="000A7025"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Dr Erin O’Rourke</w:t>
            </w:r>
          </w:p>
        </w:tc>
        <w:tc>
          <w:tcPr>
            <w:tcW w:w="797" w:type="pct"/>
            <w:tcBorders>
              <w:top w:val="single" w:sz="4" w:space="0" w:color="auto"/>
              <w:left w:val="single" w:sz="4" w:space="0" w:color="auto"/>
              <w:bottom w:val="single" w:sz="4" w:space="0" w:color="auto"/>
              <w:right w:val="single" w:sz="4" w:space="0" w:color="auto"/>
            </w:tcBorders>
          </w:tcPr>
          <w:p w14:paraId="1A3E2A76" w14:textId="77777777" w:rsidR="000A7025" w:rsidRPr="006220C9" w:rsidRDefault="000A7025"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 xml:space="preserve">Ms Colette </w:t>
            </w:r>
            <w:proofErr w:type="spellStart"/>
            <w:r w:rsidRPr="006220C9">
              <w:rPr>
                <w:rFonts w:ascii="Arial" w:hAnsi="Arial" w:cs="Arial"/>
                <w:sz w:val="18"/>
                <w:szCs w:val="18"/>
                <w:lang w:val="en-IE"/>
              </w:rPr>
              <w:t>O’Flynn</w:t>
            </w:r>
            <w:proofErr w:type="spellEnd"/>
          </w:p>
        </w:tc>
        <w:tc>
          <w:tcPr>
            <w:tcW w:w="821" w:type="pct"/>
            <w:tcBorders>
              <w:top w:val="single" w:sz="4" w:space="0" w:color="auto"/>
              <w:left w:val="single" w:sz="4" w:space="0" w:color="auto"/>
              <w:bottom w:val="single" w:sz="4" w:space="0" w:color="auto"/>
              <w:right w:val="single" w:sz="4" w:space="0" w:color="auto"/>
            </w:tcBorders>
          </w:tcPr>
          <w:p w14:paraId="5DEFBC2B" w14:textId="77777777" w:rsidR="000A7025" w:rsidRPr="006220C9" w:rsidRDefault="000A7025" w:rsidP="00751119">
            <w:pPr>
              <w:spacing w:after="200" w:line="276" w:lineRule="auto"/>
              <w:jc w:val="center"/>
              <w:rPr>
                <w:rFonts w:ascii="Arial" w:hAnsi="Arial" w:cs="Arial"/>
                <w:sz w:val="18"/>
                <w:szCs w:val="18"/>
                <w:lang w:val="en-IE"/>
              </w:rPr>
            </w:pPr>
          </w:p>
        </w:tc>
        <w:tc>
          <w:tcPr>
            <w:tcW w:w="821" w:type="pct"/>
            <w:tcBorders>
              <w:top w:val="single" w:sz="4" w:space="0" w:color="auto"/>
              <w:left w:val="single" w:sz="4" w:space="0" w:color="auto"/>
              <w:bottom w:val="single" w:sz="4" w:space="0" w:color="auto"/>
              <w:right w:val="single" w:sz="4" w:space="0" w:color="auto"/>
            </w:tcBorders>
          </w:tcPr>
          <w:p w14:paraId="5112AC84" w14:textId="77777777" w:rsidR="000A7025" w:rsidRPr="006220C9" w:rsidRDefault="000A7025" w:rsidP="00751119">
            <w:pPr>
              <w:spacing w:after="200" w:line="276" w:lineRule="auto"/>
              <w:jc w:val="center"/>
              <w:rPr>
                <w:rFonts w:ascii="Arial" w:hAnsi="Arial" w:cs="Arial"/>
                <w:sz w:val="18"/>
                <w:szCs w:val="18"/>
                <w:lang w:val="en-IE"/>
              </w:rPr>
            </w:pPr>
            <w:r>
              <w:rPr>
                <w:rFonts w:ascii="Arial" w:hAnsi="Arial" w:cs="Arial"/>
                <w:sz w:val="18"/>
                <w:szCs w:val="18"/>
                <w:lang w:val="en-IE"/>
              </w:rPr>
              <w:t>29/01</w:t>
            </w:r>
            <w:r w:rsidRPr="006220C9">
              <w:rPr>
                <w:rFonts w:ascii="Arial" w:hAnsi="Arial" w:cs="Arial"/>
                <w:sz w:val="18"/>
                <w:szCs w:val="18"/>
                <w:lang w:val="en-IE"/>
              </w:rPr>
              <w:t>/2014</w:t>
            </w:r>
          </w:p>
        </w:tc>
      </w:tr>
      <w:tr w:rsidR="000A7025" w:rsidRPr="00E86CA4" w14:paraId="4A8B9291" w14:textId="77777777" w:rsidTr="00557978">
        <w:tc>
          <w:tcPr>
            <w:tcW w:w="794" w:type="pct"/>
            <w:tcBorders>
              <w:top w:val="single" w:sz="4" w:space="0" w:color="auto"/>
              <w:left w:val="single" w:sz="4" w:space="0" w:color="auto"/>
              <w:bottom w:val="single" w:sz="4" w:space="0" w:color="auto"/>
              <w:right w:val="single" w:sz="4" w:space="0" w:color="auto"/>
            </w:tcBorders>
          </w:tcPr>
          <w:p w14:paraId="1193D1CD" w14:textId="77777777" w:rsidR="000A7025" w:rsidRPr="006220C9" w:rsidRDefault="000A7025" w:rsidP="00751119">
            <w:pPr>
              <w:spacing w:after="200" w:line="276" w:lineRule="auto"/>
              <w:rPr>
                <w:rFonts w:ascii="Arial" w:hAnsi="Arial" w:cs="Arial"/>
                <w:sz w:val="18"/>
                <w:szCs w:val="18"/>
                <w:lang w:val="en-IE"/>
              </w:rPr>
            </w:pPr>
            <w:r w:rsidRPr="006220C9">
              <w:rPr>
                <w:rFonts w:ascii="Arial" w:hAnsi="Arial" w:cs="Arial"/>
                <w:sz w:val="18"/>
                <w:szCs w:val="18"/>
                <w:lang w:val="en-IE"/>
              </w:rPr>
              <w:t>Expert review</w:t>
            </w:r>
          </w:p>
        </w:tc>
        <w:tc>
          <w:tcPr>
            <w:tcW w:w="820" w:type="pct"/>
            <w:tcBorders>
              <w:top w:val="single" w:sz="4" w:space="0" w:color="auto"/>
              <w:left w:val="single" w:sz="4" w:space="0" w:color="auto"/>
              <w:bottom w:val="single" w:sz="4" w:space="0" w:color="auto"/>
              <w:right w:val="single" w:sz="4" w:space="0" w:color="auto"/>
            </w:tcBorders>
          </w:tcPr>
          <w:p w14:paraId="6EE469E1" w14:textId="77777777" w:rsidR="000A7025" w:rsidRPr="006220C9" w:rsidRDefault="000A7025"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Complete</w:t>
            </w:r>
          </w:p>
        </w:tc>
        <w:tc>
          <w:tcPr>
            <w:tcW w:w="947" w:type="pct"/>
            <w:tcBorders>
              <w:top w:val="single" w:sz="4" w:space="0" w:color="auto"/>
              <w:left w:val="single" w:sz="4" w:space="0" w:color="auto"/>
              <w:bottom w:val="single" w:sz="4" w:space="0" w:color="auto"/>
              <w:right w:val="single" w:sz="4" w:space="0" w:color="auto"/>
            </w:tcBorders>
          </w:tcPr>
          <w:p w14:paraId="4BBED6B9" w14:textId="77777777" w:rsidR="000A7025" w:rsidRPr="006220C9" w:rsidRDefault="000A7025"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Dr Erin O’Rourke</w:t>
            </w:r>
          </w:p>
        </w:tc>
        <w:tc>
          <w:tcPr>
            <w:tcW w:w="797" w:type="pct"/>
            <w:tcBorders>
              <w:top w:val="single" w:sz="4" w:space="0" w:color="auto"/>
              <w:left w:val="single" w:sz="4" w:space="0" w:color="auto"/>
              <w:bottom w:val="single" w:sz="4" w:space="0" w:color="auto"/>
              <w:right w:val="single" w:sz="4" w:space="0" w:color="auto"/>
            </w:tcBorders>
          </w:tcPr>
          <w:p w14:paraId="734045F4" w14:textId="77777777" w:rsidR="000A7025" w:rsidRPr="006220C9" w:rsidRDefault="0094191F" w:rsidP="00751119">
            <w:pPr>
              <w:spacing w:after="200" w:line="276" w:lineRule="auto"/>
              <w:jc w:val="center"/>
              <w:rPr>
                <w:rFonts w:ascii="Arial" w:hAnsi="Arial" w:cs="Arial"/>
                <w:sz w:val="18"/>
                <w:szCs w:val="18"/>
                <w:lang w:val="en-IE"/>
              </w:rPr>
            </w:pPr>
            <w:proofErr w:type="spellStart"/>
            <w:r>
              <w:rPr>
                <w:rFonts w:ascii="Arial" w:hAnsi="Arial" w:cs="Arial"/>
                <w:sz w:val="18"/>
                <w:szCs w:val="18"/>
                <w:lang w:val="en-IE"/>
              </w:rPr>
              <w:t>Prof.</w:t>
            </w:r>
            <w:proofErr w:type="spellEnd"/>
            <w:r>
              <w:rPr>
                <w:rFonts w:ascii="Arial" w:hAnsi="Arial" w:cs="Arial"/>
                <w:sz w:val="18"/>
                <w:szCs w:val="18"/>
                <w:lang w:val="en-IE"/>
              </w:rPr>
              <w:t xml:space="preserve"> </w:t>
            </w:r>
            <w:r w:rsidR="000A7025">
              <w:rPr>
                <w:rFonts w:ascii="Arial" w:hAnsi="Arial" w:cs="Arial"/>
                <w:sz w:val="18"/>
                <w:szCs w:val="18"/>
              </w:rPr>
              <w:t>Bruce Osborne</w:t>
            </w:r>
          </w:p>
        </w:tc>
        <w:tc>
          <w:tcPr>
            <w:tcW w:w="821" w:type="pct"/>
            <w:tcBorders>
              <w:top w:val="single" w:sz="4" w:space="0" w:color="auto"/>
              <w:left w:val="single" w:sz="4" w:space="0" w:color="auto"/>
              <w:bottom w:val="single" w:sz="4" w:space="0" w:color="auto"/>
              <w:right w:val="single" w:sz="4" w:space="0" w:color="auto"/>
            </w:tcBorders>
          </w:tcPr>
          <w:p w14:paraId="03C89E2D" w14:textId="77777777" w:rsidR="000A7025" w:rsidRPr="006220C9" w:rsidRDefault="00290B88"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Dr Liam Lysaght</w:t>
            </w:r>
          </w:p>
        </w:tc>
        <w:tc>
          <w:tcPr>
            <w:tcW w:w="821" w:type="pct"/>
            <w:tcBorders>
              <w:top w:val="single" w:sz="4" w:space="0" w:color="auto"/>
              <w:left w:val="single" w:sz="4" w:space="0" w:color="auto"/>
              <w:bottom w:val="single" w:sz="4" w:space="0" w:color="auto"/>
              <w:right w:val="single" w:sz="4" w:space="0" w:color="auto"/>
            </w:tcBorders>
          </w:tcPr>
          <w:p w14:paraId="4268D3A1" w14:textId="77777777" w:rsidR="000A7025" w:rsidRPr="006220C9" w:rsidRDefault="000A7025" w:rsidP="00751119">
            <w:pPr>
              <w:spacing w:after="200" w:line="276" w:lineRule="auto"/>
              <w:jc w:val="center"/>
              <w:rPr>
                <w:rFonts w:ascii="Arial" w:hAnsi="Arial" w:cs="Arial"/>
                <w:sz w:val="18"/>
                <w:szCs w:val="18"/>
                <w:lang w:val="en-IE"/>
              </w:rPr>
            </w:pPr>
            <w:r>
              <w:rPr>
                <w:rFonts w:ascii="Arial" w:hAnsi="Arial" w:cs="Arial"/>
                <w:sz w:val="18"/>
                <w:szCs w:val="18"/>
                <w:lang w:val="en-IE"/>
              </w:rPr>
              <w:t>19/03/2014</w:t>
            </w:r>
          </w:p>
        </w:tc>
      </w:tr>
      <w:tr w:rsidR="000A7025" w:rsidRPr="00E86CA4" w14:paraId="691D4371" w14:textId="77777777" w:rsidTr="00557978">
        <w:tc>
          <w:tcPr>
            <w:tcW w:w="794" w:type="pct"/>
            <w:tcBorders>
              <w:top w:val="single" w:sz="4" w:space="0" w:color="auto"/>
              <w:left w:val="single" w:sz="4" w:space="0" w:color="auto"/>
              <w:bottom w:val="single" w:sz="4" w:space="0" w:color="auto"/>
              <w:right w:val="single" w:sz="4" w:space="0" w:color="auto"/>
            </w:tcBorders>
          </w:tcPr>
          <w:p w14:paraId="67829EAA" w14:textId="77777777" w:rsidR="000A7025" w:rsidRPr="006220C9" w:rsidRDefault="000A7025" w:rsidP="00751119">
            <w:pPr>
              <w:spacing w:after="200" w:line="276" w:lineRule="auto"/>
              <w:rPr>
                <w:rFonts w:ascii="Arial" w:hAnsi="Arial" w:cs="Arial"/>
                <w:sz w:val="18"/>
                <w:szCs w:val="18"/>
                <w:lang w:val="en-IE"/>
              </w:rPr>
            </w:pPr>
            <w:r w:rsidRPr="006220C9">
              <w:rPr>
                <w:rFonts w:ascii="Arial" w:hAnsi="Arial" w:cs="Arial"/>
                <w:sz w:val="18"/>
                <w:szCs w:val="18"/>
                <w:lang w:val="en-IE"/>
              </w:rPr>
              <w:t>Public consultation</w:t>
            </w:r>
          </w:p>
        </w:tc>
        <w:tc>
          <w:tcPr>
            <w:tcW w:w="820" w:type="pct"/>
            <w:tcBorders>
              <w:top w:val="single" w:sz="4" w:space="0" w:color="auto"/>
              <w:left w:val="single" w:sz="4" w:space="0" w:color="auto"/>
              <w:bottom w:val="single" w:sz="4" w:space="0" w:color="auto"/>
              <w:right w:val="single" w:sz="4" w:space="0" w:color="auto"/>
            </w:tcBorders>
          </w:tcPr>
          <w:p w14:paraId="190DBF5E" w14:textId="77777777" w:rsidR="000A7025" w:rsidRPr="006220C9" w:rsidRDefault="000A7025"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Complete</w:t>
            </w:r>
          </w:p>
        </w:tc>
        <w:tc>
          <w:tcPr>
            <w:tcW w:w="947" w:type="pct"/>
            <w:tcBorders>
              <w:top w:val="single" w:sz="4" w:space="0" w:color="auto"/>
              <w:left w:val="single" w:sz="4" w:space="0" w:color="auto"/>
              <w:bottom w:val="single" w:sz="4" w:space="0" w:color="auto"/>
              <w:right w:val="single" w:sz="4" w:space="0" w:color="auto"/>
            </w:tcBorders>
          </w:tcPr>
          <w:p w14:paraId="3F734A4C" w14:textId="77777777" w:rsidR="000A7025" w:rsidRPr="006220C9" w:rsidRDefault="000A7025"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Dr Erin O’Rourke</w:t>
            </w:r>
          </w:p>
        </w:tc>
        <w:tc>
          <w:tcPr>
            <w:tcW w:w="797" w:type="pct"/>
            <w:tcBorders>
              <w:top w:val="single" w:sz="4" w:space="0" w:color="auto"/>
              <w:left w:val="single" w:sz="4" w:space="0" w:color="auto"/>
              <w:bottom w:val="single" w:sz="4" w:space="0" w:color="auto"/>
              <w:right w:val="single" w:sz="4" w:space="0" w:color="auto"/>
            </w:tcBorders>
          </w:tcPr>
          <w:p w14:paraId="44F61495" w14:textId="77777777" w:rsidR="000A7025" w:rsidRPr="006220C9" w:rsidRDefault="000A7025" w:rsidP="00751119">
            <w:pPr>
              <w:spacing w:after="200" w:line="276" w:lineRule="auto"/>
              <w:jc w:val="center"/>
              <w:rPr>
                <w:rFonts w:ascii="Arial" w:hAnsi="Arial" w:cs="Arial"/>
                <w:sz w:val="18"/>
                <w:szCs w:val="18"/>
                <w:lang w:val="en-IE"/>
              </w:rPr>
            </w:pPr>
          </w:p>
        </w:tc>
        <w:tc>
          <w:tcPr>
            <w:tcW w:w="821" w:type="pct"/>
            <w:tcBorders>
              <w:top w:val="single" w:sz="4" w:space="0" w:color="auto"/>
              <w:left w:val="single" w:sz="4" w:space="0" w:color="auto"/>
              <w:bottom w:val="single" w:sz="4" w:space="0" w:color="auto"/>
              <w:right w:val="single" w:sz="4" w:space="0" w:color="auto"/>
            </w:tcBorders>
          </w:tcPr>
          <w:p w14:paraId="2F808334" w14:textId="77777777" w:rsidR="000A7025" w:rsidRPr="006220C9" w:rsidRDefault="00784E3A"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Dr Liam Lysaght</w:t>
            </w:r>
          </w:p>
        </w:tc>
        <w:tc>
          <w:tcPr>
            <w:tcW w:w="821" w:type="pct"/>
            <w:tcBorders>
              <w:top w:val="single" w:sz="4" w:space="0" w:color="auto"/>
              <w:left w:val="single" w:sz="4" w:space="0" w:color="auto"/>
              <w:bottom w:val="single" w:sz="4" w:space="0" w:color="auto"/>
              <w:right w:val="single" w:sz="4" w:space="0" w:color="auto"/>
            </w:tcBorders>
          </w:tcPr>
          <w:p w14:paraId="70362B05" w14:textId="77777777" w:rsidR="000A7025" w:rsidRPr="006220C9" w:rsidRDefault="000A7025" w:rsidP="00751119">
            <w:pPr>
              <w:spacing w:after="200" w:line="276" w:lineRule="auto"/>
              <w:jc w:val="center"/>
              <w:rPr>
                <w:rFonts w:ascii="Arial" w:hAnsi="Arial" w:cs="Arial"/>
                <w:sz w:val="18"/>
                <w:szCs w:val="18"/>
                <w:lang w:val="en-IE"/>
              </w:rPr>
            </w:pPr>
            <w:r>
              <w:rPr>
                <w:rFonts w:ascii="Arial" w:hAnsi="Arial" w:cs="Arial"/>
                <w:sz w:val="18"/>
                <w:szCs w:val="18"/>
                <w:lang w:val="en-IE"/>
              </w:rPr>
              <w:t>09/05</w:t>
            </w:r>
            <w:r w:rsidRPr="006220C9">
              <w:rPr>
                <w:rFonts w:ascii="Arial" w:hAnsi="Arial" w:cs="Arial"/>
                <w:sz w:val="18"/>
                <w:szCs w:val="18"/>
                <w:lang w:val="en-IE"/>
              </w:rPr>
              <w:t>/2014</w:t>
            </w:r>
          </w:p>
        </w:tc>
      </w:tr>
      <w:tr w:rsidR="00784E3A" w:rsidRPr="00E86CA4" w14:paraId="6DB7B044" w14:textId="77777777" w:rsidTr="00557978">
        <w:tc>
          <w:tcPr>
            <w:tcW w:w="794" w:type="pct"/>
            <w:tcBorders>
              <w:top w:val="single" w:sz="4" w:space="0" w:color="auto"/>
              <w:left w:val="single" w:sz="4" w:space="0" w:color="auto"/>
              <w:bottom w:val="single" w:sz="4" w:space="0" w:color="auto"/>
              <w:right w:val="single" w:sz="4" w:space="0" w:color="auto"/>
            </w:tcBorders>
          </w:tcPr>
          <w:p w14:paraId="22B14428" w14:textId="77777777" w:rsidR="00784E3A" w:rsidRPr="006220C9" w:rsidRDefault="00784E3A" w:rsidP="00751119">
            <w:pPr>
              <w:spacing w:after="200" w:line="276" w:lineRule="auto"/>
              <w:rPr>
                <w:rFonts w:ascii="Arial" w:hAnsi="Arial" w:cs="Arial"/>
                <w:sz w:val="18"/>
                <w:szCs w:val="18"/>
                <w:lang w:val="en-IE"/>
              </w:rPr>
            </w:pPr>
            <w:r w:rsidRPr="006220C9">
              <w:rPr>
                <w:rFonts w:ascii="Arial" w:hAnsi="Arial" w:cs="Arial"/>
                <w:sz w:val="18"/>
                <w:szCs w:val="18"/>
                <w:lang w:val="en-IE"/>
              </w:rPr>
              <w:t>Public consultation</w:t>
            </w:r>
            <w:r>
              <w:rPr>
                <w:rFonts w:ascii="Arial" w:hAnsi="Arial" w:cs="Arial"/>
                <w:sz w:val="18"/>
                <w:szCs w:val="18"/>
                <w:lang w:val="en-IE"/>
              </w:rPr>
              <w:t xml:space="preserve"> 2</w:t>
            </w:r>
          </w:p>
        </w:tc>
        <w:tc>
          <w:tcPr>
            <w:tcW w:w="820" w:type="pct"/>
            <w:tcBorders>
              <w:top w:val="single" w:sz="4" w:space="0" w:color="auto"/>
              <w:left w:val="single" w:sz="4" w:space="0" w:color="auto"/>
              <w:bottom w:val="single" w:sz="4" w:space="0" w:color="auto"/>
              <w:right w:val="single" w:sz="4" w:space="0" w:color="auto"/>
            </w:tcBorders>
          </w:tcPr>
          <w:p w14:paraId="059080E9" w14:textId="77777777" w:rsidR="00784E3A" w:rsidRPr="006220C9" w:rsidRDefault="00784E3A"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Complete</w:t>
            </w:r>
          </w:p>
        </w:tc>
        <w:tc>
          <w:tcPr>
            <w:tcW w:w="947" w:type="pct"/>
            <w:tcBorders>
              <w:top w:val="single" w:sz="4" w:space="0" w:color="auto"/>
              <w:left w:val="single" w:sz="4" w:space="0" w:color="auto"/>
              <w:bottom w:val="single" w:sz="4" w:space="0" w:color="auto"/>
              <w:right w:val="single" w:sz="4" w:space="0" w:color="auto"/>
            </w:tcBorders>
          </w:tcPr>
          <w:p w14:paraId="13AE1DF9" w14:textId="77777777" w:rsidR="00784E3A" w:rsidRPr="006220C9" w:rsidRDefault="00784E3A"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Dr Erin O’Rourke</w:t>
            </w:r>
          </w:p>
        </w:tc>
        <w:tc>
          <w:tcPr>
            <w:tcW w:w="797" w:type="pct"/>
            <w:tcBorders>
              <w:top w:val="single" w:sz="4" w:space="0" w:color="auto"/>
              <w:left w:val="single" w:sz="4" w:space="0" w:color="auto"/>
              <w:bottom w:val="single" w:sz="4" w:space="0" w:color="auto"/>
              <w:right w:val="single" w:sz="4" w:space="0" w:color="auto"/>
            </w:tcBorders>
          </w:tcPr>
          <w:p w14:paraId="19C09D32" w14:textId="77777777" w:rsidR="00784E3A" w:rsidRPr="006220C9" w:rsidRDefault="00784E3A" w:rsidP="00751119">
            <w:pPr>
              <w:spacing w:after="200" w:line="276" w:lineRule="auto"/>
              <w:jc w:val="center"/>
              <w:rPr>
                <w:rFonts w:ascii="Arial" w:hAnsi="Arial" w:cs="Arial"/>
                <w:sz w:val="18"/>
                <w:szCs w:val="18"/>
                <w:lang w:val="en-IE"/>
              </w:rPr>
            </w:pPr>
          </w:p>
        </w:tc>
        <w:tc>
          <w:tcPr>
            <w:tcW w:w="821" w:type="pct"/>
            <w:tcBorders>
              <w:top w:val="single" w:sz="4" w:space="0" w:color="auto"/>
              <w:left w:val="single" w:sz="4" w:space="0" w:color="auto"/>
              <w:bottom w:val="single" w:sz="4" w:space="0" w:color="auto"/>
              <w:right w:val="single" w:sz="4" w:space="0" w:color="auto"/>
            </w:tcBorders>
          </w:tcPr>
          <w:p w14:paraId="0D5B4270" w14:textId="77777777" w:rsidR="00784E3A" w:rsidRPr="006220C9" w:rsidRDefault="00784E3A"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Dr Liam Lysaght</w:t>
            </w:r>
          </w:p>
        </w:tc>
        <w:tc>
          <w:tcPr>
            <w:tcW w:w="821" w:type="pct"/>
            <w:tcBorders>
              <w:top w:val="single" w:sz="4" w:space="0" w:color="auto"/>
              <w:left w:val="single" w:sz="4" w:space="0" w:color="auto"/>
              <w:bottom w:val="single" w:sz="4" w:space="0" w:color="auto"/>
              <w:right w:val="single" w:sz="4" w:space="0" w:color="auto"/>
            </w:tcBorders>
          </w:tcPr>
          <w:p w14:paraId="011069CE" w14:textId="77777777" w:rsidR="00784E3A" w:rsidRPr="006220C9" w:rsidRDefault="00784E3A" w:rsidP="00751119">
            <w:pPr>
              <w:spacing w:after="200" w:line="276" w:lineRule="auto"/>
              <w:jc w:val="center"/>
              <w:rPr>
                <w:rFonts w:ascii="Arial" w:hAnsi="Arial" w:cs="Arial"/>
                <w:sz w:val="18"/>
                <w:szCs w:val="18"/>
                <w:lang w:val="en-IE"/>
              </w:rPr>
            </w:pPr>
            <w:r>
              <w:rPr>
                <w:rFonts w:ascii="Arial" w:hAnsi="Arial" w:cs="Arial"/>
                <w:sz w:val="18"/>
                <w:szCs w:val="18"/>
                <w:lang w:val="en-IE"/>
              </w:rPr>
              <w:t>14</w:t>
            </w:r>
            <w:r w:rsidRPr="006220C9">
              <w:rPr>
                <w:rFonts w:ascii="Arial" w:hAnsi="Arial" w:cs="Arial"/>
                <w:sz w:val="18"/>
                <w:szCs w:val="18"/>
                <w:lang w:val="en-IE"/>
              </w:rPr>
              <w:t>/08/2014</w:t>
            </w:r>
          </w:p>
        </w:tc>
      </w:tr>
      <w:tr w:rsidR="001C5088" w:rsidRPr="00E86CA4" w14:paraId="0156A7CB" w14:textId="77777777" w:rsidTr="00557978">
        <w:tc>
          <w:tcPr>
            <w:tcW w:w="794" w:type="pct"/>
            <w:tcBorders>
              <w:top w:val="single" w:sz="4" w:space="0" w:color="auto"/>
              <w:left w:val="single" w:sz="4" w:space="0" w:color="auto"/>
              <w:bottom w:val="single" w:sz="4" w:space="0" w:color="auto"/>
              <w:right w:val="single" w:sz="4" w:space="0" w:color="auto"/>
            </w:tcBorders>
          </w:tcPr>
          <w:p w14:paraId="3AF215E5" w14:textId="77777777" w:rsidR="001C5088" w:rsidRPr="006220C9" w:rsidRDefault="001C5088" w:rsidP="00751119">
            <w:pPr>
              <w:spacing w:after="200" w:line="276" w:lineRule="auto"/>
              <w:rPr>
                <w:rFonts w:ascii="Arial" w:hAnsi="Arial" w:cs="Arial"/>
                <w:sz w:val="18"/>
                <w:szCs w:val="18"/>
                <w:lang w:val="en-IE"/>
              </w:rPr>
            </w:pPr>
            <w:r>
              <w:rPr>
                <w:rFonts w:ascii="Arial" w:hAnsi="Arial" w:cs="Arial"/>
                <w:sz w:val="18"/>
                <w:szCs w:val="18"/>
                <w:lang w:val="en-IE"/>
              </w:rPr>
              <w:t>Final</w:t>
            </w:r>
          </w:p>
        </w:tc>
        <w:tc>
          <w:tcPr>
            <w:tcW w:w="820" w:type="pct"/>
            <w:tcBorders>
              <w:top w:val="single" w:sz="4" w:space="0" w:color="auto"/>
              <w:left w:val="single" w:sz="4" w:space="0" w:color="auto"/>
              <w:bottom w:val="single" w:sz="4" w:space="0" w:color="auto"/>
              <w:right w:val="single" w:sz="4" w:space="0" w:color="auto"/>
            </w:tcBorders>
          </w:tcPr>
          <w:p w14:paraId="743EB480" w14:textId="77777777" w:rsidR="001C5088" w:rsidRPr="006220C9" w:rsidRDefault="001C5088"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Complete</w:t>
            </w:r>
          </w:p>
        </w:tc>
        <w:tc>
          <w:tcPr>
            <w:tcW w:w="947" w:type="pct"/>
            <w:tcBorders>
              <w:top w:val="single" w:sz="4" w:space="0" w:color="auto"/>
              <w:left w:val="single" w:sz="4" w:space="0" w:color="auto"/>
              <w:bottom w:val="single" w:sz="4" w:space="0" w:color="auto"/>
              <w:right w:val="single" w:sz="4" w:space="0" w:color="auto"/>
            </w:tcBorders>
          </w:tcPr>
          <w:p w14:paraId="249F8930" w14:textId="77777777" w:rsidR="001C5088" w:rsidRPr="006220C9" w:rsidRDefault="001C5088"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Dr Erin O’Rourke</w:t>
            </w:r>
          </w:p>
        </w:tc>
        <w:tc>
          <w:tcPr>
            <w:tcW w:w="797" w:type="pct"/>
            <w:tcBorders>
              <w:top w:val="single" w:sz="4" w:space="0" w:color="auto"/>
              <w:left w:val="single" w:sz="4" w:space="0" w:color="auto"/>
              <w:bottom w:val="single" w:sz="4" w:space="0" w:color="auto"/>
              <w:right w:val="single" w:sz="4" w:space="0" w:color="auto"/>
            </w:tcBorders>
          </w:tcPr>
          <w:p w14:paraId="175EC57D" w14:textId="77777777" w:rsidR="001C5088" w:rsidRPr="006220C9" w:rsidRDefault="001C5088" w:rsidP="00751119">
            <w:pPr>
              <w:spacing w:after="200" w:line="276" w:lineRule="auto"/>
              <w:jc w:val="center"/>
              <w:rPr>
                <w:rFonts w:ascii="Arial" w:hAnsi="Arial" w:cs="Arial"/>
                <w:sz w:val="18"/>
                <w:szCs w:val="18"/>
                <w:lang w:val="en-IE"/>
              </w:rPr>
            </w:pPr>
          </w:p>
        </w:tc>
        <w:tc>
          <w:tcPr>
            <w:tcW w:w="821" w:type="pct"/>
            <w:tcBorders>
              <w:top w:val="single" w:sz="4" w:space="0" w:color="auto"/>
              <w:left w:val="single" w:sz="4" w:space="0" w:color="auto"/>
              <w:bottom w:val="single" w:sz="4" w:space="0" w:color="auto"/>
              <w:right w:val="single" w:sz="4" w:space="0" w:color="auto"/>
            </w:tcBorders>
          </w:tcPr>
          <w:p w14:paraId="29CB1817" w14:textId="77777777" w:rsidR="001C5088" w:rsidRPr="006220C9" w:rsidRDefault="001C5088"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Dr Liam Lysaght</w:t>
            </w:r>
          </w:p>
        </w:tc>
        <w:tc>
          <w:tcPr>
            <w:tcW w:w="821" w:type="pct"/>
            <w:tcBorders>
              <w:top w:val="single" w:sz="4" w:space="0" w:color="auto"/>
              <w:left w:val="single" w:sz="4" w:space="0" w:color="auto"/>
              <w:bottom w:val="single" w:sz="4" w:space="0" w:color="auto"/>
              <w:right w:val="single" w:sz="4" w:space="0" w:color="auto"/>
            </w:tcBorders>
          </w:tcPr>
          <w:p w14:paraId="6F67EF5D" w14:textId="77777777" w:rsidR="001C5088" w:rsidRPr="006220C9" w:rsidRDefault="001C5088" w:rsidP="00751119">
            <w:pPr>
              <w:spacing w:after="200" w:line="276" w:lineRule="auto"/>
              <w:jc w:val="center"/>
              <w:rPr>
                <w:rFonts w:ascii="Arial" w:hAnsi="Arial" w:cs="Arial"/>
                <w:sz w:val="18"/>
                <w:szCs w:val="18"/>
                <w:lang w:val="en-IE"/>
              </w:rPr>
            </w:pPr>
            <w:r>
              <w:rPr>
                <w:rFonts w:ascii="Arial" w:hAnsi="Arial" w:cs="Arial"/>
                <w:sz w:val="18"/>
                <w:szCs w:val="18"/>
                <w:lang w:val="en-IE"/>
              </w:rPr>
              <w:t>15/09</w:t>
            </w:r>
            <w:r w:rsidRPr="006220C9">
              <w:rPr>
                <w:rFonts w:ascii="Arial" w:hAnsi="Arial" w:cs="Arial"/>
                <w:sz w:val="18"/>
                <w:szCs w:val="18"/>
                <w:lang w:val="en-IE"/>
              </w:rPr>
              <w:t>/2014</w:t>
            </w:r>
          </w:p>
        </w:tc>
      </w:tr>
      <w:tr w:rsidR="00CC2983" w:rsidRPr="00E86CA4" w14:paraId="508DEB1A" w14:textId="77777777" w:rsidTr="00557978">
        <w:tc>
          <w:tcPr>
            <w:tcW w:w="794" w:type="pct"/>
            <w:tcBorders>
              <w:top w:val="single" w:sz="4" w:space="0" w:color="auto"/>
              <w:left w:val="single" w:sz="4" w:space="0" w:color="auto"/>
              <w:bottom w:val="single" w:sz="4" w:space="0" w:color="auto"/>
              <w:right w:val="single" w:sz="4" w:space="0" w:color="auto"/>
            </w:tcBorders>
          </w:tcPr>
          <w:p w14:paraId="746FC486" w14:textId="77777777" w:rsidR="00CC2983" w:rsidRDefault="00CC2983" w:rsidP="00751119">
            <w:pPr>
              <w:spacing w:after="200" w:line="276" w:lineRule="auto"/>
              <w:rPr>
                <w:rFonts w:ascii="Arial" w:hAnsi="Arial" w:cs="Arial"/>
                <w:sz w:val="18"/>
                <w:szCs w:val="18"/>
                <w:lang w:val="en-IE"/>
              </w:rPr>
            </w:pPr>
            <w:r>
              <w:rPr>
                <w:rFonts w:ascii="Arial" w:hAnsi="Arial" w:cs="Arial"/>
                <w:sz w:val="18"/>
                <w:szCs w:val="18"/>
                <w:lang w:val="en-IE"/>
              </w:rPr>
              <w:t>NAPRA EU</w:t>
            </w:r>
            <w:r w:rsidR="00DE11C6">
              <w:rPr>
                <w:rFonts w:ascii="Arial" w:hAnsi="Arial" w:cs="Arial"/>
                <w:sz w:val="18"/>
                <w:szCs w:val="18"/>
                <w:lang w:val="en-IE"/>
              </w:rPr>
              <w:t xml:space="preserve"> amendments</w:t>
            </w:r>
            <w:r w:rsidR="002E581B">
              <w:rPr>
                <w:rFonts w:ascii="Arial" w:hAnsi="Arial" w:cs="Arial"/>
                <w:sz w:val="18"/>
                <w:szCs w:val="18"/>
                <w:lang w:val="en-IE"/>
              </w:rPr>
              <w:t xml:space="preserve"> Draft</w:t>
            </w:r>
          </w:p>
        </w:tc>
        <w:tc>
          <w:tcPr>
            <w:tcW w:w="820" w:type="pct"/>
            <w:tcBorders>
              <w:top w:val="single" w:sz="4" w:space="0" w:color="auto"/>
              <w:left w:val="single" w:sz="4" w:space="0" w:color="auto"/>
              <w:bottom w:val="single" w:sz="4" w:space="0" w:color="auto"/>
              <w:right w:val="single" w:sz="4" w:space="0" w:color="auto"/>
            </w:tcBorders>
          </w:tcPr>
          <w:p w14:paraId="7ED34835" w14:textId="43870F5D" w:rsidR="00CC2983" w:rsidRPr="006220C9" w:rsidRDefault="00DA6052" w:rsidP="00751119">
            <w:pPr>
              <w:spacing w:after="200" w:line="276" w:lineRule="auto"/>
              <w:jc w:val="center"/>
              <w:rPr>
                <w:rFonts w:ascii="Arial" w:hAnsi="Arial" w:cs="Arial"/>
                <w:sz w:val="18"/>
                <w:szCs w:val="18"/>
                <w:lang w:val="en-IE"/>
              </w:rPr>
            </w:pPr>
            <w:r>
              <w:rPr>
                <w:rFonts w:ascii="Arial" w:hAnsi="Arial" w:cs="Arial"/>
                <w:sz w:val="18"/>
                <w:szCs w:val="18"/>
                <w:lang w:val="en-IE"/>
              </w:rPr>
              <w:t>Final</w:t>
            </w:r>
          </w:p>
        </w:tc>
        <w:tc>
          <w:tcPr>
            <w:tcW w:w="947" w:type="pct"/>
            <w:tcBorders>
              <w:top w:val="single" w:sz="4" w:space="0" w:color="auto"/>
              <w:left w:val="single" w:sz="4" w:space="0" w:color="auto"/>
              <w:bottom w:val="single" w:sz="4" w:space="0" w:color="auto"/>
              <w:right w:val="single" w:sz="4" w:space="0" w:color="auto"/>
            </w:tcBorders>
          </w:tcPr>
          <w:p w14:paraId="0A86047B" w14:textId="6FB85A3D" w:rsidR="00CC2983" w:rsidRPr="006220C9" w:rsidRDefault="00F51BD6" w:rsidP="00751119">
            <w:pPr>
              <w:spacing w:after="200" w:line="276" w:lineRule="auto"/>
              <w:jc w:val="center"/>
              <w:rPr>
                <w:rFonts w:ascii="Arial" w:hAnsi="Arial" w:cs="Arial"/>
                <w:sz w:val="18"/>
                <w:szCs w:val="18"/>
                <w:lang w:val="en-IE"/>
              </w:rPr>
            </w:pPr>
            <w:r>
              <w:rPr>
                <w:rFonts w:ascii="Arial" w:hAnsi="Arial" w:cs="Arial"/>
                <w:sz w:val="18"/>
                <w:szCs w:val="18"/>
                <w:lang w:val="en-IE"/>
              </w:rPr>
              <w:t xml:space="preserve">Ms </w:t>
            </w:r>
            <w:r w:rsidR="00DE11C6">
              <w:rPr>
                <w:rFonts w:ascii="Arial" w:hAnsi="Arial" w:cs="Arial"/>
                <w:sz w:val="18"/>
                <w:szCs w:val="18"/>
                <w:lang w:val="en-IE"/>
              </w:rPr>
              <w:t xml:space="preserve">Colette </w:t>
            </w:r>
            <w:proofErr w:type="spellStart"/>
            <w:r w:rsidR="00DE11C6">
              <w:rPr>
                <w:rFonts w:ascii="Arial" w:hAnsi="Arial" w:cs="Arial"/>
                <w:sz w:val="18"/>
                <w:szCs w:val="18"/>
                <w:lang w:val="en-IE"/>
              </w:rPr>
              <w:t>O’Flynn</w:t>
            </w:r>
            <w:proofErr w:type="spellEnd"/>
          </w:p>
        </w:tc>
        <w:tc>
          <w:tcPr>
            <w:tcW w:w="797" w:type="pct"/>
            <w:tcBorders>
              <w:top w:val="single" w:sz="4" w:space="0" w:color="auto"/>
              <w:left w:val="single" w:sz="4" w:space="0" w:color="auto"/>
              <w:bottom w:val="single" w:sz="4" w:space="0" w:color="auto"/>
              <w:right w:val="single" w:sz="4" w:space="0" w:color="auto"/>
            </w:tcBorders>
          </w:tcPr>
          <w:p w14:paraId="52669376" w14:textId="77777777" w:rsidR="00CC2983" w:rsidRPr="006220C9" w:rsidRDefault="002E581B" w:rsidP="00751119">
            <w:pPr>
              <w:spacing w:after="200" w:line="276" w:lineRule="auto"/>
              <w:jc w:val="center"/>
              <w:rPr>
                <w:rFonts w:ascii="Arial" w:hAnsi="Arial" w:cs="Arial"/>
                <w:sz w:val="18"/>
                <w:szCs w:val="18"/>
                <w:lang w:val="en-IE"/>
              </w:rPr>
            </w:pPr>
            <w:proofErr w:type="spellStart"/>
            <w:r>
              <w:rPr>
                <w:rFonts w:ascii="Arial" w:hAnsi="Arial" w:cs="Arial"/>
                <w:sz w:val="18"/>
                <w:szCs w:val="18"/>
                <w:lang w:val="en-IE"/>
              </w:rPr>
              <w:t>Prof.</w:t>
            </w:r>
            <w:proofErr w:type="spellEnd"/>
            <w:r>
              <w:rPr>
                <w:rFonts w:ascii="Arial" w:hAnsi="Arial" w:cs="Arial"/>
                <w:sz w:val="18"/>
                <w:szCs w:val="18"/>
                <w:lang w:val="en-IE"/>
              </w:rPr>
              <w:t xml:space="preserve"> </w:t>
            </w:r>
            <w:r>
              <w:rPr>
                <w:rFonts w:ascii="Arial" w:hAnsi="Arial" w:cs="Arial"/>
                <w:sz w:val="18"/>
                <w:szCs w:val="18"/>
              </w:rPr>
              <w:t>Bruce Osborne</w:t>
            </w:r>
          </w:p>
        </w:tc>
        <w:tc>
          <w:tcPr>
            <w:tcW w:w="821" w:type="pct"/>
            <w:tcBorders>
              <w:top w:val="single" w:sz="4" w:space="0" w:color="auto"/>
              <w:left w:val="single" w:sz="4" w:space="0" w:color="auto"/>
              <w:bottom w:val="single" w:sz="4" w:space="0" w:color="auto"/>
              <w:right w:val="single" w:sz="4" w:space="0" w:color="auto"/>
            </w:tcBorders>
          </w:tcPr>
          <w:p w14:paraId="4433F939" w14:textId="705B0AC0" w:rsidR="00CC2983" w:rsidRPr="006220C9" w:rsidRDefault="00F51BD6" w:rsidP="00751119">
            <w:pPr>
              <w:spacing w:after="200" w:line="276" w:lineRule="auto"/>
              <w:jc w:val="center"/>
              <w:rPr>
                <w:rFonts w:ascii="Arial" w:hAnsi="Arial" w:cs="Arial"/>
                <w:sz w:val="18"/>
                <w:szCs w:val="18"/>
                <w:lang w:val="en-IE"/>
              </w:rPr>
            </w:pPr>
            <w:r>
              <w:rPr>
                <w:rFonts w:ascii="Arial" w:hAnsi="Arial" w:cs="Arial"/>
                <w:sz w:val="18"/>
                <w:szCs w:val="18"/>
              </w:rPr>
              <w:t xml:space="preserve">Dr </w:t>
            </w:r>
            <w:r w:rsidR="00DA6052" w:rsidRPr="00F320E7">
              <w:rPr>
                <w:rFonts w:ascii="Arial" w:hAnsi="Arial" w:cs="Arial"/>
                <w:sz w:val="18"/>
                <w:szCs w:val="18"/>
              </w:rPr>
              <w:t>Ferdia Marnell, National Parks and Wildlife Service, Ireland</w:t>
            </w:r>
          </w:p>
        </w:tc>
        <w:tc>
          <w:tcPr>
            <w:tcW w:w="821" w:type="pct"/>
            <w:tcBorders>
              <w:top w:val="single" w:sz="4" w:space="0" w:color="auto"/>
              <w:left w:val="single" w:sz="4" w:space="0" w:color="auto"/>
              <w:bottom w:val="single" w:sz="4" w:space="0" w:color="auto"/>
              <w:right w:val="single" w:sz="4" w:space="0" w:color="auto"/>
            </w:tcBorders>
          </w:tcPr>
          <w:p w14:paraId="18ECD401" w14:textId="2F654159" w:rsidR="00CC2983" w:rsidRDefault="00DE11C6">
            <w:pPr>
              <w:spacing w:after="200" w:line="276" w:lineRule="auto"/>
              <w:jc w:val="center"/>
              <w:rPr>
                <w:rFonts w:ascii="Arial" w:hAnsi="Arial" w:cs="Arial"/>
                <w:sz w:val="18"/>
                <w:szCs w:val="18"/>
                <w:lang w:val="en-IE"/>
              </w:rPr>
            </w:pPr>
            <w:r>
              <w:rPr>
                <w:rFonts w:ascii="Arial" w:hAnsi="Arial" w:cs="Arial"/>
                <w:sz w:val="18"/>
                <w:szCs w:val="18"/>
                <w:lang w:val="en-IE"/>
              </w:rPr>
              <w:t>24/11</w:t>
            </w:r>
            <w:r w:rsidR="00DA6052">
              <w:rPr>
                <w:rFonts w:ascii="Arial" w:hAnsi="Arial" w:cs="Arial"/>
                <w:sz w:val="18"/>
                <w:szCs w:val="18"/>
                <w:lang w:val="en-IE"/>
              </w:rPr>
              <w:t>/</w:t>
            </w:r>
            <w:r>
              <w:rPr>
                <w:rFonts w:ascii="Arial" w:hAnsi="Arial" w:cs="Arial"/>
                <w:sz w:val="18"/>
                <w:szCs w:val="18"/>
                <w:lang w:val="en-IE"/>
              </w:rPr>
              <w:t>2015</w:t>
            </w:r>
          </w:p>
        </w:tc>
      </w:tr>
      <w:tr w:rsidR="00DE11C6" w:rsidRPr="00E86CA4" w14:paraId="672DCAF3" w14:textId="77777777" w:rsidTr="00557978">
        <w:tc>
          <w:tcPr>
            <w:tcW w:w="794" w:type="pct"/>
            <w:tcBorders>
              <w:top w:val="single" w:sz="4" w:space="0" w:color="auto"/>
              <w:left w:val="single" w:sz="4" w:space="0" w:color="auto"/>
              <w:bottom w:val="single" w:sz="4" w:space="0" w:color="auto"/>
              <w:right w:val="single" w:sz="4" w:space="0" w:color="auto"/>
            </w:tcBorders>
          </w:tcPr>
          <w:p w14:paraId="6F811BE2" w14:textId="5A88AFA6" w:rsidR="002E581B" w:rsidRDefault="002E581B">
            <w:pPr>
              <w:spacing w:after="200" w:line="276" w:lineRule="auto"/>
              <w:rPr>
                <w:rFonts w:ascii="Arial" w:hAnsi="Arial" w:cs="Arial"/>
                <w:sz w:val="18"/>
                <w:szCs w:val="18"/>
                <w:lang w:val="en-IE"/>
              </w:rPr>
            </w:pPr>
            <w:r>
              <w:rPr>
                <w:rFonts w:ascii="Arial" w:hAnsi="Arial" w:cs="Arial"/>
                <w:sz w:val="18"/>
                <w:szCs w:val="18"/>
                <w:lang w:val="en-IE"/>
              </w:rPr>
              <w:t xml:space="preserve">NAPRA EU </w:t>
            </w:r>
            <w:r w:rsidR="00DA6052">
              <w:rPr>
                <w:rFonts w:ascii="Arial" w:hAnsi="Arial" w:cs="Arial"/>
                <w:sz w:val="18"/>
                <w:szCs w:val="18"/>
                <w:lang w:val="en-IE"/>
              </w:rPr>
              <w:t>Re-submission</w:t>
            </w:r>
          </w:p>
        </w:tc>
        <w:tc>
          <w:tcPr>
            <w:tcW w:w="820" w:type="pct"/>
            <w:tcBorders>
              <w:top w:val="single" w:sz="4" w:space="0" w:color="auto"/>
              <w:left w:val="single" w:sz="4" w:space="0" w:color="auto"/>
              <w:bottom w:val="single" w:sz="4" w:space="0" w:color="auto"/>
              <w:right w:val="single" w:sz="4" w:space="0" w:color="auto"/>
            </w:tcBorders>
          </w:tcPr>
          <w:p w14:paraId="4717AC54" w14:textId="77777777" w:rsidR="00DE11C6" w:rsidRDefault="002E581B" w:rsidP="00751119">
            <w:pPr>
              <w:spacing w:after="200" w:line="276" w:lineRule="auto"/>
              <w:jc w:val="center"/>
              <w:rPr>
                <w:rFonts w:ascii="Arial" w:hAnsi="Arial" w:cs="Arial"/>
                <w:sz w:val="18"/>
                <w:szCs w:val="18"/>
                <w:lang w:val="en-IE"/>
              </w:rPr>
            </w:pPr>
            <w:r w:rsidRPr="006220C9">
              <w:rPr>
                <w:rFonts w:ascii="Arial" w:hAnsi="Arial" w:cs="Arial"/>
                <w:sz w:val="18"/>
                <w:szCs w:val="18"/>
                <w:lang w:val="en-IE"/>
              </w:rPr>
              <w:t>Complete</w:t>
            </w:r>
          </w:p>
        </w:tc>
        <w:tc>
          <w:tcPr>
            <w:tcW w:w="947" w:type="pct"/>
            <w:tcBorders>
              <w:top w:val="single" w:sz="4" w:space="0" w:color="auto"/>
              <w:left w:val="single" w:sz="4" w:space="0" w:color="auto"/>
              <w:bottom w:val="single" w:sz="4" w:space="0" w:color="auto"/>
              <w:right w:val="single" w:sz="4" w:space="0" w:color="auto"/>
            </w:tcBorders>
          </w:tcPr>
          <w:p w14:paraId="723AFCD6" w14:textId="0E6AC4FC" w:rsidR="00DE11C6" w:rsidRDefault="00F51BD6" w:rsidP="00751119">
            <w:pPr>
              <w:spacing w:after="200" w:line="276" w:lineRule="auto"/>
              <w:jc w:val="center"/>
              <w:rPr>
                <w:rFonts w:ascii="Arial" w:hAnsi="Arial" w:cs="Arial"/>
                <w:sz w:val="18"/>
                <w:szCs w:val="18"/>
                <w:lang w:val="en-IE"/>
              </w:rPr>
            </w:pPr>
            <w:r>
              <w:rPr>
                <w:rFonts w:ascii="Arial" w:hAnsi="Arial" w:cs="Arial"/>
                <w:sz w:val="18"/>
                <w:szCs w:val="18"/>
                <w:lang w:val="en-IE"/>
              </w:rPr>
              <w:t xml:space="preserve">Ms </w:t>
            </w:r>
            <w:r w:rsidR="002E581B">
              <w:rPr>
                <w:rFonts w:ascii="Arial" w:hAnsi="Arial" w:cs="Arial"/>
                <w:sz w:val="18"/>
                <w:szCs w:val="18"/>
                <w:lang w:val="en-IE"/>
              </w:rPr>
              <w:t xml:space="preserve">Colette </w:t>
            </w:r>
            <w:proofErr w:type="spellStart"/>
            <w:r w:rsidR="002E581B">
              <w:rPr>
                <w:rFonts w:ascii="Arial" w:hAnsi="Arial" w:cs="Arial"/>
                <w:sz w:val="18"/>
                <w:szCs w:val="18"/>
                <w:lang w:val="en-IE"/>
              </w:rPr>
              <w:t>O’Flynn</w:t>
            </w:r>
            <w:proofErr w:type="spellEnd"/>
          </w:p>
        </w:tc>
        <w:tc>
          <w:tcPr>
            <w:tcW w:w="797" w:type="pct"/>
            <w:tcBorders>
              <w:top w:val="single" w:sz="4" w:space="0" w:color="auto"/>
              <w:left w:val="single" w:sz="4" w:space="0" w:color="auto"/>
              <w:bottom w:val="single" w:sz="4" w:space="0" w:color="auto"/>
              <w:right w:val="single" w:sz="4" w:space="0" w:color="auto"/>
            </w:tcBorders>
          </w:tcPr>
          <w:p w14:paraId="5C029447" w14:textId="77777777" w:rsidR="00DE11C6" w:rsidRPr="00086F5B" w:rsidRDefault="00DA6052" w:rsidP="00751119">
            <w:pPr>
              <w:spacing w:after="200" w:line="276" w:lineRule="auto"/>
              <w:jc w:val="center"/>
              <w:rPr>
                <w:rFonts w:ascii="Arial" w:hAnsi="Arial" w:cs="Arial"/>
                <w:sz w:val="18"/>
                <w:szCs w:val="18"/>
                <w:lang w:val="en-IE"/>
              </w:rPr>
            </w:pPr>
            <w:proofErr w:type="spellStart"/>
            <w:r w:rsidRPr="00086F5B">
              <w:rPr>
                <w:rFonts w:ascii="Arial" w:hAnsi="Arial" w:cs="Arial"/>
                <w:sz w:val="18"/>
                <w:szCs w:val="18"/>
                <w:lang w:val="en-IE"/>
              </w:rPr>
              <w:t>Prof.</w:t>
            </w:r>
            <w:proofErr w:type="spellEnd"/>
            <w:r w:rsidRPr="00086F5B">
              <w:rPr>
                <w:rFonts w:ascii="Arial" w:hAnsi="Arial" w:cs="Arial"/>
                <w:sz w:val="18"/>
                <w:szCs w:val="18"/>
                <w:lang w:val="en-IE"/>
              </w:rPr>
              <w:t xml:space="preserve"> </w:t>
            </w:r>
            <w:r w:rsidRPr="00086F5B">
              <w:rPr>
                <w:rFonts w:ascii="Arial" w:hAnsi="Arial" w:cs="Arial"/>
                <w:sz w:val="18"/>
                <w:szCs w:val="18"/>
              </w:rPr>
              <w:t>Bruce Osborne</w:t>
            </w:r>
          </w:p>
        </w:tc>
        <w:tc>
          <w:tcPr>
            <w:tcW w:w="821" w:type="pct"/>
            <w:tcBorders>
              <w:top w:val="single" w:sz="4" w:space="0" w:color="auto"/>
              <w:left w:val="single" w:sz="4" w:space="0" w:color="auto"/>
              <w:bottom w:val="single" w:sz="4" w:space="0" w:color="auto"/>
              <w:right w:val="single" w:sz="4" w:space="0" w:color="auto"/>
            </w:tcBorders>
          </w:tcPr>
          <w:p w14:paraId="69FF4F6B" w14:textId="31139D89" w:rsidR="00DA6052" w:rsidRPr="00086F5B" w:rsidRDefault="00F51BD6">
            <w:pPr>
              <w:spacing w:after="200" w:line="276" w:lineRule="auto"/>
              <w:jc w:val="center"/>
              <w:rPr>
                <w:rFonts w:ascii="Arial" w:hAnsi="Arial" w:cs="Arial"/>
                <w:sz w:val="18"/>
                <w:szCs w:val="18"/>
                <w:lang w:val="en-IE"/>
              </w:rPr>
            </w:pPr>
            <w:r>
              <w:rPr>
                <w:rFonts w:ascii="Arial" w:hAnsi="Arial" w:cs="Arial"/>
                <w:sz w:val="18"/>
                <w:szCs w:val="18"/>
                <w:lang w:val="en-IE"/>
              </w:rPr>
              <w:t xml:space="preserve">Dr </w:t>
            </w:r>
            <w:r w:rsidR="00DA6052" w:rsidRPr="00086F5B">
              <w:rPr>
                <w:rFonts w:ascii="Arial" w:hAnsi="Arial" w:cs="Arial"/>
                <w:sz w:val="18"/>
                <w:szCs w:val="18"/>
                <w:lang w:val="en-IE"/>
              </w:rPr>
              <w:t xml:space="preserve">Mike Wyse Jackson, </w:t>
            </w:r>
            <w:r w:rsidR="00DA6052" w:rsidRPr="00086F5B">
              <w:rPr>
                <w:rFonts w:ascii="Arial" w:hAnsi="Arial" w:cs="Arial"/>
                <w:sz w:val="18"/>
                <w:szCs w:val="18"/>
              </w:rPr>
              <w:t>National Parks and Wildlife Service, Ireland</w:t>
            </w:r>
          </w:p>
        </w:tc>
        <w:tc>
          <w:tcPr>
            <w:tcW w:w="821" w:type="pct"/>
            <w:tcBorders>
              <w:top w:val="single" w:sz="4" w:space="0" w:color="auto"/>
              <w:left w:val="single" w:sz="4" w:space="0" w:color="auto"/>
              <w:bottom w:val="single" w:sz="4" w:space="0" w:color="auto"/>
              <w:right w:val="single" w:sz="4" w:space="0" w:color="auto"/>
            </w:tcBorders>
          </w:tcPr>
          <w:p w14:paraId="02969DBB" w14:textId="48C7559C" w:rsidR="00DE11C6" w:rsidRPr="00086F5B" w:rsidRDefault="00DA6052" w:rsidP="00751119">
            <w:pPr>
              <w:spacing w:after="200" w:line="276" w:lineRule="auto"/>
              <w:jc w:val="center"/>
              <w:rPr>
                <w:rFonts w:ascii="Arial" w:hAnsi="Arial" w:cs="Arial"/>
                <w:sz w:val="18"/>
                <w:szCs w:val="18"/>
                <w:lang w:val="en-IE"/>
              </w:rPr>
            </w:pPr>
            <w:r w:rsidRPr="00086F5B">
              <w:rPr>
                <w:rFonts w:ascii="Arial" w:hAnsi="Arial" w:cs="Arial"/>
                <w:sz w:val="18"/>
                <w:szCs w:val="18"/>
                <w:lang w:val="en-IE"/>
              </w:rPr>
              <w:t>25/04/2016</w:t>
            </w:r>
          </w:p>
        </w:tc>
      </w:tr>
      <w:tr w:rsidR="0057534E" w:rsidRPr="00E86CA4" w14:paraId="5A5A5443" w14:textId="77777777" w:rsidTr="00F90F98">
        <w:tc>
          <w:tcPr>
            <w:tcW w:w="794" w:type="pct"/>
            <w:tcBorders>
              <w:top w:val="single" w:sz="4" w:space="0" w:color="auto"/>
              <w:left w:val="single" w:sz="4" w:space="0" w:color="auto"/>
              <w:bottom w:val="single" w:sz="4" w:space="0" w:color="auto"/>
              <w:right w:val="single" w:sz="4" w:space="0" w:color="auto"/>
            </w:tcBorders>
          </w:tcPr>
          <w:p w14:paraId="68645D1F" w14:textId="77777777" w:rsidR="0057534E" w:rsidRDefault="0057534E">
            <w:pPr>
              <w:spacing w:after="200" w:line="276" w:lineRule="auto"/>
              <w:rPr>
                <w:rFonts w:ascii="Arial" w:hAnsi="Arial" w:cs="Arial"/>
                <w:sz w:val="18"/>
                <w:szCs w:val="18"/>
                <w:lang w:val="en-IE"/>
              </w:rPr>
            </w:pPr>
            <w:r>
              <w:rPr>
                <w:rFonts w:ascii="Arial" w:hAnsi="Arial" w:cs="Arial"/>
                <w:sz w:val="18"/>
                <w:szCs w:val="18"/>
                <w:lang w:val="en-IE"/>
              </w:rPr>
              <w:t>NAPRA EU</w:t>
            </w:r>
          </w:p>
          <w:p w14:paraId="35A1F90A" w14:textId="6D554C12" w:rsidR="0057534E" w:rsidRDefault="0057534E">
            <w:pPr>
              <w:spacing w:after="200" w:line="276" w:lineRule="auto"/>
              <w:rPr>
                <w:rFonts w:ascii="Arial" w:hAnsi="Arial" w:cs="Arial"/>
                <w:sz w:val="18"/>
                <w:szCs w:val="18"/>
                <w:lang w:val="en-IE"/>
              </w:rPr>
            </w:pPr>
            <w:r>
              <w:rPr>
                <w:rFonts w:ascii="Arial" w:hAnsi="Arial" w:cs="Arial"/>
                <w:sz w:val="18"/>
                <w:szCs w:val="18"/>
                <w:lang w:val="en-IE"/>
              </w:rPr>
              <w:t>Minor amendments</w:t>
            </w:r>
          </w:p>
        </w:tc>
        <w:tc>
          <w:tcPr>
            <w:tcW w:w="820" w:type="pct"/>
            <w:tcBorders>
              <w:top w:val="single" w:sz="4" w:space="0" w:color="auto"/>
              <w:left w:val="single" w:sz="4" w:space="0" w:color="auto"/>
              <w:bottom w:val="single" w:sz="4" w:space="0" w:color="auto"/>
              <w:right w:val="single" w:sz="4" w:space="0" w:color="auto"/>
            </w:tcBorders>
          </w:tcPr>
          <w:p w14:paraId="21DBCA47" w14:textId="7C543842" w:rsidR="0057534E" w:rsidRPr="006220C9" w:rsidRDefault="0057534E" w:rsidP="00751119">
            <w:pPr>
              <w:spacing w:after="200" w:line="276" w:lineRule="auto"/>
              <w:jc w:val="center"/>
              <w:rPr>
                <w:rFonts w:ascii="Arial" w:hAnsi="Arial" w:cs="Arial"/>
                <w:sz w:val="18"/>
                <w:szCs w:val="18"/>
                <w:lang w:val="en-IE"/>
              </w:rPr>
            </w:pPr>
            <w:r>
              <w:rPr>
                <w:rFonts w:ascii="Arial" w:hAnsi="Arial" w:cs="Arial"/>
                <w:sz w:val="18"/>
                <w:szCs w:val="18"/>
                <w:lang w:val="en-IE"/>
              </w:rPr>
              <w:t>Complete</w:t>
            </w:r>
          </w:p>
        </w:tc>
        <w:tc>
          <w:tcPr>
            <w:tcW w:w="947" w:type="pct"/>
            <w:tcBorders>
              <w:top w:val="single" w:sz="4" w:space="0" w:color="auto"/>
              <w:left w:val="single" w:sz="4" w:space="0" w:color="auto"/>
              <w:bottom w:val="single" w:sz="4" w:space="0" w:color="auto"/>
              <w:right w:val="single" w:sz="4" w:space="0" w:color="auto"/>
            </w:tcBorders>
          </w:tcPr>
          <w:p w14:paraId="07EBD0E0" w14:textId="00CC823F" w:rsidR="0057534E" w:rsidRDefault="0057534E" w:rsidP="00751119">
            <w:pPr>
              <w:spacing w:after="200" w:line="276" w:lineRule="auto"/>
              <w:jc w:val="center"/>
              <w:rPr>
                <w:rFonts w:ascii="Arial" w:hAnsi="Arial" w:cs="Arial"/>
                <w:sz w:val="18"/>
                <w:szCs w:val="18"/>
                <w:lang w:val="en-IE"/>
              </w:rPr>
            </w:pPr>
            <w:r>
              <w:rPr>
                <w:rFonts w:ascii="Arial" w:hAnsi="Arial" w:cs="Arial"/>
                <w:sz w:val="18"/>
                <w:szCs w:val="18"/>
                <w:lang w:val="en-IE"/>
              </w:rPr>
              <w:t xml:space="preserve">Ms Colette </w:t>
            </w:r>
            <w:proofErr w:type="spellStart"/>
            <w:r>
              <w:rPr>
                <w:rFonts w:ascii="Arial" w:hAnsi="Arial" w:cs="Arial"/>
                <w:sz w:val="18"/>
                <w:szCs w:val="18"/>
                <w:lang w:val="en-IE"/>
              </w:rPr>
              <w:t>O’Flynn</w:t>
            </w:r>
            <w:proofErr w:type="spellEnd"/>
          </w:p>
        </w:tc>
        <w:tc>
          <w:tcPr>
            <w:tcW w:w="797" w:type="pct"/>
            <w:tcBorders>
              <w:top w:val="single" w:sz="4" w:space="0" w:color="auto"/>
              <w:left w:val="single" w:sz="4" w:space="0" w:color="auto"/>
              <w:bottom w:val="single" w:sz="4" w:space="0" w:color="auto"/>
              <w:right w:val="single" w:sz="4" w:space="0" w:color="auto"/>
            </w:tcBorders>
          </w:tcPr>
          <w:p w14:paraId="7CB8D4FF" w14:textId="77777777" w:rsidR="0057534E" w:rsidRPr="00086F5B" w:rsidRDefault="0057534E" w:rsidP="00751119">
            <w:pPr>
              <w:spacing w:after="200" w:line="276" w:lineRule="auto"/>
              <w:jc w:val="center"/>
              <w:rPr>
                <w:rFonts w:ascii="Arial" w:hAnsi="Arial" w:cs="Arial"/>
                <w:sz w:val="18"/>
                <w:szCs w:val="18"/>
                <w:lang w:val="en-IE"/>
              </w:rPr>
            </w:pPr>
          </w:p>
        </w:tc>
        <w:tc>
          <w:tcPr>
            <w:tcW w:w="821" w:type="pct"/>
            <w:tcBorders>
              <w:top w:val="single" w:sz="4" w:space="0" w:color="auto"/>
              <w:left w:val="single" w:sz="4" w:space="0" w:color="auto"/>
              <w:bottom w:val="single" w:sz="4" w:space="0" w:color="auto"/>
              <w:right w:val="single" w:sz="4" w:space="0" w:color="auto"/>
            </w:tcBorders>
          </w:tcPr>
          <w:p w14:paraId="59D0409B" w14:textId="1001E3FD" w:rsidR="0057534E" w:rsidRDefault="0057534E">
            <w:pPr>
              <w:spacing w:after="200" w:line="276" w:lineRule="auto"/>
              <w:jc w:val="center"/>
              <w:rPr>
                <w:rFonts w:ascii="Arial" w:hAnsi="Arial" w:cs="Arial"/>
                <w:sz w:val="18"/>
                <w:szCs w:val="18"/>
                <w:lang w:val="en-IE"/>
              </w:rPr>
            </w:pPr>
            <w:r>
              <w:rPr>
                <w:rFonts w:ascii="Arial" w:hAnsi="Arial" w:cs="Arial"/>
                <w:sz w:val="18"/>
                <w:szCs w:val="18"/>
                <w:lang w:val="en-IE"/>
              </w:rPr>
              <w:t xml:space="preserve">Dr </w:t>
            </w:r>
            <w:r w:rsidRPr="00086F5B">
              <w:rPr>
                <w:rFonts w:ascii="Arial" w:hAnsi="Arial" w:cs="Arial"/>
                <w:sz w:val="18"/>
                <w:szCs w:val="18"/>
                <w:lang w:val="en-IE"/>
              </w:rPr>
              <w:t xml:space="preserve">Mike Wyse Jackson, </w:t>
            </w:r>
            <w:r w:rsidRPr="00086F5B">
              <w:rPr>
                <w:rFonts w:ascii="Arial" w:hAnsi="Arial" w:cs="Arial"/>
                <w:sz w:val="18"/>
                <w:szCs w:val="18"/>
              </w:rPr>
              <w:t>National Parks and Wildlife Service, Ireland</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254B71D2" w14:textId="46DA1845" w:rsidR="0057534E" w:rsidRPr="00086F5B" w:rsidDel="00DA6052" w:rsidRDefault="0057534E">
            <w:pPr>
              <w:spacing w:after="200" w:line="276" w:lineRule="auto"/>
              <w:jc w:val="center"/>
              <w:rPr>
                <w:rFonts w:ascii="Arial" w:hAnsi="Arial" w:cs="Arial"/>
                <w:sz w:val="18"/>
                <w:szCs w:val="18"/>
                <w:lang w:val="en-IE"/>
              </w:rPr>
            </w:pPr>
            <w:r w:rsidRPr="00422B10">
              <w:rPr>
                <w:rFonts w:ascii="Arial" w:hAnsi="Arial" w:cs="Arial"/>
                <w:sz w:val="18"/>
                <w:szCs w:val="18"/>
                <w:lang w:val="en-IE"/>
              </w:rPr>
              <w:t>2</w:t>
            </w:r>
            <w:r w:rsidR="002F36B1" w:rsidRPr="00F90F98">
              <w:rPr>
                <w:rFonts w:ascii="Arial" w:hAnsi="Arial" w:cs="Arial"/>
                <w:sz w:val="18"/>
                <w:szCs w:val="18"/>
                <w:lang w:val="en-IE"/>
              </w:rPr>
              <w:t>5</w:t>
            </w:r>
            <w:r w:rsidRPr="00422B10">
              <w:rPr>
                <w:rFonts w:ascii="Arial" w:hAnsi="Arial" w:cs="Arial"/>
                <w:sz w:val="18"/>
                <w:szCs w:val="18"/>
                <w:lang w:val="en-IE"/>
              </w:rPr>
              <w:t>/07/2016</w:t>
            </w:r>
          </w:p>
        </w:tc>
      </w:tr>
    </w:tbl>
    <w:p w14:paraId="62CFB913" w14:textId="77777777" w:rsidR="008B58C1" w:rsidRPr="00FC7248" w:rsidRDefault="008B58C1" w:rsidP="00565323">
      <w:pPr>
        <w:tabs>
          <w:tab w:val="left" w:pos="6150"/>
        </w:tabs>
        <w:rPr>
          <w:rFonts w:ascii="Arial" w:hAnsi="Arial" w:cs="Arial"/>
          <w:sz w:val="20"/>
          <w:szCs w:val="20"/>
          <w:lang w:eastAsia="en-US"/>
        </w:rPr>
      </w:pPr>
    </w:p>
    <w:p w14:paraId="55FBF4DA" w14:textId="77777777" w:rsidR="00E50439" w:rsidRDefault="00123194" w:rsidP="00123194">
      <w:pPr>
        <w:rPr>
          <w:rFonts w:ascii="Arial" w:hAnsi="Arial" w:cs="Arial"/>
          <w:sz w:val="20"/>
          <w:szCs w:val="20"/>
        </w:rPr>
        <w:sectPr w:rsidR="00E50439" w:rsidSect="00827BBD">
          <w:type w:val="continuous"/>
          <w:pgSz w:w="11906" w:h="16838"/>
          <w:pgMar w:top="1440" w:right="1440" w:bottom="1440" w:left="1440" w:header="708" w:footer="708" w:gutter="0"/>
          <w:cols w:space="708"/>
          <w:docGrid w:linePitch="360"/>
        </w:sectPr>
      </w:pPr>
      <w:r w:rsidRPr="00FC7248">
        <w:rPr>
          <w:rFonts w:ascii="Arial" w:hAnsi="Arial" w:cs="Arial"/>
          <w:sz w:val="20"/>
          <w:szCs w:val="20"/>
        </w:rPr>
        <w:br w:type="page"/>
      </w:r>
    </w:p>
    <w:tbl>
      <w:tblPr>
        <w:tblW w:w="14194" w:type="dxa"/>
        <w:tblInd w:w="-10" w:type="dxa"/>
        <w:tblLayout w:type="fixed"/>
        <w:tblLook w:val="0000" w:firstRow="0" w:lastRow="0" w:firstColumn="0" w:lastColumn="0" w:noHBand="0" w:noVBand="0"/>
      </w:tblPr>
      <w:tblGrid>
        <w:gridCol w:w="6487"/>
        <w:gridCol w:w="7707"/>
      </w:tblGrid>
      <w:tr w:rsidR="00E50439" w14:paraId="7BEA05CB" w14:textId="77777777" w:rsidTr="003F2CF2">
        <w:tc>
          <w:tcPr>
            <w:tcW w:w="14194" w:type="dxa"/>
            <w:gridSpan w:val="2"/>
            <w:tcBorders>
              <w:top w:val="single" w:sz="4" w:space="0" w:color="000000"/>
              <w:left w:val="single" w:sz="4" w:space="0" w:color="000000"/>
              <w:bottom w:val="single" w:sz="4" w:space="0" w:color="000000"/>
              <w:right w:val="single" w:sz="4" w:space="0" w:color="000000"/>
            </w:tcBorders>
            <w:shd w:val="clear" w:color="auto" w:fill="BFBFBF"/>
          </w:tcPr>
          <w:p w14:paraId="3DED3F10" w14:textId="222C2780" w:rsidR="00E50439" w:rsidRPr="00C95B07" w:rsidRDefault="00E50439" w:rsidP="00DC3720">
            <w:pPr>
              <w:snapToGrid w:val="0"/>
              <w:spacing w:before="40"/>
              <w:rPr>
                <w:rFonts w:ascii="Arial" w:hAnsi="Arial" w:cs="Arial"/>
                <w:b/>
                <w:sz w:val="20"/>
                <w:szCs w:val="20"/>
              </w:rPr>
            </w:pPr>
            <w:bookmarkStart w:id="24" w:name="OLE_LINK19"/>
            <w:bookmarkStart w:id="25" w:name="OLE_LINK20"/>
            <w:r w:rsidRPr="00C95B07">
              <w:rPr>
                <w:rFonts w:ascii="Arial" w:hAnsi="Arial" w:cs="Arial"/>
                <w:b/>
                <w:sz w:val="20"/>
                <w:szCs w:val="20"/>
              </w:rPr>
              <w:lastRenderedPageBreak/>
              <w:t>EU CHAPEAU</w:t>
            </w:r>
          </w:p>
          <w:p w14:paraId="519929EB" w14:textId="77777777" w:rsidR="00E50439" w:rsidRPr="00C95B07" w:rsidRDefault="00E50439" w:rsidP="00DC3720">
            <w:pPr>
              <w:spacing w:before="40"/>
              <w:rPr>
                <w:rFonts w:ascii="Arial" w:hAnsi="Arial" w:cs="Arial"/>
                <w:b/>
                <w:sz w:val="18"/>
                <w:szCs w:val="18"/>
              </w:rPr>
            </w:pPr>
          </w:p>
        </w:tc>
      </w:tr>
      <w:tr w:rsidR="00E50439" w14:paraId="1D61DB52" w14:textId="77777777" w:rsidTr="003F2CF2">
        <w:tc>
          <w:tcPr>
            <w:tcW w:w="6487" w:type="dxa"/>
            <w:tcBorders>
              <w:top w:val="single" w:sz="4" w:space="0" w:color="000000"/>
              <w:left w:val="single" w:sz="4" w:space="0" w:color="000000"/>
              <w:bottom w:val="single" w:sz="4" w:space="0" w:color="000000"/>
            </w:tcBorders>
            <w:shd w:val="clear" w:color="auto" w:fill="auto"/>
          </w:tcPr>
          <w:p w14:paraId="5BED2C63" w14:textId="77777777" w:rsidR="00E50439" w:rsidRPr="00BC4C9A" w:rsidRDefault="00E50439" w:rsidP="00DC3720">
            <w:pPr>
              <w:snapToGrid w:val="0"/>
              <w:spacing w:before="40"/>
              <w:rPr>
                <w:rFonts w:ascii="Arial" w:hAnsi="Arial" w:cs="Arial"/>
                <w:b/>
                <w:sz w:val="18"/>
                <w:szCs w:val="18"/>
              </w:rPr>
            </w:pPr>
            <w:r w:rsidRPr="00BC4C9A">
              <w:rPr>
                <w:rFonts w:ascii="Arial" w:hAnsi="Arial" w:cs="Arial"/>
                <w:b/>
                <w:sz w:val="18"/>
                <w:szCs w:val="18"/>
              </w:rPr>
              <w:t>QUESTION</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14:paraId="34CCC4AE" w14:textId="77777777" w:rsidR="00E50439" w:rsidRPr="00BC4C9A" w:rsidRDefault="00E50439" w:rsidP="00DC3720">
            <w:pPr>
              <w:snapToGrid w:val="0"/>
              <w:spacing w:before="40"/>
              <w:rPr>
                <w:rFonts w:ascii="Arial" w:hAnsi="Arial" w:cs="Arial"/>
                <w:b/>
                <w:sz w:val="18"/>
                <w:szCs w:val="18"/>
              </w:rPr>
            </w:pPr>
            <w:r w:rsidRPr="00BC4C9A">
              <w:rPr>
                <w:rFonts w:ascii="Arial" w:hAnsi="Arial" w:cs="Arial"/>
                <w:b/>
                <w:sz w:val="18"/>
                <w:szCs w:val="18"/>
              </w:rPr>
              <w:t>RESPONSE</w:t>
            </w:r>
          </w:p>
          <w:p w14:paraId="2EA22493" w14:textId="77777777" w:rsidR="00E50439" w:rsidRPr="00BC4C9A" w:rsidRDefault="00E50439" w:rsidP="00DC3720">
            <w:pPr>
              <w:spacing w:before="40"/>
              <w:rPr>
                <w:rFonts w:ascii="Arial" w:hAnsi="Arial" w:cs="Arial"/>
                <w:b/>
                <w:sz w:val="18"/>
                <w:szCs w:val="18"/>
              </w:rPr>
            </w:pPr>
          </w:p>
        </w:tc>
      </w:tr>
      <w:tr w:rsidR="00BC4C9A" w14:paraId="285662A5" w14:textId="77777777" w:rsidTr="003F2CF2">
        <w:tc>
          <w:tcPr>
            <w:tcW w:w="6487" w:type="dxa"/>
            <w:tcBorders>
              <w:top w:val="single" w:sz="4" w:space="0" w:color="000000"/>
              <w:left w:val="single" w:sz="4" w:space="0" w:color="000000"/>
              <w:bottom w:val="single" w:sz="4" w:space="0" w:color="000000"/>
            </w:tcBorders>
            <w:shd w:val="clear" w:color="auto" w:fill="auto"/>
          </w:tcPr>
          <w:p w14:paraId="4E2789F1" w14:textId="77777777" w:rsidR="00BC4C9A" w:rsidRPr="00BC4C9A" w:rsidRDefault="00BC4C9A" w:rsidP="00DC3720">
            <w:pPr>
              <w:snapToGrid w:val="0"/>
              <w:spacing w:before="40"/>
              <w:rPr>
                <w:rFonts w:ascii="Arial" w:hAnsi="Arial" w:cs="Arial"/>
                <w:sz w:val="18"/>
                <w:szCs w:val="18"/>
              </w:rPr>
            </w:pPr>
            <w:r w:rsidRPr="00BC4C9A">
              <w:rPr>
                <w:rFonts w:ascii="Arial" w:hAnsi="Arial" w:cs="Arial"/>
                <w:sz w:val="18"/>
                <w:szCs w:val="18"/>
              </w:rPr>
              <w:t>1. In how many EU member states has this species been recorded? List them.</w:t>
            </w:r>
          </w:p>
          <w:p w14:paraId="5DE3C262" w14:textId="77777777" w:rsidR="00BC4C9A" w:rsidRPr="00BC4C9A" w:rsidRDefault="00BC4C9A" w:rsidP="00DC3720">
            <w:pPr>
              <w:spacing w:before="40"/>
              <w:rPr>
                <w:rFonts w:ascii="Arial" w:hAnsi="Arial" w:cs="Arial"/>
                <w:sz w:val="18"/>
                <w:szCs w:val="1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14:paraId="05A50FA8" w14:textId="718B0294" w:rsidR="00BC4C9A" w:rsidRPr="00EF0B75" w:rsidRDefault="00CE668B">
            <w:pPr>
              <w:snapToGrid w:val="0"/>
              <w:spacing w:before="40"/>
              <w:rPr>
                <w:rFonts w:ascii="Arial" w:hAnsi="Arial" w:cs="Arial"/>
                <w:sz w:val="18"/>
                <w:szCs w:val="18"/>
              </w:rPr>
            </w:pPr>
            <w:r w:rsidRPr="00EF0B75">
              <w:rPr>
                <w:rFonts w:ascii="Arial" w:hAnsi="Arial" w:cs="Arial"/>
                <w:sz w:val="18"/>
                <w:szCs w:val="18"/>
              </w:rPr>
              <w:t>6</w:t>
            </w:r>
            <w:r w:rsidR="00BC4C9A" w:rsidRPr="00EF0B75">
              <w:rPr>
                <w:rFonts w:ascii="Arial" w:hAnsi="Arial" w:cs="Arial"/>
                <w:sz w:val="18"/>
                <w:szCs w:val="18"/>
              </w:rPr>
              <w:t xml:space="preserve">: France, Germany, Ireland, </w:t>
            </w:r>
            <w:r w:rsidR="003067FF" w:rsidRPr="00EF0B75">
              <w:rPr>
                <w:rFonts w:ascii="Arial" w:hAnsi="Arial" w:cs="Arial"/>
                <w:sz w:val="18"/>
                <w:szCs w:val="18"/>
              </w:rPr>
              <w:t>Portugal</w:t>
            </w:r>
            <w:r w:rsidR="004F2520" w:rsidRPr="00EF0B75">
              <w:rPr>
                <w:rFonts w:ascii="Arial" w:hAnsi="Arial" w:cs="Arial"/>
                <w:sz w:val="18"/>
                <w:szCs w:val="18"/>
              </w:rPr>
              <w:t xml:space="preserve"> (only recorded in the Azores archipelago (São Miguel island))</w:t>
            </w:r>
            <w:r w:rsidR="00EB104C">
              <w:rPr>
                <w:rFonts w:ascii="Arial" w:hAnsi="Arial" w:cs="Arial"/>
                <w:sz w:val="18"/>
                <w:szCs w:val="18"/>
              </w:rPr>
              <w:t xml:space="preserve">, </w:t>
            </w:r>
            <w:r w:rsidR="00EB104C" w:rsidRPr="00EF0B75">
              <w:rPr>
                <w:rFonts w:ascii="Arial" w:hAnsi="Arial" w:cs="Arial"/>
                <w:sz w:val="18"/>
                <w:szCs w:val="18"/>
              </w:rPr>
              <w:t xml:space="preserve">Spain, </w:t>
            </w:r>
            <w:r w:rsidR="008F37FD" w:rsidRPr="00EF0B75">
              <w:rPr>
                <w:rFonts w:ascii="Arial" w:hAnsi="Arial" w:cs="Arial"/>
                <w:sz w:val="18"/>
                <w:szCs w:val="18"/>
              </w:rPr>
              <w:t>United Kingdom</w:t>
            </w:r>
          </w:p>
        </w:tc>
      </w:tr>
      <w:tr w:rsidR="00BC4C9A" w14:paraId="6691BA5E" w14:textId="77777777" w:rsidTr="003F2CF2">
        <w:tc>
          <w:tcPr>
            <w:tcW w:w="6487" w:type="dxa"/>
            <w:tcBorders>
              <w:top w:val="single" w:sz="4" w:space="0" w:color="000000"/>
              <w:left w:val="single" w:sz="4" w:space="0" w:color="000000"/>
              <w:bottom w:val="single" w:sz="4" w:space="0" w:color="000000"/>
            </w:tcBorders>
            <w:shd w:val="clear" w:color="auto" w:fill="auto"/>
          </w:tcPr>
          <w:p w14:paraId="151319C7" w14:textId="77777777" w:rsidR="00BC4C9A" w:rsidRPr="00BC4C9A" w:rsidRDefault="00BC4C9A" w:rsidP="00DC3720">
            <w:pPr>
              <w:snapToGrid w:val="0"/>
              <w:spacing w:before="40"/>
              <w:rPr>
                <w:rFonts w:ascii="Arial" w:hAnsi="Arial" w:cs="Arial"/>
                <w:sz w:val="18"/>
                <w:szCs w:val="18"/>
              </w:rPr>
            </w:pPr>
            <w:r w:rsidRPr="00BC4C9A">
              <w:rPr>
                <w:rFonts w:ascii="Arial" w:hAnsi="Arial" w:cs="Arial"/>
                <w:sz w:val="18"/>
                <w:szCs w:val="18"/>
              </w:rPr>
              <w:t>2. In how many EU member states has this species currently established populations? List them.</w:t>
            </w:r>
          </w:p>
          <w:p w14:paraId="18D0A5DC" w14:textId="77777777" w:rsidR="00BC4C9A" w:rsidRPr="00BC4C9A" w:rsidRDefault="00BC4C9A" w:rsidP="00DC3720">
            <w:pPr>
              <w:spacing w:before="40"/>
              <w:rPr>
                <w:rFonts w:ascii="Arial" w:hAnsi="Arial" w:cs="Arial"/>
                <w:sz w:val="18"/>
                <w:szCs w:val="1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14:paraId="1777B61A" w14:textId="7CEEDEF9" w:rsidR="00BC4C9A" w:rsidRPr="00EF0B75" w:rsidRDefault="005879D0">
            <w:pPr>
              <w:snapToGrid w:val="0"/>
              <w:spacing w:before="40"/>
              <w:rPr>
                <w:rFonts w:ascii="Arial" w:hAnsi="Arial" w:cs="Arial"/>
                <w:sz w:val="18"/>
                <w:szCs w:val="18"/>
              </w:rPr>
            </w:pPr>
            <w:r w:rsidRPr="00EF0B75">
              <w:rPr>
                <w:rFonts w:ascii="Arial" w:hAnsi="Arial" w:cs="Arial"/>
                <w:sz w:val="18"/>
                <w:szCs w:val="18"/>
              </w:rPr>
              <w:t>4: France</w:t>
            </w:r>
            <w:r w:rsidR="008F37FD" w:rsidRPr="00EF0B75">
              <w:rPr>
                <w:rFonts w:ascii="Arial" w:hAnsi="Arial" w:cs="Arial"/>
                <w:sz w:val="18"/>
                <w:szCs w:val="18"/>
              </w:rPr>
              <w:t xml:space="preserve">, </w:t>
            </w:r>
            <w:r w:rsidR="00F51BD6">
              <w:rPr>
                <w:rFonts w:ascii="Arial" w:hAnsi="Arial" w:cs="Arial"/>
                <w:sz w:val="18"/>
                <w:szCs w:val="18"/>
              </w:rPr>
              <w:t xml:space="preserve">Ireland, </w:t>
            </w:r>
            <w:r w:rsidRPr="00EF0B75">
              <w:rPr>
                <w:rFonts w:ascii="Arial" w:hAnsi="Arial" w:cs="Arial"/>
                <w:sz w:val="18"/>
                <w:szCs w:val="18"/>
              </w:rPr>
              <w:t>Portugal (</w:t>
            </w:r>
            <w:r w:rsidR="004F2520" w:rsidRPr="00EF0B75">
              <w:rPr>
                <w:rFonts w:ascii="Arial" w:hAnsi="Arial" w:cs="Arial"/>
                <w:sz w:val="18"/>
                <w:szCs w:val="18"/>
              </w:rPr>
              <w:t>only recorded in the Azores archipelago (São Miguel island)</w:t>
            </w:r>
            <w:r w:rsidRPr="00EF0B75">
              <w:rPr>
                <w:rFonts w:ascii="Arial" w:hAnsi="Arial" w:cs="Arial"/>
                <w:sz w:val="18"/>
                <w:szCs w:val="18"/>
              </w:rPr>
              <w:t>)</w:t>
            </w:r>
            <w:r w:rsidR="008F37FD" w:rsidRPr="00EF0B75">
              <w:rPr>
                <w:rFonts w:ascii="Arial" w:hAnsi="Arial" w:cs="Arial"/>
                <w:sz w:val="18"/>
                <w:szCs w:val="18"/>
              </w:rPr>
              <w:t>,</w:t>
            </w:r>
            <w:r w:rsidR="00EB104C">
              <w:rPr>
                <w:rFonts w:ascii="Arial" w:hAnsi="Arial" w:cs="Arial"/>
                <w:sz w:val="18"/>
                <w:szCs w:val="18"/>
              </w:rPr>
              <w:t xml:space="preserve"> </w:t>
            </w:r>
            <w:r w:rsidR="00EB104C" w:rsidRPr="00EF0B75">
              <w:rPr>
                <w:rFonts w:ascii="Arial" w:hAnsi="Arial" w:cs="Arial"/>
                <w:sz w:val="18"/>
                <w:szCs w:val="18"/>
              </w:rPr>
              <w:t xml:space="preserve">Spain, </w:t>
            </w:r>
            <w:r w:rsidR="008F37FD" w:rsidRPr="00EF0B75">
              <w:rPr>
                <w:rFonts w:ascii="Arial" w:hAnsi="Arial" w:cs="Arial"/>
                <w:sz w:val="18"/>
                <w:szCs w:val="18"/>
              </w:rPr>
              <w:t>United Kingdom</w:t>
            </w:r>
          </w:p>
        </w:tc>
      </w:tr>
      <w:tr w:rsidR="00E50439" w14:paraId="224D2C37" w14:textId="77777777" w:rsidTr="003F2CF2">
        <w:tc>
          <w:tcPr>
            <w:tcW w:w="6487" w:type="dxa"/>
            <w:tcBorders>
              <w:top w:val="single" w:sz="4" w:space="0" w:color="000000"/>
              <w:left w:val="single" w:sz="4" w:space="0" w:color="000000"/>
              <w:bottom w:val="single" w:sz="4" w:space="0" w:color="000000"/>
            </w:tcBorders>
            <w:shd w:val="clear" w:color="auto" w:fill="auto"/>
          </w:tcPr>
          <w:p w14:paraId="7FA78774" w14:textId="77777777" w:rsidR="00E50439" w:rsidRPr="00BC4C9A" w:rsidRDefault="00E50439" w:rsidP="00DC3720">
            <w:pPr>
              <w:snapToGrid w:val="0"/>
              <w:spacing w:before="40"/>
              <w:rPr>
                <w:rFonts w:ascii="Arial" w:hAnsi="Arial" w:cs="Arial"/>
                <w:sz w:val="18"/>
                <w:szCs w:val="18"/>
              </w:rPr>
            </w:pPr>
            <w:r w:rsidRPr="00BC4C9A">
              <w:rPr>
                <w:rFonts w:ascii="Arial" w:hAnsi="Arial" w:cs="Arial"/>
                <w:sz w:val="18"/>
                <w:szCs w:val="18"/>
              </w:rPr>
              <w:t>3. In how many EU member states has this species shown signs of invasiveness? List them.</w:t>
            </w:r>
          </w:p>
          <w:p w14:paraId="59046F24" w14:textId="77777777" w:rsidR="00E50439" w:rsidRPr="00BC4C9A" w:rsidRDefault="00E50439" w:rsidP="00DC3720">
            <w:pPr>
              <w:spacing w:before="40"/>
              <w:rPr>
                <w:rFonts w:ascii="Arial" w:hAnsi="Arial" w:cs="Arial"/>
                <w:sz w:val="18"/>
                <w:szCs w:val="1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14:paraId="1A28979D" w14:textId="77777777" w:rsidR="00E50439" w:rsidRPr="00EF0B75" w:rsidRDefault="004F2520" w:rsidP="008F37FD">
            <w:pPr>
              <w:snapToGrid w:val="0"/>
              <w:spacing w:before="40"/>
              <w:rPr>
                <w:rFonts w:ascii="Arial" w:hAnsi="Arial" w:cs="Arial"/>
                <w:sz w:val="18"/>
                <w:szCs w:val="18"/>
              </w:rPr>
            </w:pPr>
            <w:r w:rsidRPr="00EF0B75">
              <w:rPr>
                <w:rFonts w:ascii="Arial" w:hAnsi="Arial" w:cs="Arial"/>
                <w:sz w:val="18"/>
                <w:szCs w:val="18"/>
              </w:rPr>
              <w:t>3</w:t>
            </w:r>
            <w:r w:rsidR="003C4E2C" w:rsidRPr="00EF0B75">
              <w:rPr>
                <w:rFonts w:ascii="Arial" w:hAnsi="Arial" w:cs="Arial"/>
                <w:sz w:val="18"/>
                <w:szCs w:val="18"/>
              </w:rPr>
              <w:t>:</w:t>
            </w:r>
            <w:r w:rsidR="003C1E00" w:rsidRPr="00EF0B75">
              <w:rPr>
                <w:rFonts w:ascii="Arial" w:hAnsi="Arial" w:cs="Arial"/>
                <w:sz w:val="18"/>
                <w:szCs w:val="18"/>
              </w:rPr>
              <w:t xml:space="preserve"> Ireland</w:t>
            </w:r>
            <w:r w:rsidRPr="00EF0B75">
              <w:rPr>
                <w:rFonts w:ascii="Arial" w:hAnsi="Arial" w:cs="Arial"/>
                <w:sz w:val="18"/>
                <w:szCs w:val="18"/>
              </w:rPr>
              <w:t xml:space="preserve">, </w:t>
            </w:r>
            <w:r w:rsidR="00520F31" w:rsidRPr="00EF0B75">
              <w:rPr>
                <w:rFonts w:ascii="Arial" w:hAnsi="Arial" w:cs="Arial"/>
                <w:sz w:val="18"/>
                <w:szCs w:val="18"/>
              </w:rPr>
              <w:t>Portugal (only recorded in the Azores a</w:t>
            </w:r>
            <w:r w:rsidR="008F37FD" w:rsidRPr="00EF0B75">
              <w:rPr>
                <w:rFonts w:ascii="Arial" w:hAnsi="Arial" w:cs="Arial"/>
                <w:sz w:val="18"/>
                <w:szCs w:val="18"/>
              </w:rPr>
              <w:t>rchipelago (São Miguel island)), United Kingdom</w:t>
            </w:r>
          </w:p>
        </w:tc>
      </w:tr>
      <w:tr w:rsidR="00E50439" w14:paraId="37297C74" w14:textId="77777777" w:rsidTr="003F2CF2">
        <w:tc>
          <w:tcPr>
            <w:tcW w:w="6487" w:type="dxa"/>
            <w:tcBorders>
              <w:top w:val="single" w:sz="4" w:space="0" w:color="000000"/>
              <w:left w:val="single" w:sz="4" w:space="0" w:color="000000"/>
              <w:bottom w:val="single" w:sz="4" w:space="0" w:color="000000"/>
            </w:tcBorders>
            <w:shd w:val="clear" w:color="auto" w:fill="auto"/>
          </w:tcPr>
          <w:p w14:paraId="05A60D14" w14:textId="77777777" w:rsidR="00E50439" w:rsidRPr="00BC4C9A" w:rsidRDefault="00E50439" w:rsidP="00DC3720">
            <w:pPr>
              <w:snapToGrid w:val="0"/>
              <w:spacing w:before="40"/>
              <w:rPr>
                <w:rFonts w:ascii="Arial" w:hAnsi="Arial" w:cs="Arial"/>
                <w:sz w:val="18"/>
                <w:szCs w:val="18"/>
              </w:rPr>
            </w:pPr>
            <w:r w:rsidRPr="00BC4C9A">
              <w:rPr>
                <w:rFonts w:ascii="Arial" w:hAnsi="Arial" w:cs="Arial"/>
                <w:sz w:val="18"/>
                <w:szCs w:val="18"/>
              </w:rPr>
              <w:t xml:space="preserve">4. In which EU Biogeographic areas could this species establish? </w:t>
            </w:r>
          </w:p>
          <w:p w14:paraId="4E507C9A" w14:textId="77777777" w:rsidR="00E50439" w:rsidRPr="00BC4C9A" w:rsidRDefault="00E50439" w:rsidP="00DC3720">
            <w:pPr>
              <w:spacing w:before="40"/>
              <w:rPr>
                <w:rFonts w:ascii="Arial" w:hAnsi="Arial" w:cs="Arial"/>
                <w:color w:val="FF0000"/>
                <w:sz w:val="18"/>
                <w:szCs w:val="1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14:paraId="00C8EC9A" w14:textId="4AA5BFDF" w:rsidR="00E50439" w:rsidRPr="003C1E00" w:rsidRDefault="003C1E00" w:rsidP="00DC3720">
            <w:pPr>
              <w:spacing w:before="40"/>
              <w:jc w:val="both"/>
              <w:rPr>
                <w:rFonts w:ascii="Arial" w:hAnsi="Arial" w:cs="Arial"/>
                <w:sz w:val="18"/>
                <w:szCs w:val="18"/>
                <w:lang w:val="en-US"/>
              </w:rPr>
            </w:pPr>
            <w:r w:rsidRPr="003C1E00">
              <w:rPr>
                <w:rFonts w:ascii="Arial" w:hAnsi="Arial" w:cs="Arial"/>
                <w:sz w:val="18"/>
                <w:szCs w:val="18"/>
                <w:lang w:val="en-US"/>
              </w:rPr>
              <w:t>Atlantic</w:t>
            </w:r>
            <w:r w:rsidR="004F2520">
              <w:rPr>
                <w:rFonts w:ascii="Arial" w:hAnsi="Arial" w:cs="Arial"/>
                <w:sz w:val="18"/>
                <w:szCs w:val="18"/>
                <w:lang w:val="en-US"/>
              </w:rPr>
              <w:t xml:space="preserve"> and Mac</w:t>
            </w:r>
            <w:r w:rsidR="009914CA">
              <w:rPr>
                <w:rFonts w:ascii="Arial" w:hAnsi="Arial" w:cs="Arial"/>
                <w:sz w:val="18"/>
                <w:szCs w:val="18"/>
                <w:lang w:val="en-US"/>
              </w:rPr>
              <w:t>a</w:t>
            </w:r>
            <w:r w:rsidR="004F2520">
              <w:rPr>
                <w:rFonts w:ascii="Arial" w:hAnsi="Arial" w:cs="Arial"/>
                <w:sz w:val="18"/>
                <w:szCs w:val="18"/>
                <w:lang w:val="en-US"/>
              </w:rPr>
              <w:t>ronesia</w:t>
            </w:r>
            <w:r w:rsidRPr="003C1E00">
              <w:rPr>
                <w:rFonts w:ascii="Arial" w:hAnsi="Arial" w:cs="Arial"/>
                <w:sz w:val="18"/>
                <w:szCs w:val="18"/>
                <w:lang w:val="en-US"/>
              </w:rPr>
              <w:t xml:space="preserve"> (Biogeographic Areas in Europe, 2011</w:t>
            </w:r>
            <w:r w:rsidR="00067602">
              <w:rPr>
                <w:rFonts w:ascii="Arial" w:hAnsi="Arial" w:cs="Arial"/>
                <w:sz w:val="18"/>
                <w:szCs w:val="18"/>
                <w:lang w:val="en-US"/>
              </w:rPr>
              <w:t xml:space="preserve">. </w:t>
            </w:r>
            <w:r w:rsidRPr="003C1E00">
              <w:rPr>
                <w:rFonts w:ascii="Arial" w:hAnsi="Arial" w:cs="Arial"/>
                <w:sz w:val="18"/>
                <w:szCs w:val="18"/>
                <w:lang w:val="en-US"/>
              </w:rPr>
              <w:t xml:space="preserve">European Environment Agency see:  </w:t>
            </w:r>
            <w:hyperlink r:id="rId12" w:history="1">
              <w:r w:rsidRPr="006E6FBB">
                <w:rPr>
                  <w:rStyle w:val="Hyperlink"/>
                  <w:rFonts w:ascii="Arial" w:hAnsi="Arial" w:cs="Arial"/>
                  <w:sz w:val="18"/>
                  <w:szCs w:val="18"/>
                  <w:lang w:val="en-US"/>
                </w:rPr>
                <w:t>http://www.eea.europa.eu/data-and-maps/figures/biogeographical-regions-in-europe-1</w:t>
              </w:r>
            </w:hyperlink>
            <w:r w:rsidRPr="003C1E00">
              <w:rPr>
                <w:rFonts w:ascii="Arial" w:hAnsi="Arial" w:cs="Arial"/>
                <w:sz w:val="18"/>
                <w:szCs w:val="18"/>
                <w:lang w:val="en-US"/>
              </w:rPr>
              <w:t>)</w:t>
            </w:r>
          </w:p>
        </w:tc>
      </w:tr>
      <w:tr w:rsidR="00E50439" w14:paraId="204019D4" w14:textId="77777777" w:rsidTr="003F2CF2">
        <w:tc>
          <w:tcPr>
            <w:tcW w:w="6487" w:type="dxa"/>
            <w:tcBorders>
              <w:top w:val="single" w:sz="4" w:space="0" w:color="000000"/>
              <w:left w:val="single" w:sz="4" w:space="0" w:color="000000"/>
              <w:bottom w:val="single" w:sz="4" w:space="0" w:color="000000"/>
            </w:tcBorders>
            <w:shd w:val="clear" w:color="auto" w:fill="auto"/>
          </w:tcPr>
          <w:p w14:paraId="4D9843EF" w14:textId="57333D9A" w:rsidR="00E50439" w:rsidRPr="00BC4C9A" w:rsidRDefault="00E50439" w:rsidP="00DC3720">
            <w:pPr>
              <w:snapToGrid w:val="0"/>
              <w:spacing w:before="40"/>
              <w:rPr>
                <w:rFonts w:ascii="Arial" w:hAnsi="Arial" w:cs="Arial"/>
                <w:sz w:val="18"/>
                <w:szCs w:val="18"/>
              </w:rPr>
            </w:pPr>
            <w:r w:rsidRPr="00BC4C9A">
              <w:rPr>
                <w:rFonts w:ascii="Arial" w:hAnsi="Arial" w:cs="Arial"/>
                <w:sz w:val="18"/>
                <w:szCs w:val="18"/>
              </w:rPr>
              <w:t xml:space="preserve">5. In how many EU </w:t>
            </w:r>
            <w:r w:rsidR="00536CA3">
              <w:rPr>
                <w:rFonts w:ascii="Arial" w:hAnsi="Arial" w:cs="Arial"/>
                <w:sz w:val="18"/>
                <w:szCs w:val="18"/>
              </w:rPr>
              <w:t>m</w:t>
            </w:r>
            <w:r w:rsidR="00536CA3" w:rsidRPr="00BC4C9A">
              <w:rPr>
                <w:rFonts w:ascii="Arial" w:hAnsi="Arial" w:cs="Arial"/>
                <w:sz w:val="18"/>
                <w:szCs w:val="18"/>
              </w:rPr>
              <w:t xml:space="preserve">ember </w:t>
            </w:r>
            <w:r w:rsidR="0080686A">
              <w:rPr>
                <w:rFonts w:ascii="Arial" w:hAnsi="Arial" w:cs="Arial"/>
                <w:sz w:val="18"/>
                <w:szCs w:val="18"/>
              </w:rPr>
              <w:t>s</w:t>
            </w:r>
            <w:r w:rsidR="0080686A" w:rsidRPr="00BC4C9A">
              <w:rPr>
                <w:rFonts w:ascii="Arial" w:hAnsi="Arial" w:cs="Arial"/>
                <w:sz w:val="18"/>
                <w:szCs w:val="18"/>
              </w:rPr>
              <w:t xml:space="preserve">tates </w:t>
            </w:r>
            <w:r w:rsidRPr="00BC4C9A">
              <w:rPr>
                <w:rFonts w:ascii="Arial" w:hAnsi="Arial" w:cs="Arial"/>
                <w:sz w:val="18"/>
                <w:szCs w:val="18"/>
              </w:rPr>
              <w:t xml:space="preserve">could this species establish in the future [given </w:t>
            </w:r>
            <w:r w:rsidRPr="005879D0">
              <w:rPr>
                <w:rFonts w:ascii="Arial" w:hAnsi="Arial" w:cs="Arial"/>
                <w:sz w:val="18"/>
                <w:szCs w:val="18"/>
                <w:u w:val="single"/>
              </w:rPr>
              <w:t>current</w:t>
            </w:r>
            <w:r w:rsidRPr="00BC4C9A">
              <w:rPr>
                <w:rFonts w:ascii="Arial" w:hAnsi="Arial" w:cs="Arial"/>
                <w:sz w:val="18"/>
                <w:szCs w:val="18"/>
              </w:rPr>
              <w:t xml:space="preserve"> climate] (including those where it is already established)? List them.</w:t>
            </w:r>
          </w:p>
          <w:p w14:paraId="65730C4D" w14:textId="77777777" w:rsidR="00E50439" w:rsidRPr="00BC4C9A" w:rsidRDefault="00E50439" w:rsidP="00DC3720">
            <w:pPr>
              <w:spacing w:before="40"/>
              <w:rPr>
                <w:rFonts w:ascii="Arial" w:hAnsi="Arial" w:cs="Arial"/>
                <w:sz w:val="18"/>
                <w:szCs w:val="1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14:paraId="55EAD2D2" w14:textId="1A597251" w:rsidR="008A536E" w:rsidRDefault="007C02F5" w:rsidP="00E56949">
            <w:pPr>
              <w:spacing w:before="40"/>
              <w:jc w:val="both"/>
              <w:rPr>
                <w:rFonts w:ascii="Arial" w:hAnsi="Arial" w:cs="Arial"/>
                <w:sz w:val="18"/>
                <w:szCs w:val="18"/>
                <w:lang w:val="en"/>
              </w:rPr>
            </w:pPr>
            <w:r>
              <w:rPr>
                <w:rFonts w:ascii="Arial" w:hAnsi="Arial" w:cs="Arial"/>
                <w:sz w:val="18"/>
                <w:szCs w:val="18"/>
                <w:lang w:val="en"/>
              </w:rPr>
              <w:t>09</w:t>
            </w:r>
            <w:r w:rsidR="00946399" w:rsidRPr="00EF0B75">
              <w:rPr>
                <w:rFonts w:ascii="Arial" w:hAnsi="Arial" w:cs="Arial"/>
                <w:sz w:val="18"/>
                <w:szCs w:val="18"/>
                <w:lang w:val="en"/>
              </w:rPr>
              <w:t>: Belgium, Denmark, France, Germany,</w:t>
            </w:r>
            <w:r w:rsidR="00461990">
              <w:rPr>
                <w:rFonts w:ascii="Arial" w:hAnsi="Arial" w:cs="Arial"/>
                <w:sz w:val="18"/>
                <w:szCs w:val="18"/>
                <w:lang w:val="en"/>
              </w:rPr>
              <w:t xml:space="preserve"> </w:t>
            </w:r>
            <w:r w:rsidR="00946399" w:rsidRPr="00EF0B75">
              <w:rPr>
                <w:rFonts w:ascii="Arial" w:hAnsi="Arial" w:cs="Arial"/>
                <w:sz w:val="18"/>
                <w:szCs w:val="18"/>
                <w:lang w:val="en"/>
              </w:rPr>
              <w:t>Ireland, Netherlands, Portugal, Spain and the United Kingdom.</w:t>
            </w:r>
            <w:r w:rsidR="005879D0" w:rsidRPr="00EF0B75">
              <w:rPr>
                <w:rFonts w:ascii="Arial" w:hAnsi="Arial" w:cs="Arial"/>
                <w:sz w:val="18"/>
                <w:szCs w:val="18"/>
                <w:lang w:val="en"/>
              </w:rPr>
              <w:t xml:space="preserve"> </w:t>
            </w:r>
          </w:p>
          <w:p w14:paraId="09ABD612" w14:textId="4A993977" w:rsidR="00E50439" w:rsidRPr="00EF0B75" w:rsidRDefault="008A536E">
            <w:pPr>
              <w:spacing w:before="40"/>
              <w:jc w:val="both"/>
              <w:rPr>
                <w:rFonts w:ascii="Arial" w:hAnsi="Arial" w:cs="Arial"/>
                <w:sz w:val="18"/>
                <w:szCs w:val="18"/>
                <w:lang w:val="en"/>
              </w:rPr>
            </w:pPr>
            <w:r>
              <w:rPr>
                <w:rFonts w:ascii="Arial" w:hAnsi="Arial" w:cs="Arial"/>
                <w:sz w:val="18"/>
                <w:szCs w:val="18"/>
                <w:lang w:val="en"/>
              </w:rPr>
              <w:t>These are countries that have territory completely or partially within the Atlantic or Mac</w:t>
            </w:r>
            <w:r w:rsidR="009914CA">
              <w:rPr>
                <w:rFonts w:ascii="Arial" w:hAnsi="Arial" w:cs="Arial"/>
                <w:sz w:val="18"/>
                <w:szCs w:val="18"/>
                <w:lang w:val="en"/>
              </w:rPr>
              <w:t>a</w:t>
            </w:r>
            <w:r>
              <w:rPr>
                <w:rFonts w:ascii="Arial" w:hAnsi="Arial" w:cs="Arial"/>
                <w:sz w:val="18"/>
                <w:szCs w:val="18"/>
                <w:lang w:val="en"/>
              </w:rPr>
              <w:t xml:space="preserve">ronesia biogeographic regions. </w:t>
            </w:r>
            <w:proofErr w:type="spellStart"/>
            <w:r>
              <w:rPr>
                <w:rFonts w:ascii="Arial" w:hAnsi="Arial" w:cs="Arial"/>
                <w:i/>
                <w:sz w:val="18"/>
                <w:szCs w:val="18"/>
                <w:lang w:val="en"/>
              </w:rPr>
              <w:t>G</w:t>
            </w:r>
            <w:r w:rsidR="0085334E" w:rsidRPr="00EF0B75">
              <w:rPr>
                <w:rFonts w:ascii="Arial" w:hAnsi="Arial" w:cs="Arial"/>
                <w:i/>
                <w:sz w:val="18"/>
                <w:szCs w:val="18"/>
                <w:lang w:val="en"/>
              </w:rPr>
              <w:t>unnera</w:t>
            </w:r>
            <w:proofErr w:type="spellEnd"/>
            <w:r w:rsidR="0085334E" w:rsidRPr="00EF0B75">
              <w:rPr>
                <w:rFonts w:ascii="Arial" w:hAnsi="Arial" w:cs="Arial"/>
                <w:i/>
                <w:sz w:val="18"/>
                <w:szCs w:val="18"/>
                <w:lang w:val="en"/>
              </w:rPr>
              <w:t xml:space="preserve"> </w:t>
            </w:r>
            <w:proofErr w:type="spellStart"/>
            <w:r w:rsidR="0085334E" w:rsidRPr="00EF0B75">
              <w:rPr>
                <w:rFonts w:ascii="Arial" w:hAnsi="Arial" w:cs="Arial"/>
                <w:i/>
                <w:sz w:val="18"/>
                <w:szCs w:val="18"/>
                <w:lang w:val="en"/>
              </w:rPr>
              <w:t>tinctoria</w:t>
            </w:r>
            <w:proofErr w:type="spellEnd"/>
            <w:r w:rsidR="0085334E" w:rsidRPr="00EF0B75">
              <w:rPr>
                <w:rFonts w:ascii="Arial" w:hAnsi="Arial" w:cs="Arial"/>
                <w:sz w:val="18"/>
                <w:szCs w:val="18"/>
                <w:lang w:val="en"/>
              </w:rPr>
              <w:t xml:space="preserve"> is a plant of cool, humid regions </w:t>
            </w:r>
            <w:r w:rsidR="0085334E" w:rsidRPr="00EF0B75">
              <w:rPr>
                <w:rFonts w:ascii="Arial" w:hAnsi="Arial" w:cs="Arial"/>
                <w:sz w:val="18"/>
                <w:szCs w:val="18"/>
              </w:rPr>
              <w:t>(</w:t>
            </w:r>
            <w:proofErr w:type="spellStart"/>
            <w:r w:rsidR="006A57E0">
              <w:rPr>
                <w:rFonts w:ascii="Arial" w:hAnsi="Arial" w:cs="Arial"/>
                <w:sz w:val="18"/>
                <w:szCs w:val="18"/>
              </w:rPr>
              <w:t>Gioria</w:t>
            </w:r>
            <w:proofErr w:type="spellEnd"/>
            <w:r w:rsidR="006A57E0">
              <w:rPr>
                <w:rFonts w:ascii="Arial" w:hAnsi="Arial" w:cs="Arial"/>
                <w:sz w:val="18"/>
                <w:szCs w:val="18"/>
              </w:rPr>
              <w:t xml:space="preserve"> and Osborne, 2013; </w:t>
            </w:r>
            <w:r w:rsidR="0085334E" w:rsidRPr="00EF0B75">
              <w:rPr>
                <w:rFonts w:ascii="Arial" w:hAnsi="Arial" w:cs="Arial"/>
                <w:sz w:val="18"/>
                <w:szCs w:val="18"/>
              </w:rPr>
              <w:t>Sheehy Skeffington and Hall</w:t>
            </w:r>
            <w:r w:rsidR="002D397B">
              <w:rPr>
                <w:rFonts w:ascii="Arial" w:hAnsi="Arial" w:cs="Arial"/>
                <w:sz w:val="18"/>
                <w:szCs w:val="18"/>
              </w:rPr>
              <w:t>,</w:t>
            </w:r>
            <w:r w:rsidR="0085334E" w:rsidRPr="00EF0B75">
              <w:rPr>
                <w:rFonts w:ascii="Arial" w:hAnsi="Arial" w:cs="Arial"/>
                <w:sz w:val="18"/>
                <w:szCs w:val="18"/>
              </w:rPr>
              <w:t xml:space="preserve"> 2011</w:t>
            </w:r>
            <w:r w:rsidR="0085334E" w:rsidRPr="00EF0B75">
              <w:rPr>
                <w:rFonts w:ascii="Arial" w:hAnsi="Arial" w:cs="Arial"/>
                <w:bCs/>
                <w:sz w:val="18"/>
                <w:szCs w:val="18"/>
                <w:lang w:eastAsia="en-IE"/>
              </w:rPr>
              <w:t xml:space="preserve">) </w:t>
            </w:r>
            <w:r w:rsidR="0085334E" w:rsidRPr="00EF0B75">
              <w:rPr>
                <w:rFonts w:ascii="Arial" w:hAnsi="Arial" w:cs="Arial"/>
                <w:sz w:val="18"/>
                <w:szCs w:val="18"/>
                <w:lang w:val="en"/>
              </w:rPr>
              <w:t>therefore persistent establishment</w:t>
            </w:r>
            <w:r>
              <w:rPr>
                <w:rFonts w:ascii="Arial" w:hAnsi="Arial" w:cs="Arial"/>
                <w:sz w:val="18"/>
                <w:szCs w:val="18"/>
                <w:lang w:val="en"/>
              </w:rPr>
              <w:t xml:space="preserve"> in some of these EU Member States may be</w:t>
            </w:r>
            <w:r w:rsidR="0085334E" w:rsidRPr="00EF0B75">
              <w:rPr>
                <w:rFonts w:ascii="Arial" w:hAnsi="Arial" w:cs="Arial"/>
                <w:sz w:val="18"/>
                <w:szCs w:val="18"/>
                <w:lang w:val="en"/>
              </w:rPr>
              <w:t xml:space="preserve"> limited by dry summers and severe winters. </w:t>
            </w:r>
            <w:r w:rsidR="005879D0" w:rsidRPr="00EF0B75">
              <w:rPr>
                <w:rFonts w:ascii="Arial" w:hAnsi="Arial" w:cs="Arial"/>
                <w:sz w:val="18"/>
                <w:szCs w:val="18"/>
                <w:lang w:val="en"/>
              </w:rPr>
              <w:t xml:space="preserve"> </w:t>
            </w:r>
          </w:p>
        </w:tc>
      </w:tr>
      <w:tr w:rsidR="00E50439" w14:paraId="3252741A" w14:textId="77777777" w:rsidTr="003F2CF2">
        <w:tc>
          <w:tcPr>
            <w:tcW w:w="6487" w:type="dxa"/>
            <w:tcBorders>
              <w:top w:val="single" w:sz="4" w:space="0" w:color="000000"/>
              <w:left w:val="single" w:sz="4" w:space="0" w:color="000000"/>
              <w:bottom w:val="single" w:sz="4" w:space="0" w:color="000000"/>
            </w:tcBorders>
            <w:shd w:val="clear" w:color="auto" w:fill="auto"/>
          </w:tcPr>
          <w:p w14:paraId="562B90B6" w14:textId="77777777" w:rsidR="00E50439" w:rsidRPr="00BC4C9A" w:rsidRDefault="00E50439" w:rsidP="00DC3720">
            <w:pPr>
              <w:snapToGrid w:val="0"/>
              <w:spacing w:before="40"/>
              <w:rPr>
                <w:rFonts w:ascii="Arial" w:hAnsi="Arial" w:cs="Arial"/>
                <w:sz w:val="18"/>
                <w:szCs w:val="18"/>
              </w:rPr>
            </w:pPr>
            <w:r w:rsidRPr="00BC4C9A">
              <w:rPr>
                <w:rFonts w:ascii="Arial" w:hAnsi="Arial" w:cs="Arial"/>
                <w:sz w:val="18"/>
                <w:szCs w:val="18"/>
              </w:rPr>
              <w:t xml:space="preserve">6. In how many EU member states could this species become invasive in the future [given </w:t>
            </w:r>
            <w:r w:rsidRPr="005879D0">
              <w:rPr>
                <w:rFonts w:ascii="Arial" w:hAnsi="Arial" w:cs="Arial"/>
                <w:sz w:val="18"/>
                <w:szCs w:val="18"/>
                <w:u w:val="single"/>
              </w:rPr>
              <w:t xml:space="preserve">current </w:t>
            </w:r>
            <w:r w:rsidRPr="00BC4C9A">
              <w:rPr>
                <w:rFonts w:ascii="Arial" w:hAnsi="Arial" w:cs="Arial"/>
                <w:sz w:val="18"/>
                <w:szCs w:val="18"/>
              </w:rPr>
              <w:t xml:space="preserve">climate] (where it is </w:t>
            </w:r>
            <w:r w:rsidRPr="005879D0">
              <w:rPr>
                <w:rFonts w:ascii="Arial" w:hAnsi="Arial" w:cs="Arial"/>
                <w:sz w:val="18"/>
                <w:szCs w:val="18"/>
                <w:u w:val="single"/>
              </w:rPr>
              <w:t>not</w:t>
            </w:r>
            <w:r w:rsidRPr="00BC4C9A">
              <w:rPr>
                <w:rFonts w:ascii="Arial" w:hAnsi="Arial" w:cs="Arial"/>
                <w:sz w:val="18"/>
                <w:szCs w:val="18"/>
              </w:rPr>
              <w:t xml:space="preserve"> already established)?</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14:paraId="0FDA22FD" w14:textId="77777777" w:rsidR="008A536E" w:rsidRDefault="00891BFF" w:rsidP="00F90F98">
            <w:pPr>
              <w:autoSpaceDE w:val="0"/>
              <w:autoSpaceDN w:val="0"/>
              <w:adjustRightInd w:val="0"/>
              <w:jc w:val="both"/>
              <w:rPr>
                <w:rFonts w:ascii="Arial" w:hAnsi="Arial" w:cs="Arial"/>
                <w:sz w:val="18"/>
                <w:szCs w:val="18"/>
              </w:rPr>
            </w:pPr>
            <w:r w:rsidRPr="00EF0B75">
              <w:rPr>
                <w:rFonts w:ascii="Arial" w:hAnsi="Arial" w:cs="Arial"/>
                <w:sz w:val="18"/>
                <w:szCs w:val="18"/>
              </w:rPr>
              <w:t>2: Spain and Portugal</w:t>
            </w:r>
            <w:r w:rsidR="00004ECB" w:rsidRPr="00EF0B75">
              <w:rPr>
                <w:rFonts w:ascii="Arial" w:hAnsi="Arial" w:cs="Arial"/>
                <w:sz w:val="18"/>
                <w:szCs w:val="18"/>
              </w:rPr>
              <w:t xml:space="preserve"> (mainland Portugal</w:t>
            </w:r>
            <w:r w:rsidR="00004ECB" w:rsidRPr="007F7424">
              <w:rPr>
                <w:rFonts w:ascii="Arial" w:hAnsi="Arial" w:cs="Arial"/>
                <w:sz w:val="18"/>
                <w:szCs w:val="18"/>
              </w:rPr>
              <w:t>)</w:t>
            </w:r>
            <w:r w:rsidRPr="007F7424">
              <w:rPr>
                <w:rFonts w:ascii="Arial" w:hAnsi="Arial" w:cs="Arial"/>
                <w:sz w:val="18"/>
                <w:szCs w:val="18"/>
              </w:rPr>
              <w:t>.</w:t>
            </w:r>
            <w:r w:rsidRPr="00EF0B75">
              <w:rPr>
                <w:rFonts w:ascii="Arial" w:hAnsi="Arial" w:cs="Arial"/>
                <w:sz w:val="18"/>
                <w:szCs w:val="18"/>
              </w:rPr>
              <w:t xml:space="preserve"> </w:t>
            </w:r>
          </w:p>
          <w:p w14:paraId="605B86E2" w14:textId="4F3B024F" w:rsidR="00E50439" w:rsidRPr="00EF0B75" w:rsidRDefault="00891BFF" w:rsidP="00F90F98">
            <w:pPr>
              <w:autoSpaceDE w:val="0"/>
              <w:autoSpaceDN w:val="0"/>
              <w:adjustRightInd w:val="0"/>
              <w:jc w:val="both"/>
              <w:rPr>
                <w:rFonts w:ascii="Arial" w:hAnsi="Arial" w:cs="Arial"/>
                <w:bCs/>
                <w:sz w:val="18"/>
                <w:szCs w:val="18"/>
                <w:lang w:eastAsia="en-IE"/>
              </w:rPr>
            </w:pPr>
            <w:r w:rsidRPr="00EF0B75">
              <w:rPr>
                <w:rFonts w:ascii="Arial" w:hAnsi="Arial" w:cs="Arial"/>
                <w:sz w:val="18"/>
                <w:szCs w:val="18"/>
              </w:rPr>
              <w:t xml:space="preserve">Where </w:t>
            </w:r>
            <w:proofErr w:type="spellStart"/>
            <w:r w:rsidRPr="00EF0B75">
              <w:rPr>
                <w:rFonts w:ascii="Arial" w:hAnsi="Arial" w:cs="Arial"/>
                <w:i/>
                <w:sz w:val="18"/>
                <w:szCs w:val="18"/>
              </w:rPr>
              <w:t>Gunnera</w:t>
            </w:r>
            <w:proofErr w:type="spellEnd"/>
            <w:r w:rsidRPr="00EF0B75">
              <w:rPr>
                <w:rFonts w:ascii="Arial" w:hAnsi="Arial" w:cs="Arial"/>
                <w:i/>
                <w:sz w:val="18"/>
                <w:szCs w:val="18"/>
              </w:rPr>
              <w:t xml:space="preserve"> </w:t>
            </w:r>
            <w:proofErr w:type="spellStart"/>
            <w:r w:rsidRPr="00EF0B75">
              <w:rPr>
                <w:rFonts w:ascii="Arial" w:hAnsi="Arial" w:cs="Arial"/>
                <w:i/>
                <w:sz w:val="18"/>
                <w:szCs w:val="18"/>
              </w:rPr>
              <w:t>tinctoria</w:t>
            </w:r>
            <w:proofErr w:type="spellEnd"/>
            <w:r w:rsidRPr="00EF0B75">
              <w:rPr>
                <w:rFonts w:ascii="Arial" w:hAnsi="Arial" w:cs="Arial"/>
                <w:sz w:val="18"/>
                <w:szCs w:val="18"/>
              </w:rPr>
              <w:t xml:space="preserve"> has become invasive, hyper-oceanic climates prevail (</w:t>
            </w:r>
            <w:r w:rsidR="00CC5925" w:rsidRPr="00EF0B75">
              <w:rPr>
                <w:rFonts w:ascii="Arial" w:hAnsi="Arial" w:cs="Arial"/>
                <w:sz w:val="18"/>
                <w:szCs w:val="18"/>
              </w:rPr>
              <w:t>Sheehy Skeffington and Hall, 2011</w:t>
            </w:r>
            <w:r w:rsidR="002D397B">
              <w:rPr>
                <w:rFonts w:ascii="Arial" w:hAnsi="Arial" w:cs="Arial"/>
                <w:sz w:val="18"/>
                <w:szCs w:val="18"/>
              </w:rPr>
              <w:t>;</w:t>
            </w:r>
            <w:r w:rsidR="00C00D69">
              <w:rPr>
                <w:rFonts w:ascii="Arial" w:hAnsi="Arial" w:cs="Arial"/>
                <w:sz w:val="18"/>
                <w:szCs w:val="18"/>
              </w:rPr>
              <w:t xml:space="preserve"> and </w:t>
            </w:r>
            <w:proofErr w:type="spellStart"/>
            <w:r w:rsidR="006A57E0">
              <w:rPr>
                <w:rFonts w:ascii="Arial" w:hAnsi="Arial" w:cs="Arial"/>
                <w:sz w:val="18"/>
                <w:szCs w:val="18"/>
              </w:rPr>
              <w:t>Gioria</w:t>
            </w:r>
            <w:proofErr w:type="spellEnd"/>
            <w:r w:rsidR="006A57E0">
              <w:rPr>
                <w:rFonts w:ascii="Arial" w:hAnsi="Arial" w:cs="Arial"/>
                <w:sz w:val="18"/>
                <w:szCs w:val="18"/>
              </w:rPr>
              <w:t xml:space="preserve"> and Osborne, 2013</w:t>
            </w:r>
            <w:r w:rsidR="002D397B">
              <w:rPr>
                <w:rFonts w:ascii="Arial" w:hAnsi="Arial" w:cs="Arial"/>
                <w:sz w:val="18"/>
                <w:szCs w:val="18"/>
              </w:rPr>
              <w:t>)</w:t>
            </w:r>
            <w:r w:rsidR="007A6BB2">
              <w:rPr>
                <w:rFonts w:ascii="Arial" w:hAnsi="Arial" w:cs="Arial"/>
                <w:sz w:val="18"/>
                <w:szCs w:val="18"/>
              </w:rPr>
              <w:t xml:space="preserve"> </w:t>
            </w:r>
            <w:r w:rsidR="00BE5885" w:rsidRPr="00EF0B75">
              <w:rPr>
                <w:rFonts w:ascii="Arial" w:hAnsi="Arial" w:cs="Arial"/>
                <w:bCs/>
                <w:sz w:val="18"/>
                <w:szCs w:val="18"/>
                <w:lang w:eastAsia="en-IE"/>
              </w:rPr>
              <w:t>thus the invasive potential of this species may be restricted to these areas</w:t>
            </w:r>
            <w:r w:rsidR="00CC5925" w:rsidRPr="00EF0B75">
              <w:rPr>
                <w:rFonts w:ascii="Arial" w:hAnsi="Arial" w:cs="Arial"/>
                <w:bCs/>
                <w:sz w:val="18"/>
                <w:szCs w:val="18"/>
                <w:lang w:eastAsia="en-IE"/>
              </w:rPr>
              <w:t xml:space="preserve">. </w:t>
            </w:r>
            <w:r w:rsidR="00C00D69">
              <w:rPr>
                <w:rFonts w:ascii="Arial" w:hAnsi="Arial" w:cs="Arial"/>
                <w:bCs/>
                <w:sz w:val="18"/>
                <w:szCs w:val="18"/>
                <w:lang w:eastAsia="en-IE"/>
              </w:rPr>
              <w:t xml:space="preserve">Hyper-oceanic climates for Spain and Portugal mainland are very restricted to the north-west of the </w:t>
            </w:r>
            <w:r w:rsidR="00C00D69">
              <w:rPr>
                <w:rFonts w:ascii="Arial" w:hAnsi="Arial" w:cs="Arial"/>
                <w:sz w:val="18"/>
                <w:szCs w:val="18"/>
              </w:rPr>
              <w:t xml:space="preserve">Iberian peninsula. </w:t>
            </w:r>
          </w:p>
        </w:tc>
      </w:tr>
      <w:bookmarkEnd w:id="24"/>
      <w:bookmarkEnd w:id="25"/>
    </w:tbl>
    <w:p w14:paraId="203CE7C8" w14:textId="77777777" w:rsidR="00E50439" w:rsidRDefault="00E50439" w:rsidP="00E50439">
      <w:pPr>
        <w:rPr>
          <w:rFonts w:ascii="Arial" w:hAnsi="Arial" w:cs="Arial"/>
          <w:sz w:val="20"/>
          <w:szCs w:val="20"/>
        </w:rPr>
      </w:pPr>
    </w:p>
    <w:p w14:paraId="5B94B16E" w14:textId="77777777" w:rsidR="00E50439" w:rsidRDefault="00E50439" w:rsidP="00E50439">
      <w:pPr>
        <w:rPr>
          <w:rFonts w:ascii="Arial" w:hAnsi="Arial" w:cs="Arial"/>
          <w:sz w:val="20"/>
          <w:szCs w:val="20"/>
        </w:rPr>
      </w:pPr>
    </w:p>
    <w:p w14:paraId="7267B7A1" w14:textId="77777777" w:rsidR="00E50439" w:rsidRPr="00B0529A" w:rsidRDefault="00E50439" w:rsidP="00E50439">
      <w:pPr>
        <w:rPr>
          <w:rFonts w:ascii="Arial" w:hAnsi="Arial" w:cs="Arial"/>
          <w:sz w:val="20"/>
          <w:szCs w:val="20"/>
        </w:rPr>
      </w:pPr>
    </w:p>
    <w:p w14:paraId="0FFC8032" w14:textId="77777777" w:rsidR="00E50439" w:rsidRPr="00B0529A" w:rsidRDefault="00E50439" w:rsidP="00E50439">
      <w:pPr>
        <w:rPr>
          <w:rFonts w:ascii="Arial" w:hAnsi="Arial" w:cs="Arial"/>
          <w:sz w:val="20"/>
          <w:szCs w:val="20"/>
        </w:rPr>
      </w:pPr>
    </w:p>
    <w:p w14:paraId="64CEB66F" w14:textId="77777777" w:rsidR="008B58C1" w:rsidRPr="00FC7248" w:rsidRDefault="008B58C1" w:rsidP="00123194">
      <w:pPr>
        <w:rPr>
          <w:rFonts w:ascii="Arial" w:hAnsi="Arial" w:cs="Arial"/>
          <w:sz w:val="20"/>
          <w:szCs w:val="20"/>
        </w:rPr>
        <w:sectPr w:rsidR="008B58C1" w:rsidRPr="00FC7248" w:rsidSect="00E50439">
          <w:pgSz w:w="16838" w:h="11906" w:orient="landscape"/>
          <w:pgMar w:top="1440" w:right="1440" w:bottom="1440" w:left="1440" w:header="708" w:footer="708" w:gutter="0"/>
          <w:cols w:space="708"/>
          <w:docGrid w:linePitch="360"/>
        </w:sectPr>
      </w:pPr>
    </w:p>
    <w:tbl>
      <w:tblPr>
        <w:tblW w:w="499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3784"/>
        <w:gridCol w:w="2892"/>
        <w:gridCol w:w="6824"/>
      </w:tblGrid>
      <w:tr w:rsidR="00123194" w:rsidRPr="001B4B14" w14:paraId="363EE0C8" w14:textId="77777777" w:rsidTr="0059327A">
        <w:trPr>
          <w:trHeight w:val="435"/>
          <w:tblHeader/>
        </w:trPr>
        <w:tc>
          <w:tcPr>
            <w:tcW w:w="5000" w:type="pct"/>
            <w:gridSpan w:val="4"/>
            <w:shd w:val="clear" w:color="auto" w:fill="auto"/>
            <w:vAlign w:val="center"/>
          </w:tcPr>
          <w:p w14:paraId="6939A9F9" w14:textId="77777777" w:rsidR="00607969" w:rsidRDefault="00123194" w:rsidP="00607969">
            <w:pPr>
              <w:widowControl w:val="0"/>
              <w:autoSpaceDE w:val="0"/>
              <w:autoSpaceDN w:val="0"/>
              <w:adjustRightInd w:val="0"/>
              <w:rPr>
                <w:rFonts w:ascii="Arial" w:hAnsi="Arial" w:cs="Arial"/>
                <w:b/>
                <w:bCs/>
                <w:sz w:val="20"/>
                <w:szCs w:val="20"/>
              </w:rPr>
            </w:pPr>
            <w:r w:rsidRPr="001B4B14">
              <w:rPr>
                <w:rFonts w:ascii="Arial" w:hAnsi="Arial" w:cs="Arial"/>
                <w:b/>
                <w:bCs/>
                <w:sz w:val="20"/>
                <w:szCs w:val="20"/>
              </w:rPr>
              <w:lastRenderedPageBreak/>
              <w:t xml:space="preserve">Stage 1 - Organism Information </w:t>
            </w:r>
          </w:p>
          <w:p w14:paraId="643A93A4" w14:textId="77777777" w:rsidR="00123194" w:rsidRPr="00607969" w:rsidRDefault="00123194" w:rsidP="00607969">
            <w:pPr>
              <w:widowControl w:val="0"/>
              <w:autoSpaceDE w:val="0"/>
              <w:autoSpaceDN w:val="0"/>
              <w:adjustRightInd w:val="0"/>
              <w:rPr>
                <w:rFonts w:ascii="Arial" w:hAnsi="Arial" w:cs="Arial"/>
                <w:bCs/>
                <w:i/>
                <w:color w:val="002060"/>
                <w:sz w:val="18"/>
                <w:szCs w:val="18"/>
              </w:rPr>
            </w:pPr>
            <w:r w:rsidRPr="00607969">
              <w:rPr>
                <w:rFonts w:ascii="Arial" w:hAnsi="Arial" w:cs="Arial"/>
                <w:bCs/>
                <w:i/>
                <w:color w:val="002060"/>
                <w:sz w:val="18"/>
                <w:szCs w:val="18"/>
              </w:rPr>
              <w:t>The aim of this section is to gather basic information about the organism.</w:t>
            </w:r>
          </w:p>
        </w:tc>
      </w:tr>
      <w:tr w:rsidR="00123194" w:rsidRPr="001B4B14" w14:paraId="6F2B2F7E" w14:textId="77777777" w:rsidTr="008C5EAB">
        <w:trPr>
          <w:trHeight w:val="385"/>
          <w:tblHeader/>
        </w:trPr>
        <w:tc>
          <w:tcPr>
            <w:tcW w:w="234" w:type="pct"/>
            <w:shd w:val="clear" w:color="auto" w:fill="D9D9D9" w:themeFill="background1" w:themeFillShade="D9"/>
            <w:vAlign w:val="center"/>
          </w:tcPr>
          <w:p w14:paraId="25422935" w14:textId="77777777" w:rsidR="00123194" w:rsidRPr="001B4B14" w:rsidRDefault="00123194" w:rsidP="0059327A">
            <w:pPr>
              <w:rPr>
                <w:rFonts w:ascii="Arial" w:hAnsi="Arial" w:cs="Arial"/>
                <w:b/>
                <w:sz w:val="18"/>
                <w:szCs w:val="18"/>
              </w:rPr>
            </w:pPr>
            <w:r w:rsidRPr="001B4B14">
              <w:rPr>
                <w:rFonts w:ascii="Arial" w:hAnsi="Arial" w:cs="Arial"/>
                <w:b/>
                <w:sz w:val="18"/>
                <w:szCs w:val="18"/>
              </w:rPr>
              <w:t>N</w:t>
            </w:r>
          </w:p>
        </w:tc>
        <w:tc>
          <w:tcPr>
            <w:tcW w:w="1336" w:type="pct"/>
            <w:shd w:val="clear" w:color="auto" w:fill="D9D9D9" w:themeFill="background1" w:themeFillShade="D9"/>
            <w:vAlign w:val="center"/>
          </w:tcPr>
          <w:p w14:paraId="763393D8" w14:textId="77777777" w:rsidR="00123194" w:rsidRPr="001B4B14" w:rsidRDefault="00123194" w:rsidP="0059327A">
            <w:pPr>
              <w:rPr>
                <w:rFonts w:ascii="Arial" w:hAnsi="Arial" w:cs="Arial"/>
                <w:b/>
                <w:sz w:val="18"/>
                <w:szCs w:val="18"/>
              </w:rPr>
            </w:pPr>
            <w:r w:rsidRPr="001B4B14">
              <w:rPr>
                <w:rFonts w:ascii="Arial" w:hAnsi="Arial" w:cs="Arial"/>
                <w:b/>
                <w:sz w:val="18"/>
                <w:szCs w:val="18"/>
              </w:rPr>
              <w:t>QUESTION</w:t>
            </w:r>
          </w:p>
        </w:tc>
        <w:tc>
          <w:tcPr>
            <w:tcW w:w="1021" w:type="pct"/>
            <w:shd w:val="clear" w:color="auto" w:fill="D9D9D9" w:themeFill="background1" w:themeFillShade="D9"/>
            <w:vAlign w:val="center"/>
          </w:tcPr>
          <w:p w14:paraId="33BBAB26"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RESPONSE</w:t>
            </w:r>
          </w:p>
        </w:tc>
        <w:tc>
          <w:tcPr>
            <w:tcW w:w="2409" w:type="pct"/>
            <w:shd w:val="clear" w:color="auto" w:fill="D9D9D9" w:themeFill="background1" w:themeFillShade="D9"/>
            <w:vAlign w:val="center"/>
          </w:tcPr>
          <w:p w14:paraId="41A19703" w14:textId="77777777" w:rsidR="00123194" w:rsidRPr="001B4B14" w:rsidRDefault="00123194" w:rsidP="0059327A">
            <w:pPr>
              <w:rPr>
                <w:rFonts w:ascii="Arial" w:hAnsi="Arial" w:cs="Arial"/>
                <w:b/>
                <w:sz w:val="18"/>
                <w:szCs w:val="18"/>
              </w:rPr>
            </w:pPr>
            <w:r w:rsidRPr="001B4B14">
              <w:rPr>
                <w:rFonts w:ascii="Arial" w:hAnsi="Arial" w:cs="Arial"/>
                <w:b/>
                <w:sz w:val="18"/>
                <w:szCs w:val="18"/>
              </w:rPr>
              <w:t>COMMENT</w:t>
            </w:r>
          </w:p>
        </w:tc>
      </w:tr>
      <w:tr w:rsidR="00123194" w:rsidRPr="001B4B14" w14:paraId="04CFF78F" w14:textId="77777777" w:rsidTr="0059327A">
        <w:trPr>
          <w:trHeight w:val="435"/>
        </w:trPr>
        <w:tc>
          <w:tcPr>
            <w:tcW w:w="234" w:type="pct"/>
            <w:shd w:val="clear" w:color="auto" w:fill="auto"/>
          </w:tcPr>
          <w:p w14:paraId="66C9FA12" w14:textId="77777777" w:rsidR="00123194" w:rsidRPr="001B4B14" w:rsidRDefault="00A70C86" w:rsidP="0059327A">
            <w:pPr>
              <w:rPr>
                <w:rFonts w:ascii="Arial" w:hAnsi="Arial" w:cs="Arial"/>
                <w:sz w:val="18"/>
                <w:szCs w:val="18"/>
              </w:rPr>
            </w:pPr>
            <w:bookmarkStart w:id="26" w:name="_Hlk435959587"/>
            <w:r>
              <w:rPr>
                <w:rFonts w:ascii="Arial" w:hAnsi="Arial" w:cs="Arial"/>
                <w:sz w:val="18"/>
                <w:szCs w:val="18"/>
              </w:rPr>
              <w:t>1</w:t>
            </w:r>
          </w:p>
        </w:tc>
        <w:tc>
          <w:tcPr>
            <w:tcW w:w="1336" w:type="pct"/>
            <w:shd w:val="clear" w:color="auto" w:fill="auto"/>
          </w:tcPr>
          <w:p w14:paraId="6D8B63C5" w14:textId="77777777" w:rsidR="00123194" w:rsidRPr="001B4B14" w:rsidRDefault="00123194" w:rsidP="0059327A">
            <w:pPr>
              <w:rPr>
                <w:rFonts w:ascii="Arial" w:hAnsi="Arial" w:cs="Arial"/>
                <w:sz w:val="18"/>
                <w:szCs w:val="18"/>
              </w:rPr>
            </w:pPr>
            <w:r w:rsidRPr="001B4B14">
              <w:rPr>
                <w:rFonts w:ascii="Arial" w:hAnsi="Arial" w:cs="Arial"/>
                <w:sz w:val="18"/>
                <w:szCs w:val="18"/>
              </w:rPr>
              <w:t>Identify the organism. Is it clearly a single taxonomic entity and can it be adequately distinguished from other entities of the same rank?</w:t>
            </w:r>
          </w:p>
        </w:tc>
        <w:tc>
          <w:tcPr>
            <w:tcW w:w="1021" w:type="pct"/>
            <w:shd w:val="clear" w:color="auto" w:fill="auto"/>
            <w:vAlign w:val="center"/>
          </w:tcPr>
          <w:p w14:paraId="177F779A" w14:textId="77777777" w:rsidR="00123194" w:rsidRPr="001B4B14" w:rsidRDefault="00946C80" w:rsidP="0059327A">
            <w:pPr>
              <w:jc w:val="center"/>
              <w:rPr>
                <w:rFonts w:ascii="Arial" w:hAnsi="Arial" w:cs="Arial"/>
                <w:sz w:val="18"/>
                <w:szCs w:val="18"/>
              </w:rPr>
            </w:pPr>
            <w:r w:rsidRPr="001B4B14">
              <w:rPr>
                <w:rFonts w:ascii="Arial" w:hAnsi="Arial" w:cs="Arial"/>
                <w:sz w:val="18"/>
                <w:szCs w:val="18"/>
              </w:rPr>
              <w:t>YES</w:t>
            </w:r>
          </w:p>
        </w:tc>
        <w:tc>
          <w:tcPr>
            <w:tcW w:w="2409" w:type="pct"/>
            <w:shd w:val="clear" w:color="auto" w:fill="auto"/>
          </w:tcPr>
          <w:p w14:paraId="101C0C51" w14:textId="77777777" w:rsidR="00123194" w:rsidRPr="00920B56" w:rsidRDefault="004A3D8F" w:rsidP="0059327A">
            <w:pPr>
              <w:rPr>
                <w:rFonts w:ascii="Arial" w:hAnsi="Arial" w:cs="Arial"/>
                <w:sz w:val="18"/>
                <w:szCs w:val="18"/>
                <w:lang w:val="it-IT"/>
              </w:rPr>
            </w:pPr>
            <w:proofErr w:type="spellStart"/>
            <w:r w:rsidRPr="00920B56">
              <w:rPr>
                <w:rFonts w:ascii="Arial" w:hAnsi="Arial" w:cs="Arial"/>
                <w:i/>
                <w:sz w:val="18"/>
                <w:szCs w:val="18"/>
                <w:lang w:val="it-IT"/>
              </w:rPr>
              <w:t>Gunnera</w:t>
            </w:r>
            <w:proofErr w:type="spellEnd"/>
            <w:r w:rsidRPr="00920B56">
              <w:rPr>
                <w:rFonts w:ascii="Arial" w:hAnsi="Arial" w:cs="Arial"/>
                <w:i/>
                <w:sz w:val="18"/>
                <w:szCs w:val="18"/>
                <w:lang w:val="it-IT"/>
              </w:rPr>
              <w:t xml:space="preserve"> </w:t>
            </w:r>
            <w:proofErr w:type="spellStart"/>
            <w:r w:rsidRPr="00920B56">
              <w:rPr>
                <w:rFonts w:ascii="Arial" w:hAnsi="Arial" w:cs="Arial"/>
                <w:i/>
                <w:sz w:val="18"/>
                <w:szCs w:val="18"/>
                <w:lang w:val="it-IT"/>
              </w:rPr>
              <w:t>tinctoria</w:t>
            </w:r>
            <w:proofErr w:type="spellEnd"/>
            <w:r w:rsidRPr="00920B56">
              <w:rPr>
                <w:rFonts w:ascii="Arial" w:hAnsi="Arial" w:cs="Arial"/>
                <w:i/>
                <w:sz w:val="18"/>
                <w:szCs w:val="18"/>
                <w:lang w:val="it-IT"/>
              </w:rPr>
              <w:t xml:space="preserve"> </w:t>
            </w:r>
            <w:r w:rsidR="002B3D2A" w:rsidRPr="00920B56">
              <w:rPr>
                <w:rFonts w:ascii="Arial" w:hAnsi="Arial" w:cs="Arial"/>
                <w:sz w:val="18"/>
                <w:szCs w:val="18"/>
                <w:lang w:val="it-IT"/>
              </w:rPr>
              <w:t>(Molina)</w:t>
            </w:r>
            <w:r w:rsidR="0003665C" w:rsidRPr="00920B56">
              <w:rPr>
                <w:rFonts w:ascii="Arial" w:hAnsi="Arial" w:cs="Arial"/>
                <w:sz w:val="18"/>
                <w:szCs w:val="18"/>
                <w:lang w:val="it-IT"/>
              </w:rPr>
              <w:t xml:space="preserve"> </w:t>
            </w:r>
            <w:proofErr w:type="spellStart"/>
            <w:r w:rsidR="008F19F9" w:rsidRPr="00920B56">
              <w:rPr>
                <w:rFonts w:ascii="Arial" w:hAnsi="Arial" w:cs="Arial"/>
                <w:sz w:val="18"/>
                <w:szCs w:val="18"/>
                <w:lang w:val="it-IT"/>
              </w:rPr>
              <w:t>Mirbel</w:t>
            </w:r>
            <w:proofErr w:type="spellEnd"/>
            <w:r w:rsidR="00D067BF" w:rsidRPr="00920B56">
              <w:rPr>
                <w:rFonts w:ascii="Arial" w:hAnsi="Arial" w:cs="Arial"/>
                <w:sz w:val="18"/>
                <w:szCs w:val="18"/>
                <w:lang w:val="it-IT"/>
              </w:rPr>
              <w:t xml:space="preserve"> – </w:t>
            </w:r>
            <w:proofErr w:type="spellStart"/>
            <w:r w:rsidR="002B3D2A" w:rsidRPr="00920B56">
              <w:rPr>
                <w:rFonts w:ascii="Arial" w:hAnsi="Arial" w:cs="Arial"/>
                <w:sz w:val="18"/>
                <w:szCs w:val="18"/>
                <w:lang w:val="it-IT"/>
              </w:rPr>
              <w:t>Giant</w:t>
            </w:r>
            <w:proofErr w:type="spellEnd"/>
            <w:r w:rsidR="002B3D2A" w:rsidRPr="00920B56">
              <w:rPr>
                <w:rFonts w:ascii="Arial" w:hAnsi="Arial" w:cs="Arial"/>
                <w:sz w:val="18"/>
                <w:szCs w:val="18"/>
                <w:lang w:val="it-IT"/>
              </w:rPr>
              <w:t xml:space="preserve"> </w:t>
            </w:r>
            <w:proofErr w:type="spellStart"/>
            <w:r w:rsidR="002B3D2A" w:rsidRPr="00920B56">
              <w:rPr>
                <w:rFonts w:ascii="Arial" w:hAnsi="Arial" w:cs="Arial"/>
                <w:sz w:val="18"/>
                <w:szCs w:val="18"/>
                <w:lang w:val="it-IT"/>
              </w:rPr>
              <w:t>rhubarb</w:t>
            </w:r>
            <w:proofErr w:type="spellEnd"/>
          </w:p>
          <w:p w14:paraId="1F1129D6" w14:textId="77777777" w:rsidR="00D067BF" w:rsidRPr="00920B56" w:rsidRDefault="00D067BF" w:rsidP="0059327A">
            <w:pPr>
              <w:rPr>
                <w:rFonts w:ascii="Arial" w:hAnsi="Arial" w:cs="Arial"/>
                <w:sz w:val="18"/>
                <w:szCs w:val="18"/>
                <w:lang w:val="it-IT"/>
              </w:rPr>
            </w:pPr>
          </w:p>
          <w:p w14:paraId="707EC93C" w14:textId="77777777" w:rsidR="00574C7B" w:rsidRPr="001B4B14" w:rsidRDefault="00574C7B" w:rsidP="00574C7B">
            <w:pPr>
              <w:rPr>
                <w:rFonts w:ascii="Arial" w:hAnsi="Arial" w:cs="Arial"/>
                <w:sz w:val="18"/>
                <w:szCs w:val="18"/>
              </w:rPr>
            </w:pPr>
            <w:r w:rsidRPr="001B4B14">
              <w:rPr>
                <w:rFonts w:ascii="Arial" w:hAnsi="Arial" w:cs="Arial"/>
                <w:sz w:val="18"/>
                <w:szCs w:val="18"/>
              </w:rPr>
              <w:t>Taxonomy:</w:t>
            </w:r>
          </w:p>
          <w:p w14:paraId="4AFB0279" w14:textId="77777777" w:rsidR="00574C7B" w:rsidRPr="001B4B14" w:rsidRDefault="00F07FE6" w:rsidP="00574C7B">
            <w:pPr>
              <w:rPr>
                <w:rFonts w:ascii="Arial" w:hAnsi="Arial" w:cs="Arial"/>
                <w:sz w:val="18"/>
                <w:szCs w:val="18"/>
              </w:rPr>
            </w:pPr>
            <w:r w:rsidRPr="001B4B14">
              <w:rPr>
                <w:rFonts w:ascii="Arial" w:hAnsi="Arial" w:cs="Arial"/>
                <w:sz w:val="18"/>
                <w:szCs w:val="18"/>
              </w:rPr>
              <w:t xml:space="preserve">Class: </w:t>
            </w:r>
            <w:r w:rsidR="00026160" w:rsidRPr="001B4B14">
              <w:rPr>
                <w:rFonts w:ascii="Arial" w:hAnsi="Arial" w:cs="Arial"/>
                <w:sz w:val="18"/>
                <w:szCs w:val="18"/>
              </w:rPr>
              <w:t>Angiosperm</w:t>
            </w:r>
          </w:p>
          <w:p w14:paraId="1A9AC994" w14:textId="77777777" w:rsidR="00574C7B" w:rsidRPr="001B4B14" w:rsidRDefault="00574C7B" w:rsidP="00574C7B">
            <w:pPr>
              <w:rPr>
                <w:rFonts w:ascii="Arial" w:hAnsi="Arial" w:cs="Arial"/>
                <w:sz w:val="18"/>
                <w:szCs w:val="18"/>
              </w:rPr>
            </w:pPr>
            <w:r w:rsidRPr="001B4B14">
              <w:rPr>
                <w:rFonts w:ascii="Arial" w:hAnsi="Arial" w:cs="Arial"/>
                <w:sz w:val="18"/>
                <w:szCs w:val="18"/>
              </w:rPr>
              <w:t xml:space="preserve">Order: </w:t>
            </w:r>
            <w:proofErr w:type="spellStart"/>
            <w:r w:rsidR="00F07FE6" w:rsidRPr="001B4B14">
              <w:rPr>
                <w:rFonts w:ascii="Arial" w:hAnsi="Arial" w:cs="Arial"/>
                <w:sz w:val="18"/>
                <w:szCs w:val="18"/>
              </w:rPr>
              <w:t>Gunnerales</w:t>
            </w:r>
            <w:proofErr w:type="spellEnd"/>
          </w:p>
          <w:p w14:paraId="3F3402A4" w14:textId="77777777" w:rsidR="00574C7B" w:rsidRPr="001B4B14" w:rsidRDefault="00F07FE6" w:rsidP="00574C7B">
            <w:pPr>
              <w:rPr>
                <w:rFonts w:ascii="Arial" w:hAnsi="Arial" w:cs="Arial"/>
                <w:sz w:val="18"/>
                <w:szCs w:val="18"/>
              </w:rPr>
            </w:pPr>
            <w:r w:rsidRPr="001B4B14">
              <w:rPr>
                <w:rFonts w:ascii="Arial" w:hAnsi="Arial" w:cs="Arial"/>
                <w:sz w:val="18"/>
                <w:szCs w:val="18"/>
              </w:rPr>
              <w:t xml:space="preserve">Family: </w:t>
            </w:r>
            <w:proofErr w:type="spellStart"/>
            <w:r w:rsidRPr="001B4B14">
              <w:rPr>
                <w:rFonts w:ascii="Arial" w:hAnsi="Arial" w:cs="Arial"/>
                <w:sz w:val="18"/>
                <w:szCs w:val="18"/>
              </w:rPr>
              <w:t>Gunneraceae</w:t>
            </w:r>
            <w:proofErr w:type="spellEnd"/>
          </w:p>
          <w:p w14:paraId="4956192E" w14:textId="2231F2A5" w:rsidR="0052234B" w:rsidRPr="001B4B14" w:rsidRDefault="0052234B" w:rsidP="00574C7B">
            <w:pPr>
              <w:rPr>
                <w:rFonts w:ascii="Arial" w:hAnsi="Arial" w:cs="Arial"/>
                <w:sz w:val="18"/>
                <w:szCs w:val="18"/>
              </w:rPr>
            </w:pPr>
            <w:r w:rsidRPr="001B4B14">
              <w:rPr>
                <w:rFonts w:ascii="Arial" w:hAnsi="Arial" w:cs="Arial"/>
                <w:sz w:val="18"/>
                <w:szCs w:val="18"/>
              </w:rPr>
              <w:t>Subgenus</w:t>
            </w:r>
            <w:r w:rsidR="00D833CE">
              <w:rPr>
                <w:rFonts w:ascii="Arial" w:hAnsi="Arial" w:cs="Arial"/>
                <w:sz w:val="18"/>
                <w:szCs w:val="18"/>
              </w:rPr>
              <w:t>:</w:t>
            </w:r>
            <w:r w:rsidRPr="001B4B14">
              <w:rPr>
                <w:rFonts w:ascii="Arial" w:hAnsi="Arial" w:cs="Arial"/>
                <w:sz w:val="18"/>
                <w:szCs w:val="18"/>
              </w:rPr>
              <w:t xml:space="preserve"> </w:t>
            </w:r>
            <w:proofErr w:type="spellStart"/>
            <w:r w:rsidRPr="001B4B14">
              <w:rPr>
                <w:rFonts w:ascii="Arial" w:hAnsi="Arial" w:cs="Arial"/>
                <w:sz w:val="18"/>
                <w:szCs w:val="18"/>
              </w:rPr>
              <w:t>Panke</w:t>
            </w:r>
            <w:proofErr w:type="spellEnd"/>
            <w:r w:rsidRPr="001B4B14">
              <w:rPr>
                <w:rFonts w:ascii="Arial" w:hAnsi="Arial" w:cs="Arial"/>
                <w:sz w:val="18"/>
                <w:szCs w:val="18"/>
              </w:rPr>
              <w:t xml:space="preserve"> </w:t>
            </w:r>
          </w:p>
          <w:p w14:paraId="0710DE1E" w14:textId="77777777" w:rsidR="00574C7B" w:rsidRPr="001B4B14" w:rsidRDefault="00F07FE6" w:rsidP="00574C7B">
            <w:pPr>
              <w:rPr>
                <w:rFonts w:ascii="Arial" w:hAnsi="Arial" w:cs="Arial"/>
                <w:sz w:val="18"/>
                <w:szCs w:val="18"/>
              </w:rPr>
            </w:pPr>
            <w:r w:rsidRPr="001B4B14">
              <w:rPr>
                <w:rFonts w:ascii="Arial" w:hAnsi="Arial" w:cs="Arial"/>
                <w:sz w:val="18"/>
                <w:szCs w:val="18"/>
              </w:rPr>
              <w:t xml:space="preserve">Genus: </w:t>
            </w:r>
            <w:proofErr w:type="spellStart"/>
            <w:r w:rsidRPr="00607969">
              <w:rPr>
                <w:rFonts w:ascii="Arial" w:hAnsi="Arial" w:cs="Arial"/>
                <w:i/>
                <w:sz w:val="18"/>
                <w:szCs w:val="18"/>
              </w:rPr>
              <w:t>Gunnera</w:t>
            </w:r>
            <w:proofErr w:type="spellEnd"/>
          </w:p>
          <w:p w14:paraId="2D25E7A9" w14:textId="77777777" w:rsidR="00574C7B" w:rsidRPr="001B4B14" w:rsidRDefault="00F07FE6" w:rsidP="00574C7B">
            <w:pPr>
              <w:rPr>
                <w:rFonts w:ascii="Arial" w:hAnsi="Arial" w:cs="Arial"/>
                <w:sz w:val="18"/>
                <w:szCs w:val="18"/>
              </w:rPr>
            </w:pPr>
            <w:r w:rsidRPr="001B4B14">
              <w:rPr>
                <w:rFonts w:ascii="Arial" w:hAnsi="Arial" w:cs="Arial"/>
                <w:sz w:val="18"/>
                <w:szCs w:val="18"/>
              </w:rPr>
              <w:t xml:space="preserve">Species: </w:t>
            </w:r>
            <w:proofErr w:type="spellStart"/>
            <w:r w:rsidRPr="00607969">
              <w:rPr>
                <w:rFonts w:ascii="Arial" w:hAnsi="Arial" w:cs="Arial"/>
                <w:i/>
                <w:sz w:val="18"/>
                <w:szCs w:val="18"/>
              </w:rPr>
              <w:t>tinctoria</w:t>
            </w:r>
            <w:proofErr w:type="spellEnd"/>
          </w:p>
          <w:p w14:paraId="2235122B" w14:textId="77777777" w:rsidR="00574C7B" w:rsidRPr="001B4B14" w:rsidRDefault="00574C7B" w:rsidP="00885988">
            <w:pPr>
              <w:rPr>
                <w:rFonts w:ascii="Arial" w:hAnsi="Arial" w:cs="Arial"/>
                <w:sz w:val="18"/>
                <w:szCs w:val="18"/>
              </w:rPr>
            </w:pPr>
          </w:p>
          <w:p w14:paraId="6906B1F1" w14:textId="77777777" w:rsidR="00F07FE6" w:rsidRPr="001B4B14" w:rsidRDefault="00F07FE6" w:rsidP="00F07FE6">
            <w:pPr>
              <w:rPr>
                <w:rFonts w:ascii="Arial" w:hAnsi="Arial" w:cs="Arial"/>
                <w:sz w:val="18"/>
                <w:szCs w:val="18"/>
              </w:rPr>
            </w:pPr>
            <w:r w:rsidRPr="001B4B14">
              <w:rPr>
                <w:rFonts w:ascii="Arial" w:hAnsi="Arial" w:cs="Arial"/>
                <w:sz w:val="18"/>
                <w:szCs w:val="18"/>
              </w:rPr>
              <w:t xml:space="preserve">Synonyms: </w:t>
            </w:r>
          </w:p>
          <w:p w14:paraId="40E55ED7" w14:textId="5B2A441E" w:rsidR="00F31D70" w:rsidRPr="001B4B14" w:rsidRDefault="00F07FE6" w:rsidP="00F31D70">
            <w:pPr>
              <w:rPr>
                <w:rFonts w:ascii="Arial" w:hAnsi="Arial" w:cs="Arial"/>
                <w:sz w:val="18"/>
                <w:szCs w:val="18"/>
                <w:lang w:eastAsia="en-IE"/>
              </w:rPr>
            </w:pPr>
            <w:proofErr w:type="spellStart"/>
            <w:r w:rsidRPr="001B4B14">
              <w:rPr>
                <w:rFonts w:ascii="Arial" w:hAnsi="Arial" w:cs="Arial"/>
                <w:i/>
                <w:iCs/>
                <w:sz w:val="18"/>
                <w:szCs w:val="18"/>
                <w:lang w:eastAsia="en-IE"/>
              </w:rPr>
              <w:t>Gunnera</w:t>
            </w:r>
            <w:proofErr w:type="spellEnd"/>
            <w:r w:rsidRPr="001B4B14">
              <w:rPr>
                <w:rFonts w:ascii="Arial" w:hAnsi="Arial" w:cs="Arial"/>
                <w:i/>
                <w:iCs/>
                <w:sz w:val="18"/>
                <w:szCs w:val="18"/>
                <w:lang w:eastAsia="en-IE"/>
              </w:rPr>
              <w:t xml:space="preserve"> </w:t>
            </w:r>
            <w:proofErr w:type="spellStart"/>
            <w:r w:rsidRPr="001B4B14">
              <w:rPr>
                <w:rFonts w:ascii="Arial" w:hAnsi="Arial" w:cs="Arial"/>
                <w:i/>
                <w:iCs/>
                <w:sz w:val="18"/>
                <w:szCs w:val="18"/>
                <w:lang w:eastAsia="en-IE"/>
              </w:rPr>
              <w:t>chilensis</w:t>
            </w:r>
            <w:proofErr w:type="spellEnd"/>
            <w:r w:rsidRPr="001B4B14">
              <w:rPr>
                <w:rFonts w:ascii="Arial" w:hAnsi="Arial" w:cs="Arial"/>
                <w:sz w:val="18"/>
                <w:szCs w:val="18"/>
                <w:lang w:eastAsia="en-IE"/>
              </w:rPr>
              <w:t xml:space="preserve"> Lam., </w:t>
            </w:r>
            <w:proofErr w:type="spellStart"/>
            <w:r w:rsidRPr="001B4B14">
              <w:rPr>
                <w:rFonts w:ascii="Arial" w:hAnsi="Arial" w:cs="Arial"/>
                <w:i/>
                <w:iCs/>
                <w:sz w:val="18"/>
                <w:szCs w:val="18"/>
                <w:lang w:eastAsia="en-IE"/>
              </w:rPr>
              <w:t>Gunnera</w:t>
            </w:r>
            <w:proofErr w:type="spellEnd"/>
            <w:r w:rsidRPr="001B4B14">
              <w:rPr>
                <w:rFonts w:ascii="Arial" w:hAnsi="Arial" w:cs="Arial"/>
                <w:i/>
                <w:iCs/>
                <w:sz w:val="18"/>
                <w:szCs w:val="18"/>
                <w:lang w:eastAsia="en-IE"/>
              </w:rPr>
              <w:t xml:space="preserve"> </w:t>
            </w:r>
            <w:proofErr w:type="spellStart"/>
            <w:r w:rsidRPr="001B4B14">
              <w:rPr>
                <w:rFonts w:ascii="Arial" w:hAnsi="Arial" w:cs="Arial"/>
                <w:i/>
                <w:iCs/>
                <w:sz w:val="18"/>
                <w:szCs w:val="18"/>
                <w:lang w:eastAsia="en-IE"/>
              </w:rPr>
              <w:t>scabra</w:t>
            </w:r>
            <w:proofErr w:type="spellEnd"/>
            <w:r w:rsidRPr="001B4B14">
              <w:rPr>
                <w:rFonts w:ascii="Arial" w:hAnsi="Arial" w:cs="Arial"/>
                <w:sz w:val="18"/>
                <w:szCs w:val="18"/>
                <w:lang w:eastAsia="en-IE"/>
              </w:rPr>
              <w:t xml:space="preserve"> (Ruiz</w:t>
            </w:r>
            <w:proofErr w:type="gramStart"/>
            <w:r w:rsidRPr="001B4B14">
              <w:rPr>
                <w:rFonts w:ascii="Arial" w:hAnsi="Arial" w:cs="Arial"/>
                <w:sz w:val="18"/>
                <w:szCs w:val="18"/>
                <w:lang w:eastAsia="en-IE"/>
              </w:rPr>
              <w:t>.&amp;</w:t>
            </w:r>
            <w:proofErr w:type="spellStart"/>
            <w:proofErr w:type="gramEnd"/>
            <w:r w:rsidRPr="001B4B14">
              <w:rPr>
                <w:rFonts w:ascii="Arial" w:hAnsi="Arial" w:cs="Arial"/>
                <w:sz w:val="18"/>
                <w:szCs w:val="18"/>
                <w:lang w:eastAsia="en-IE"/>
              </w:rPr>
              <w:t>Pav</w:t>
            </w:r>
            <w:proofErr w:type="spellEnd"/>
            <w:r w:rsidRPr="001B4B14">
              <w:rPr>
                <w:rFonts w:ascii="Arial" w:hAnsi="Arial" w:cs="Arial"/>
                <w:sz w:val="18"/>
                <w:szCs w:val="18"/>
                <w:lang w:eastAsia="en-IE"/>
              </w:rPr>
              <w:t xml:space="preserve">.), </w:t>
            </w:r>
            <w:proofErr w:type="spellStart"/>
            <w:r w:rsidRPr="001B4B14">
              <w:rPr>
                <w:rFonts w:ascii="Arial" w:hAnsi="Arial" w:cs="Arial"/>
                <w:i/>
                <w:iCs/>
                <w:sz w:val="18"/>
                <w:szCs w:val="18"/>
                <w:lang w:eastAsia="en-IE"/>
              </w:rPr>
              <w:t>Panke</w:t>
            </w:r>
            <w:proofErr w:type="spellEnd"/>
            <w:r w:rsidRPr="001B4B14">
              <w:rPr>
                <w:rFonts w:ascii="Arial" w:hAnsi="Arial" w:cs="Arial"/>
                <w:i/>
                <w:iCs/>
                <w:sz w:val="18"/>
                <w:szCs w:val="18"/>
                <w:lang w:eastAsia="en-IE"/>
              </w:rPr>
              <w:t xml:space="preserve"> </w:t>
            </w:r>
            <w:proofErr w:type="spellStart"/>
            <w:r w:rsidRPr="001B4B14">
              <w:rPr>
                <w:rFonts w:ascii="Arial" w:hAnsi="Arial" w:cs="Arial"/>
                <w:i/>
                <w:iCs/>
                <w:sz w:val="18"/>
                <w:szCs w:val="18"/>
                <w:lang w:eastAsia="en-IE"/>
              </w:rPr>
              <w:t>tinctoria</w:t>
            </w:r>
            <w:proofErr w:type="spellEnd"/>
            <w:r w:rsidRPr="001B4B14">
              <w:rPr>
                <w:rFonts w:ascii="Arial" w:hAnsi="Arial" w:cs="Arial"/>
                <w:sz w:val="18"/>
                <w:szCs w:val="18"/>
                <w:lang w:eastAsia="en-IE"/>
              </w:rPr>
              <w:t xml:space="preserve"> Molina (</w:t>
            </w:r>
            <w:proofErr w:type="spellStart"/>
            <w:r w:rsidRPr="001B4B14">
              <w:rPr>
                <w:rFonts w:ascii="Arial" w:hAnsi="Arial" w:cs="Arial"/>
                <w:sz w:val="18"/>
                <w:szCs w:val="18"/>
                <w:lang w:eastAsia="en-IE"/>
              </w:rPr>
              <w:t>basionym</w:t>
            </w:r>
            <w:proofErr w:type="spellEnd"/>
            <w:r w:rsidRPr="001B4B14">
              <w:rPr>
                <w:rFonts w:ascii="Arial" w:hAnsi="Arial" w:cs="Arial"/>
                <w:sz w:val="18"/>
                <w:szCs w:val="18"/>
                <w:lang w:eastAsia="en-IE"/>
              </w:rPr>
              <w:t>)</w:t>
            </w:r>
            <w:r w:rsidR="00F31D70" w:rsidRPr="001B4B14">
              <w:rPr>
                <w:rFonts w:ascii="Arial" w:hAnsi="Arial" w:cs="Arial"/>
                <w:sz w:val="18"/>
                <w:szCs w:val="18"/>
                <w:lang w:eastAsia="en-IE"/>
              </w:rPr>
              <w:t xml:space="preserve">, </w:t>
            </w:r>
            <w:proofErr w:type="spellStart"/>
            <w:r w:rsidR="00F31D70" w:rsidRPr="001B4B14">
              <w:rPr>
                <w:rFonts w:ascii="Arial" w:hAnsi="Arial" w:cs="Arial"/>
                <w:i/>
                <w:sz w:val="18"/>
                <w:szCs w:val="18"/>
              </w:rPr>
              <w:t>Gunnera</w:t>
            </w:r>
            <w:proofErr w:type="spellEnd"/>
            <w:r w:rsidR="00F31D70" w:rsidRPr="001B4B14">
              <w:rPr>
                <w:rFonts w:ascii="Arial" w:hAnsi="Arial" w:cs="Arial"/>
                <w:i/>
                <w:sz w:val="18"/>
                <w:szCs w:val="18"/>
              </w:rPr>
              <w:t xml:space="preserve"> </w:t>
            </w:r>
            <w:proofErr w:type="spellStart"/>
            <w:r w:rsidR="00F31D70" w:rsidRPr="001B4B14">
              <w:rPr>
                <w:rFonts w:ascii="Arial" w:hAnsi="Arial" w:cs="Arial"/>
                <w:i/>
                <w:sz w:val="18"/>
                <w:szCs w:val="18"/>
              </w:rPr>
              <w:t>pilosa</w:t>
            </w:r>
            <w:proofErr w:type="spellEnd"/>
            <w:r w:rsidR="00F31D70" w:rsidRPr="001B4B14">
              <w:rPr>
                <w:rFonts w:ascii="Arial" w:hAnsi="Arial" w:cs="Arial"/>
                <w:sz w:val="18"/>
                <w:szCs w:val="18"/>
              </w:rPr>
              <w:t xml:space="preserve"> </w:t>
            </w:r>
            <w:proofErr w:type="spellStart"/>
            <w:r w:rsidR="00F31D70" w:rsidRPr="001B4B14">
              <w:rPr>
                <w:rFonts w:ascii="Arial" w:hAnsi="Arial" w:cs="Arial"/>
                <w:sz w:val="18"/>
                <w:szCs w:val="18"/>
              </w:rPr>
              <w:t>Kunth</w:t>
            </w:r>
            <w:proofErr w:type="spellEnd"/>
            <w:r w:rsidR="00F31D70" w:rsidRPr="001B4B14">
              <w:rPr>
                <w:rFonts w:ascii="Arial" w:hAnsi="Arial" w:cs="Arial"/>
                <w:sz w:val="18"/>
                <w:szCs w:val="18"/>
              </w:rPr>
              <w:t xml:space="preserve"> (</w:t>
            </w:r>
            <w:proofErr w:type="spellStart"/>
            <w:r w:rsidR="00F31D70" w:rsidRPr="001B4B14">
              <w:rPr>
                <w:rFonts w:ascii="Arial" w:hAnsi="Arial" w:cs="Arial"/>
                <w:sz w:val="18"/>
                <w:szCs w:val="18"/>
              </w:rPr>
              <w:t>Gioria</w:t>
            </w:r>
            <w:proofErr w:type="spellEnd"/>
            <w:r w:rsidR="00F31D70" w:rsidRPr="001B4B14">
              <w:rPr>
                <w:rFonts w:ascii="Arial" w:hAnsi="Arial" w:cs="Arial"/>
                <w:sz w:val="18"/>
                <w:szCs w:val="18"/>
              </w:rPr>
              <w:t xml:space="preserve"> and Osborne, 2013)</w:t>
            </w:r>
            <w:r w:rsidR="002D397B">
              <w:rPr>
                <w:rFonts w:ascii="Arial" w:hAnsi="Arial" w:cs="Arial"/>
                <w:sz w:val="18"/>
                <w:szCs w:val="18"/>
              </w:rPr>
              <w:t>.</w:t>
            </w:r>
          </w:p>
          <w:p w14:paraId="3A743459" w14:textId="77777777" w:rsidR="0052234B" w:rsidRPr="001B4B14" w:rsidRDefault="0052234B" w:rsidP="00F07FE6">
            <w:pPr>
              <w:rPr>
                <w:rFonts w:ascii="Arial" w:hAnsi="Arial" w:cs="Arial"/>
                <w:bCs/>
                <w:sz w:val="18"/>
                <w:szCs w:val="18"/>
                <w:lang w:eastAsia="en-IE"/>
              </w:rPr>
            </w:pPr>
          </w:p>
          <w:p w14:paraId="170916CC" w14:textId="77777777" w:rsidR="00F07FE6" w:rsidRPr="001B4B14" w:rsidRDefault="00F07FE6" w:rsidP="00F07FE6">
            <w:pPr>
              <w:rPr>
                <w:rFonts w:ascii="Arial" w:hAnsi="Arial" w:cs="Arial"/>
                <w:sz w:val="18"/>
                <w:szCs w:val="18"/>
                <w:lang w:eastAsia="en-IE"/>
              </w:rPr>
            </w:pPr>
            <w:r w:rsidRPr="001B4B14">
              <w:rPr>
                <w:rFonts w:ascii="Arial" w:hAnsi="Arial" w:cs="Arial"/>
                <w:bCs/>
                <w:sz w:val="18"/>
                <w:szCs w:val="18"/>
                <w:lang w:eastAsia="en-IE"/>
              </w:rPr>
              <w:t>Common names:</w:t>
            </w:r>
          </w:p>
          <w:p w14:paraId="52BC4921" w14:textId="09AAC3F3" w:rsidR="00086F5B" w:rsidRDefault="00F07FE6" w:rsidP="00DA7E7C">
            <w:pPr>
              <w:rPr>
                <w:rFonts w:ascii="Arial" w:hAnsi="Arial" w:cs="Arial"/>
                <w:sz w:val="18"/>
                <w:szCs w:val="18"/>
                <w:lang w:eastAsia="en-IE"/>
              </w:rPr>
            </w:pPr>
            <w:r w:rsidRPr="001B4B14">
              <w:rPr>
                <w:rFonts w:ascii="Arial" w:hAnsi="Arial" w:cs="Arial"/>
                <w:sz w:val="18"/>
                <w:szCs w:val="18"/>
                <w:lang w:eastAsia="en-IE"/>
              </w:rPr>
              <w:t xml:space="preserve">Chilean </w:t>
            </w:r>
            <w:proofErr w:type="spellStart"/>
            <w:r w:rsidR="00D833CE">
              <w:rPr>
                <w:rFonts w:ascii="Arial" w:hAnsi="Arial" w:cs="Arial"/>
                <w:sz w:val="18"/>
                <w:szCs w:val="18"/>
                <w:lang w:eastAsia="en-IE"/>
              </w:rPr>
              <w:t>g</w:t>
            </w:r>
            <w:r w:rsidR="00D833CE" w:rsidRPr="001B4B14">
              <w:rPr>
                <w:rFonts w:ascii="Arial" w:hAnsi="Arial" w:cs="Arial"/>
                <w:sz w:val="18"/>
                <w:szCs w:val="18"/>
                <w:lang w:eastAsia="en-IE"/>
              </w:rPr>
              <w:t>unnera</w:t>
            </w:r>
            <w:proofErr w:type="spellEnd"/>
            <w:r w:rsidRPr="001B4B14">
              <w:rPr>
                <w:rFonts w:ascii="Arial" w:hAnsi="Arial" w:cs="Arial"/>
                <w:sz w:val="18"/>
                <w:szCs w:val="18"/>
                <w:lang w:eastAsia="en-IE"/>
              </w:rPr>
              <w:t xml:space="preserve">, Chilean rhubarb, </w:t>
            </w:r>
            <w:r w:rsidR="008F717A">
              <w:rPr>
                <w:rFonts w:ascii="Arial" w:hAnsi="Arial" w:cs="Arial"/>
                <w:sz w:val="18"/>
                <w:szCs w:val="18"/>
                <w:lang w:eastAsia="en-IE"/>
              </w:rPr>
              <w:t>G</w:t>
            </w:r>
            <w:r w:rsidR="008F717A" w:rsidRPr="001B4B14">
              <w:rPr>
                <w:rFonts w:ascii="Arial" w:hAnsi="Arial" w:cs="Arial"/>
                <w:sz w:val="18"/>
                <w:szCs w:val="18"/>
                <w:lang w:eastAsia="en-IE"/>
              </w:rPr>
              <w:t xml:space="preserve">iant </w:t>
            </w:r>
            <w:r w:rsidRPr="001B4B14">
              <w:rPr>
                <w:rFonts w:ascii="Arial" w:hAnsi="Arial" w:cs="Arial"/>
                <w:sz w:val="18"/>
                <w:szCs w:val="18"/>
                <w:lang w:eastAsia="en-IE"/>
              </w:rPr>
              <w:t xml:space="preserve">rhubarb, </w:t>
            </w:r>
            <w:proofErr w:type="spellStart"/>
            <w:r w:rsidR="008F717A">
              <w:rPr>
                <w:rFonts w:ascii="Arial" w:hAnsi="Arial" w:cs="Arial"/>
                <w:sz w:val="18"/>
                <w:szCs w:val="18"/>
                <w:lang w:eastAsia="en-IE"/>
              </w:rPr>
              <w:t>N</w:t>
            </w:r>
            <w:r w:rsidR="008F717A" w:rsidRPr="001B4B14">
              <w:rPr>
                <w:rFonts w:ascii="Arial" w:hAnsi="Arial" w:cs="Arial"/>
                <w:sz w:val="18"/>
                <w:szCs w:val="18"/>
                <w:lang w:eastAsia="en-IE"/>
              </w:rPr>
              <w:t>alca</w:t>
            </w:r>
            <w:proofErr w:type="spellEnd"/>
            <w:r w:rsidRPr="001B4B14">
              <w:rPr>
                <w:rFonts w:ascii="Arial" w:hAnsi="Arial" w:cs="Arial"/>
                <w:sz w:val="18"/>
                <w:szCs w:val="18"/>
                <w:lang w:eastAsia="en-IE"/>
              </w:rPr>
              <w:t xml:space="preserve">, </w:t>
            </w:r>
            <w:proofErr w:type="spellStart"/>
            <w:r w:rsidR="00BA7F98" w:rsidRPr="001B4B14">
              <w:rPr>
                <w:rFonts w:ascii="Arial" w:hAnsi="Arial" w:cs="Arial"/>
                <w:sz w:val="18"/>
                <w:szCs w:val="18"/>
                <w:lang w:eastAsia="en-IE"/>
              </w:rPr>
              <w:t>P</w:t>
            </w:r>
            <w:r w:rsidRPr="001B4B14">
              <w:rPr>
                <w:rFonts w:ascii="Arial" w:hAnsi="Arial" w:cs="Arial"/>
                <w:sz w:val="18"/>
                <w:szCs w:val="18"/>
                <w:lang w:eastAsia="en-IE"/>
              </w:rPr>
              <w:t>anque</w:t>
            </w:r>
            <w:proofErr w:type="spellEnd"/>
            <w:r w:rsidRPr="001B4B14">
              <w:rPr>
                <w:rFonts w:ascii="Arial" w:hAnsi="Arial" w:cs="Arial"/>
                <w:sz w:val="18"/>
                <w:szCs w:val="18"/>
                <w:lang w:eastAsia="en-IE"/>
              </w:rPr>
              <w:t xml:space="preserve"> (GISD, 2005)</w:t>
            </w:r>
            <w:r w:rsidR="00B91056">
              <w:rPr>
                <w:rFonts w:ascii="Arial" w:hAnsi="Arial" w:cs="Arial"/>
                <w:sz w:val="18"/>
                <w:szCs w:val="18"/>
                <w:lang w:eastAsia="en-IE"/>
              </w:rPr>
              <w:t>.</w:t>
            </w:r>
          </w:p>
          <w:p w14:paraId="1C4E5999" w14:textId="77777777" w:rsidR="00607969" w:rsidRPr="001B4B14" w:rsidRDefault="00607969" w:rsidP="00DA7E7C">
            <w:pPr>
              <w:rPr>
                <w:rFonts w:ascii="Arial" w:hAnsi="Arial" w:cs="Arial"/>
                <w:sz w:val="18"/>
                <w:szCs w:val="18"/>
                <w:lang w:eastAsia="en-IE"/>
              </w:rPr>
            </w:pPr>
          </w:p>
        </w:tc>
      </w:tr>
      <w:tr w:rsidR="00715258" w:rsidRPr="001B4B14" w14:paraId="037842F4" w14:textId="77777777" w:rsidTr="0059327A">
        <w:trPr>
          <w:trHeight w:val="435"/>
        </w:trPr>
        <w:tc>
          <w:tcPr>
            <w:tcW w:w="234" w:type="pct"/>
            <w:shd w:val="clear" w:color="auto" w:fill="auto"/>
          </w:tcPr>
          <w:p w14:paraId="3958EC89" w14:textId="77777777" w:rsidR="00715258" w:rsidRPr="001B4B14" w:rsidRDefault="00A70C86" w:rsidP="0059327A">
            <w:pPr>
              <w:rPr>
                <w:rFonts w:ascii="Arial" w:hAnsi="Arial" w:cs="Arial"/>
                <w:sz w:val="18"/>
                <w:szCs w:val="18"/>
              </w:rPr>
            </w:pPr>
            <w:r>
              <w:rPr>
                <w:rFonts w:ascii="Arial" w:hAnsi="Arial" w:cs="Arial"/>
                <w:sz w:val="18"/>
                <w:szCs w:val="18"/>
              </w:rPr>
              <w:t>2</w:t>
            </w:r>
          </w:p>
        </w:tc>
        <w:tc>
          <w:tcPr>
            <w:tcW w:w="1336" w:type="pct"/>
            <w:shd w:val="clear" w:color="auto" w:fill="auto"/>
          </w:tcPr>
          <w:p w14:paraId="23771777" w14:textId="77777777" w:rsidR="00715258" w:rsidRPr="001B4B14" w:rsidRDefault="008C5EAB" w:rsidP="008C5EAB">
            <w:pPr>
              <w:rPr>
                <w:rFonts w:ascii="Arial" w:hAnsi="Arial" w:cs="Arial"/>
                <w:sz w:val="18"/>
                <w:szCs w:val="18"/>
                <w:lang w:val="en-IE"/>
              </w:rPr>
            </w:pPr>
            <w:r w:rsidRPr="001B4B14">
              <w:rPr>
                <w:rFonts w:ascii="Arial" w:hAnsi="Arial" w:cs="Arial"/>
                <w:sz w:val="18"/>
                <w:szCs w:val="18"/>
              </w:rPr>
              <w:t>If not a single taxonomic entity, can it be redefined? (if necessary use the response box to re-define the organism and carry on)</w:t>
            </w:r>
          </w:p>
        </w:tc>
        <w:tc>
          <w:tcPr>
            <w:tcW w:w="1021" w:type="pct"/>
            <w:shd w:val="clear" w:color="auto" w:fill="auto"/>
            <w:vAlign w:val="center"/>
          </w:tcPr>
          <w:p w14:paraId="2ACC05F3" w14:textId="77777777" w:rsidR="00715258" w:rsidRPr="001B4B14" w:rsidRDefault="00715258" w:rsidP="0059327A">
            <w:pPr>
              <w:jc w:val="center"/>
              <w:rPr>
                <w:rFonts w:ascii="Arial" w:hAnsi="Arial" w:cs="Arial"/>
                <w:sz w:val="18"/>
                <w:szCs w:val="18"/>
              </w:rPr>
            </w:pPr>
          </w:p>
        </w:tc>
        <w:tc>
          <w:tcPr>
            <w:tcW w:w="2409" w:type="pct"/>
            <w:shd w:val="clear" w:color="auto" w:fill="auto"/>
          </w:tcPr>
          <w:p w14:paraId="0B373F35" w14:textId="2757A96B" w:rsidR="00D56E08" w:rsidRDefault="005D6048" w:rsidP="005D6048">
            <w:pPr>
              <w:pStyle w:val="CommentText"/>
              <w:spacing w:after="0" w:line="240" w:lineRule="auto"/>
              <w:rPr>
                <w:rFonts w:ascii="Arial" w:hAnsi="Arial" w:cs="Arial"/>
                <w:sz w:val="18"/>
                <w:szCs w:val="18"/>
              </w:rPr>
            </w:pPr>
            <w:r w:rsidRPr="001B4B14">
              <w:rPr>
                <w:rFonts w:ascii="Arial" w:hAnsi="Arial" w:cs="Arial"/>
                <w:sz w:val="18"/>
                <w:szCs w:val="18"/>
              </w:rPr>
              <w:t xml:space="preserve">The taxonomy of this species and the related </w:t>
            </w:r>
            <w:proofErr w:type="spellStart"/>
            <w:r w:rsidRPr="001B4B14">
              <w:rPr>
                <w:rFonts w:ascii="Arial" w:hAnsi="Arial" w:cs="Arial"/>
                <w:i/>
                <w:sz w:val="18"/>
                <w:szCs w:val="18"/>
              </w:rPr>
              <w:t>G</w:t>
            </w:r>
            <w:r w:rsidR="00D41F5E">
              <w:rPr>
                <w:rFonts w:ascii="Arial" w:hAnsi="Arial" w:cs="Arial"/>
                <w:i/>
                <w:sz w:val="18"/>
                <w:szCs w:val="18"/>
              </w:rPr>
              <w:t>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manicata</w:t>
            </w:r>
            <w:proofErr w:type="spellEnd"/>
            <w:r w:rsidRPr="001B4B14">
              <w:rPr>
                <w:rFonts w:ascii="Arial" w:hAnsi="Arial" w:cs="Arial"/>
                <w:sz w:val="18"/>
                <w:szCs w:val="18"/>
              </w:rPr>
              <w:t xml:space="preserve"> is somewhat unclear. The inflorescences are typically rather open in </w:t>
            </w:r>
            <w:proofErr w:type="spellStart"/>
            <w:r w:rsidRPr="001B4B14">
              <w:rPr>
                <w:rFonts w:ascii="Arial" w:hAnsi="Arial" w:cs="Arial"/>
                <w:i/>
                <w:sz w:val="18"/>
                <w:szCs w:val="18"/>
              </w:rPr>
              <w:t>G</w:t>
            </w:r>
            <w:r w:rsidR="00D41F5E">
              <w:rPr>
                <w:rFonts w:ascii="Arial" w:hAnsi="Arial" w:cs="Arial"/>
                <w:i/>
                <w:sz w:val="18"/>
                <w:szCs w:val="18"/>
              </w:rPr>
              <w:t>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manicata</w:t>
            </w:r>
            <w:proofErr w:type="spellEnd"/>
            <w:r w:rsidRPr="001B4B14">
              <w:rPr>
                <w:rFonts w:ascii="Arial" w:hAnsi="Arial" w:cs="Arial"/>
                <w:sz w:val="18"/>
                <w:szCs w:val="18"/>
              </w:rPr>
              <w:t xml:space="preserve"> and closed in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rPr>
              <w:t xml:space="preserve">(club-like) but these visual differences between the two species may be much smaller than often thought. </w:t>
            </w:r>
          </w:p>
          <w:p w14:paraId="1BC138A6" w14:textId="77777777" w:rsidR="00D56E08" w:rsidRDefault="00D56E08" w:rsidP="005D6048">
            <w:pPr>
              <w:pStyle w:val="CommentText"/>
              <w:spacing w:after="0" w:line="240" w:lineRule="auto"/>
              <w:rPr>
                <w:rFonts w:ascii="Arial" w:hAnsi="Arial" w:cs="Arial"/>
                <w:sz w:val="18"/>
                <w:szCs w:val="18"/>
              </w:rPr>
            </w:pPr>
          </w:p>
          <w:p w14:paraId="48CF19DE" w14:textId="02052438" w:rsidR="00D56E08" w:rsidRDefault="00D56E08" w:rsidP="00D56E08">
            <w:pPr>
              <w:rPr>
                <w:rFonts w:ascii="Arial" w:hAnsi="Arial" w:cs="Arial"/>
                <w:sz w:val="18"/>
                <w:szCs w:val="18"/>
              </w:rPr>
            </w:pPr>
            <w:r w:rsidRPr="001B4B14">
              <w:rPr>
                <w:rFonts w:ascii="Arial" w:hAnsi="Arial" w:cs="Arial"/>
                <w:sz w:val="18"/>
                <w:szCs w:val="18"/>
              </w:rPr>
              <w:t xml:space="preserve">There are no records of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rPr>
              <w:t>forming viable hybrids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w:t>
            </w:r>
            <w:r>
              <w:rPr>
                <w:rFonts w:ascii="Arial" w:hAnsi="Arial" w:cs="Arial"/>
                <w:sz w:val="18"/>
                <w:szCs w:val="18"/>
              </w:rPr>
              <w:t xml:space="preserve">) </w:t>
            </w:r>
            <w:r w:rsidRPr="00B91056">
              <w:rPr>
                <w:rFonts w:ascii="Arial" w:hAnsi="Arial" w:cs="Arial"/>
                <w:sz w:val="18"/>
                <w:szCs w:val="18"/>
              </w:rPr>
              <w:t xml:space="preserve">and </w:t>
            </w:r>
            <w:r w:rsidRPr="001E5A76">
              <w:rPr>
                <w:rFonts w:ascii="Arial" w:hAnsi="Arial" w:cs="Arial"/>
                <w:sz w:val="18"/>
                <w:szCs w:val="18"/>
              </w:rPr>
              <w:t xml:space="preserve">no evidence of hybridity has been observed so far [in Connemara, Ireland at least] (Sheehy Skeffington </w:t>
            </w:r>
            <w:r w:rsidR="0056093A">
              <w:rPr>
                <w:rFonts w:ascii="Arial" w:hAnsi="Arial" w:cs="Arial"/>
                <w:sz w:val="18"/>
                <w:szCs w:val="18"/>
              </w:rPr>
              <w:t>and</w:t>
            </w:r>
            <w:r w:rsidRPr="001E5A76">
              <w:rPr>
                <w:rFonts w:ascii="Arial" w:hAnsi="Arial" w:cs="Arial"/>
                <w:sz w:val="18"/>
                <w:szCs w:val="18"/>
              </w:rPr>
              <w:t xml:space="preserve"> Hall 2011)</w:t>
            </w:r>
            <w:r w:rsidRPr="00B91056">
              <w:rPr>
                <w:rFonts w:ascii="Arial" w:hAnsi="Arial" w:cs="Arial"/>
                <w:sz w:val="18"/>
                <w:szCs w:val="18"/>
              </w:rPr>
              <w:t xml:space="preserve">). Also, in the 2015 </w:t>
            </w:r>
            <w:r w:rsidRPr="001E5A76">
              <w:rPr>
                <w:rFonts w:ascii="Arial" w:hAnsi="Arial" w:cs="Arial"/>
                <w:i/>
                <w:sz w:val="18"/>
                <w:szCs w:val="18"/>
              </w:rPr>
              <w:t>Hybrid Flora of the British Isles</w:t>
            </w:r>
            <w:r w:rsidRPr="00B91056">
              <w:rPr>
                <w:rFonts w:ascii="Arial" w:hAnsi="Arial" w:cs="Arial"/>
                <w:sz w:val="18"/>
                <w:szCs w:val="18"/>
              </w:rPr>
              <w:t xml:space="preserve"> (</w:t>
            </w:r>
            <w:proofErr w:type="spellStart"/>
            <w:r w:rsidRPr="00B91056">
              <w:rPr>
                <w:rFonts w:ascii="Arial" w:hAnsi="Arial" w:cs="Arial"/>
                <w:sz w:val="18"/>
                <w:szCs w:val="18"/>
              </w:rPr>
              <w:t>Stace</w:t>
            </w:r>
            <w:proofErr w:type="spellEnd"/>
            <w:r w:rsidRPr="00B91056">
              <w:rPr>
                <w:rFonts w:ascii="Arial" w:hAnsi="Arial" w:cs="Arial"/>
                <w:sz w:val="18"/>
                <w:szCs w:val="18"/>
              </w:rPr>
              <w:t xml:space="preserve"> </w:t>
            </w:r>
            <w:r w:rsidRPr="00F90F98">
              <w:rPr>
                <w:rFonts w:ascii="Arial" w:hAnsi="Arial" w:cs="Arial"/>
                <w:i/>
                <w:sz w:val="18"/>
                <w:szCs w:val="18"/>
              </w:rPr>
              <w:t>et al</w:t>
            </w:r>
            <w:r w:rsidRPr="00B91056">
              <w:rPr>
                <w:rFonts w:ascii="Arial" w:hAnsi="Arial" w:cs="Arial"/>
                <w:sz w:val="18"/>
                <w:szCs w:val="18"/>
              </w:rPr>
              <w:t xml:space="preserve">, 2015) </w:t>
            </w:r>
            <w:proofErr w:type="spellStart"/>
            <w:r w:rsidRPr="001E5A76">
              <w:rPr>
                <w:rFonts w:ascii="Arial" w:hAnsi="Arial" w:cs="Arial"/>
                <w:i/>
                <w:iCs/>
                <w:sz w:val="18"/>
                <w:szCs w:val="18"/>
              </w:rPr>
              <w:t>Gunnera</w:t>
            </w:r>
            <w:proofErr w:type="spellEnd"/>
            <w:r w:rsidRPr="001E5A76">
              <w:rPr>
                <w:rFonts w:ascii="Arial" w:hAnsi="Arial" w:cs="Arial"/>
                <w:sz w:val="18"/>
                <w:szCs w:val="18"/>
              </w:rPr>
              <w:t xml:space="preserve"> is not mentioned. </w:t>
            </w:r>
            <w:r>
              <w:rPr>
                <w:rFonts w:ascii="Arial" w:hAnsi="Arial" w:cs="Arial"/>
                <w:sz w:val="18"/>
                <w:szCs w:val="18"/>
              </w:rPr>
              <w:t>However, a</w:t>
            </w:r>
            <w:r w:rsidRPr="001B4B14">
              <w:rPr>
                <w:rFonts w:ascii="Arial" w:hAnsi="Arial" w:cs="Arial"/>
                <w:sz w:val="18"/>
                <w:szCs w:val="18"/>
              </w:rPr>
              <w:t>lthough it cannot be verified at this time, there may be intermediate form</w:t>
            </w:r>
            <w:r w:rsidR="005A741B">
              <w:rPr>
                <w:rFonts w:ascii="Arial" w:hAnsi="Arial" w:cs="Arial"/>
                <w:sz w:val="18"/>
                <w:szCs w:val="18"/>
              </w:rPr>
              <w:t>s</w:t>
            </w:r>
            <w:r w:rsidRPr="001B4B14">
              <w:rPr>
                <w:rFonts w:ascii="Arial" w:hAnsi="Arial" w:cs="Arial"/>
                <w:sz w:val="18"/>
                <w:szCs w:val="18"/>
              </w:rPr>
              <w:t xml:space="preserve"> i.e. both types of inflorescences have been noted on the same plant (Bruce Osborne, per</w:t>
            </w:r>
            <w:r w:rsidR="001006A1">
              <w:rPr>
                <w:rFonts w:ascii="Arial" w:hAnsi="Arial" w:cs="Arial"/>
                <w:sz w:val="18"/>
                <w:szCs w:val="18"/>
              </w:rPr>
              <w:t>s</w:t>
            </w:r>
            <w:r w:rsidRPr="001B4B14">
              <w:rPr>
                <w:rFonts w:ascii="Arial" w:hAnsi="Arial" w:cs="Arial"/>
                <w:sz w:val="18"/>
                <w:szCs w:val="18"/>
              </w:rPr>
              <w:t>. comm., 19</w:t>
            </w:r>
            <w:r w:rsidRPr="001B4B14">
              <w:rPr>
                <w:rFonts w:ascii="Arial" w:hAnsi="Arial" w:cs="Arial"/>
                <w:sz w:val="18"/>
                <w:szCs w:val="18"/>
                <w:vertAlign w:val="superscript"/>
              </w:rPr>
              <w:t>th</w:t>
            </w:r>
            <w:r w:rsidRPr="001B4B14">
              <w:rPr>
                <w:rFonts w:ascii="Arial" w:hAnsi="Arial" w:cs="Arial"/>
                <w:sz w:val="18"/>
                <w:szCs w:val="18"/>
              </w:rPr>
              <w:t xml:space="preserve"> March 2014).</w:t>
            </w:r>
          </w:p>
          <w:p w14:paraId="3FC4FF05" w14:textId="77777777" w:rsidR="00607969" w:rsidRPr="001B4B14" w:rsidRDefault="00607969" w:rsidP="00E56949">
            <w:pPr>
              <w:pStyle w:val="CommentText"/>
              <w:spacing w:after="0" w:line="240" w:lineRule="auto"/>
              <w:rPr>
                <w:rFonts w:ascii="Arial" w:hAnsi="Arial" w:cs="Arial"/>
                <w:sz w:val="18"/>
                <w:szCs w:val="18"/>
              </w:rPr>
            </w:pPr>
          </w:p>
        </w:tc>
      </w:tr>
      <w:tr w:rsidR="00123194" w:rsidRPr="001B4B14" w14:paraId="1AA9BCBB" w14:textId="77777777" w:rsidTr="00607969">
        <w:trPr>
          <w:trHeight w:val="2044"/>
        </w:trPr>
        <w:tc>
          <w:tcPr>
            <w:tcW w:w="234" w:type="pct"/>
            <w:shd w:val="clear" w:color="auto" w:fill="auto"/>
          </w:tcPr>
          <w:p w14:paraId="37AD3FD7" w14:textId="77777777" w:rsidR="00123194" w:rsidRPr="001B4B14" w:rsidRDefault="00A70C86" w:rsidP="0059327A">
            <w:pPr>
              <w:rPr>
                <w:rFonts w:ascii="Arial" w:hAnsi="Arial" w:cs="Arial"/>
                <w:sz w:val="18"/>
                <w:szCs w:val="18"/>
              </w:rPr>
            </w:pPr>
            <w:r>
              <w:rPr>
                <w:rFonts w:ascii="Arial" w:hAnsi="Arial" w:cs="Arial"/>
                <w:sz w:val="18"/>
                <w:szCs w:val="18"/>
              </w:rPr>
              <w:lastRenderedPageBreak/>
              <w:t>3</w:t>
            </w:r>
          </w:p>
        </w:tc>
        <w:tc>
          <w:tcPr>
            <w:tcW w:w="1336" w:type="pct"/>
            <w:shd w:val="clear" w:color="auto" w:fill="auto"/>
          </w:tcPr>
          <w:p w14:paraId="0C76F399" w14:textId="77777777" w:rsidR="00123194" w:rsidRPr="001B4B14" w:rsidRDefault="008C5EAB" w:rsidP="0059327A">
            <w:pPr>
              <w:rPr>
                <w:rFonts w:ascii="Arial" w:hAnsi="Arial" w:cs="Arial"/>
                <w:sz w:val="18"/>
                <w:szCs w:val="18"/>
              </w:rPr>
            </w:pPr>
            <w:r w:rsidRPr="001B4B14">
              <w:rPr>
                <w:rFonts w:ascii="Arial" w:hAnsi="Arial" w:cs="Arial"/>
                <w:sz w:val="18"/>
                <w:szCs w:val="18"/>
                <w:lang w:val="en-IE"/>
              </w:rPr>
              <w:t>Describe the organism.</w:t>
            </w:r>
          </w:p>
        </w:tc>
        <w:tc>
          <w:tcPr>
            <w:tcW w:w="1021" w:type="pct"/>
            <w:shd w:val="clear" w:color="auto" w:fill="auto"/>
            <w:vAlign w:val="center"/>
          </w:tcPr>
          <w:p w14:paraId="4A6BFBEA" w14:textId="77777777" w:rsidR="00123194" w:rsidRPr="001B4B14" w:rsidRDefault="008C5EAB" w:rsidP="0059327A">
            <w:pPr>
              <w:jc w:val="center"/>
              <w:rPr>
                <w:rFonts w:ascii="Arial" w:hAnsi="Arial" w:cs="Arial"/>
                <w:sz w:val="18"/>
                <w:szCs w:val="18"/>
              </w:rPr>
            </w:pPr>
            <w:r w:rsidRPr="001B4B14">
              <w:rPr>
                <w:rFonts w:ascii="Arial" w:hAnsi="Arial" w:cs="Arial"/>
                <w:sz w:val="18"/>
                <w:szCs w:val="18"/>
              </w:rPr>
              <w:t>-</w:t>
            </w:r>
          </w:p>
        </w:tc>
        <w:tc>
          <w:tcPr>
            <w:tcW w:w="2409" w:type="pct"/>
            <w:shd w:val="clear" w:color="auto" w:fill="auto"/>
          </w:tcPr>
          <w:p w14:paraId="36376A6A" w14:textId="2F8A695F" w:rsidR="00D56E08" w:rsidRDefault="004A3D8F" w:rsidP="005D6048">
            <w:pPr>
              <w:autoSpaceDE w:val="0"/>
              <w:autoSpaceDN w:val="0"/>
              <w:adjustRightInd w:val="0"/>
              <w:rPr>
                <w:rFonts w:ascii="Arial" w:hAnsi="Arial" w:cs="Arial"/>
                <w:sz w:val="18"/>
                <w:szCs w:val="18"/>
              </w:rPr>
            </w:pPr>
            <w:proofErr w:type="spellStart"/>
            <w:r w:rsidRPr="001B4B14">
              <w:rPr>
                <w:rFonts w:ascii="Arial" w:hAnsi="Arial" w:cs="Arial"/>
                <w:i/>
                <w:sz w:val="18"/>
                <w:szCs w:val="18"/>
                <w:lang w:eastAsia="en-IE"/>
              </w:rPr>
              <w:t>Gunnera</w:t>
            </w:r>
            <w:proofErr w:type="spellEnd"/>
            <w:r w:rsidRPr="001B4B14">
              <w:rPr>
                <w:rFonts w:ascii="Arial" w:hAnsi="Arial" w:cs="Arial"/>
                <w:i/>
                <w:sz w:val="18"/>
                <w:szCs w:val="18"/>
                <w:lang w:eastAsia="en-IE"/>
              </w:rPr>
              <w:t xml:space="preserve"> </w:t>
            </w:r>
            <w:proofErr w:type="spellStart"/>
            <w:r w:rsidRPr="001B4B14">
              <w:rPr>
                <w:rFonts w:ascii="Arial" w:hAnsi="Arial" w:cs="Arial"/>
                <w:i/>
                <w:sz w:val="18"/>
                <w:szCs w:val="18"/>
                <w:lang w:eastAsia="en-IE"/>
              </w:rPr>
              <w:t>t</w:t>
            </w:r>
            <w:r w:rsidR="00304A9F" w:rsidRPr="001B4B14">
              <w:rPr>
                <w:rFonts w:ascii="Arial" w:hAnsi="Arial" w:cs="Arial"/>
                <w:i/>
                <w:sz w:val="18"/>
                <w:szCs w:val="18"/>
                <w:lang w:eastAsia="en-IE"/>
              </w:rPr>
              <w:t>i</w:t>
            </w:r>
            <w:r w:rsidRPr="001B4B14">
              <w:rPr>
                <w:rFonts w:ascii="Arial" w:hAnsi="Arial" w:cs="Arial"/>
                <w:i/>
                <w:sz w:val="18"/>
                <w:szCs w:val="18"/>
                <w:lang w:eastAsia="en-IE"/>
              </w:rPr>
              <w:t>nctoria</w:t>
            </w:r>
            <w:proofErr w:type="spellEnd"/>
            <w:r w:rsidRPr="001B4B14">
              <w:rPr>
                <w:rFonts w:ascii="Arial" w:hAnsi="Arial" w:cs="Arial"/>
                <w:sz w:val="18"/>
                <w:szCs w:val="18"/>
                <w:lang w:eastAsia="en-IE"/>
              </w:rPr>
              <w:t xml:space="preserve"> is a clump-forming, herbaceous, perennial that grows up to 2m in height. </w:t>
            </w:r>
            <w:r w:rsidRPr="001B4B14">
              <w:rPr>
                <w:rFonts w:ascii="Arial" w:hAnsi="Arial" w:cs="Arial"/>
                <w:sz w:val="18"/>
                <w:szCs w:val="18"/>
              </w:rPr>
              <w:t>It has inflores</w:t>
            </w:r>
            <w:r w:rsidR="00304A9F" w:rsidRPr="001B4B14">
              <w:rPr>
                <w:rFonts w:ascii="Arial" w:hAnsi="Arial" w:cs="Arial"/>
                <w:sz w:val="18"/>
                <w:szCs w:val="18"/>
              </w:rPr>
              <w:t>c</w:t>
            </w:r>
            <w:r w:rsidRPr="001B4B14">
              <w:rPr>
                <w:rFonts w:ascii="Arial" w:hAnsi="Arial" w:cs="Arial"/>
                <w:sz w:val="18"/>
                <w:szCs w:val="18"/>
              </w:rPr>
              <w:t xml:space="preserve">ences </w:t>
            </w:r>
            <w:r w:rsidRPr="001B4B14">
              <w:rPr>
                <w:rFonts w:ascii="Arial" w:eastAsia="TimesNewRoman" w:hAnsi="Arial" w:cs="Arial"/>
                <w:sz w:val="18"/>
                <w:szCs w:val="18"/>
              </w:rPr>
              <w:t>&lt;</w:t>
            </w:r>
            <w:r w:rsidR="005167D6" w:rsidRPr="001B4B14">
              <w:rPr>
                <w:rFonts w:ascii="Arial" w:eastAsia="TimesNewRoman" w:hAnsi="Arial" w:cs="Arial"/>
                <w:sz w:val="18"/>
                <w:szCs w:val="18"/>
              </w:rPr>
              <w:t xml:space="preserve"> </w:t>
            </w:r>
            <w:r w:rsidRPr="001B4B14">
              <w:rPr>
                <w:rFonts w:ascii="Arial" w:hAnsi="Arial" w:cs="Arial"/>
                <w:sz w:val="18"/>
                <w:szCs w:val="18"/>
              </w:rPr>
              <w:t>1m, with stout branches &lt;</w:t>
            </w:r>
            <w:r w:rsidR="005167D6" w:rsidRPr="001B4B14">
              <w:rPr>
                <w:rFonts w:ascii="Arial" w:hAnsi="Arial" w:cs="Arial"/>
                <w:sz w:val="18"/>
                <w:szCs w:val="18"/>
              </w:rPr>
              <w:t xml:space="preserve"> </w:t>
            </w:r>
            <w:r w:rsidRPr="001B4B14">
              <w:rPr>
                <w:rFonts w:ascii="Arial" w:hAnsi="Arial" w:cs="Arial"/>
                <w:sz w:val="18"/>
                <w:szCs w:val="18"/>
              </w:rPr>
              <w:t xml:space="preserve">8cm; petiole </w:t>
            </w:r>
            <w:r w:rsidRPr="001B4B14">
              <w:rPr>
                <w:rFonts w:ascii="Arial" w:eastAsia="TimesNewRoman" w:hAnsi="Arial" w:cs="Arial"/>
                <w:sz w:val="18"/>
                <w:szCs w:val="18"/>
              </w:rPr>
              <w:t>≤</w:t>
            </w:r>
            <w:r w:rsidR="005167D6" w:rsidRPr="001B4B14">
              <w:rPr>
                <w:rFonts w:ascii="Arial" w:eastAsia="TimesNewRoman" w:hAnsi="Arial" w:cs="Arial"/>
                <w:sz w:val="18"/>
                <w:szCs w:val="18"/>
              </w:rPr>
              <w:t xml:space="preserve"> </w:t>
            </w:r>
            <w:r w:rsidRPr="001B4B14">
              <w:rPr>
                <w:rFonts w:ascii="Arial" w:hAnsi="Arial" w:cs="Arial"/>
                <w:sz w:val="18"/>
                <w:szCs w:val="18"/>
              </w:rPr>
              <w:t>2m, with pale</w:t>
            </w:r>
            <w:r w:rsidR="00BA7F98" w:rsidRPr="001B4B14">
              <w:rPr>
                <w:rFonts w:ascii="Arial" w:hAnsi="Arial" w:cs="Arial"/>
                <w:sz w:val="18"/>
                <w:szCs w:val="18"/>
              </w:rPr>
              <w:t>-red</w:t>
            </w:r>
            <w:r w:rsidRPr="001B4B14">
              <w:rPr>
                <w:rFonts w:ascii="Arial" w:hAnsi="Arial" w:cs="Arial"/>
                <w:sz w:val="18"/>
                <w:szCs w:val="18"/>
              </w:rPr>
              <w:t xml:space="preserve"> bristles and weak spines; and leaves &lt;</w:t>
            </w:r>
            <w:r w:rsidR="005167D6" w:rsidRPr="001B4B14">
              <w:rPr>
                <w:rFonts w:ascii="Arial" w:hAnsi="Arial" w:cs="Arial"/>
                <w:sz w:val="18"/>
                <w:szCs w:val="18"/>
              </w:rPr>
              <w:t xml:space="preserve"> </w:t>
            </w:r>
            <w:r w:rsidRPr="001B4B14">
              <w:rPr>
                <w:rFonts w:ascii="Arial" w:hAnsi="Arial" w:cs="Arial"/>
                <w:sz w:val="18"/>
                <w:szCs w:val="18"/>
              </w:rPr>
              <w:t xml:space="preserve">2m across, cordate at base </w:t>
            </w:r>
            <w:r w:rsidR="007D62BB" w:rsidRPr="001B4B14">
              <w:rPr>
                <w:rFonts w:ascii="Arial" w:hAnsi="Arial" w:cs="Arial"/>
                <w:sz w:val="18"/>
                <w:szCs w:val="18"/>
              </w:rPr>
              <w:t>(</w:t>
            </w:r>
            <w:proofErr w:type="spellStart"/>
            <w:r w:rsidR="007D62BB" w:rsidRPr="001B4B14">
              <w:rPr>
                <w:rFonts w:ascii="Arial" w:hAnsi="Arial" w:cs="Arial"/>
                <w:sz w:val="18"/>
                <w:szCs w:val="18"/>
              </w:rPr>
              <w:t>Stace</w:t>
            </w:r>
            <w:proofErr w:type="spellEnd"/>
            <w:r w:rsidR="007D62BB" w:rsidRPr="001B4B14">
              <w:rPr>
                <w:rFonts w:ascii="Arial" w:hAnsi="Arial" w:cs="Arial"/>
                <w:sz w:val="18"/>
                <w:szCs w:val="18"/>
              </w:rPr>
              <w:t>, 1997)</w:t>
            </w:r>
            <w:r w:rsidRPr="001B4B14">
              <w:rPr>
                <w:rFonts w:ascii="Arial" w:hAnsi="Arial" w:cs="Arial"/>
                <w:sz w:val="18"/>
                <w:szCs w:val="18"/>
              </w:rPr>
              <w:t xml:space="preserve">. </w:t>
            </w:r>
          </w:p>
          <w:p w14:paraId="474E03FD" w14:textId="77777777" w:rsidR="00D56E08" w:rsidRDefault="00D56E08" w:rsidP="005D6048">
            <w:pPr>
              <w:autoSpaceDE w:val="0"/>
              <w:autoSpaceDN w:val="0"/>
              <w:adjustRightInd w:val="0"/>
              <w:rPr>
                <w:rFonts w:ascii="Arial" w:hAnsi="Arial" w:cs="Arial"/>
                <w:sz w:val="18"/>
                <w:szCs w:val="18"/>
              </w:rPr>
            </w:pPr>
          </w:p>
          <w:p w14:paraId="79F0819F" w14:textId="025FC2A0" w:rsidR="00607969" w:rsidRPr="001B4B14" w:rsidRDefault="004A3D8F">
            <w:pPr>
              <w:autoSpaceDE w:val="0"/>
              <w:autoSpaceDN w:val="0"/>
              <w:adjustRightInd w:val="0"/>
              <w:rPr>
                <w:rFonts w:ascii="Arial" w:hAnsi="Arial" w:cs="Arial"/>
                <w:sz w:val="18"/>
                <w:szCs w:val="18"/>
                <w:lang w:eastAsia="en-IE"/>
              </w:rPr>
            </w:pPr>
            <w:r w:rsidRPr="001B4B14">
              <w:rPr>
                <w:rFonts w:ascii="Arial" w:hAnsi="Arial" w:cs="Arial"/>
                <w:bCs/>
                <w:sz w:val="18"/>
                <w:szCs w:val="18"/>
                <w:lang w:eastAsia="en-IE"/>
              </w:rPr>
              <w:t xml:space="preserve">It is difficult to tell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bCs/>
                <w:sz w:val="18"/>
                <w:szCs w:val="18"/>
                <w:lang w:eastAsia="en-IE"/>
              </w:rPr>
              <w:t xml:space="preserve">apart from </w:t>
            </w:r>
            <w:proofErr w:type="spellStart"/>
            <w:r w:rsidR="00770A58" w:rsidRPr="001B4B14">
              <w:rPr>
                <w:rFonts w:ascii="Arial" w:hAnsi="Arial" w:cs="Arial"/>
                <w:bCs/>
                <w:i/>
                <w:sz w:val="18"/>
                <w:szCs w:val="18"/>
                <w:lang w:eastAsia="en-IE"/>
              </w:rPr>
              <w:t>G</w:t>
            </w:r>
            <w:r w:rsidR="00D41F5E">
              <w:rPr>
                <w:rFonts w:ascii="Arial" w:hAnsi="Arial" w:cs="Arial"/>
                <w:bCs/>
                <w:i/>
                <w:sz w:val="18"/>
                <w:szCs w:val="18"/>
                <w:lang w:eastAsia="en-IE"/>
              </w:rPr>
              <w:t>unnera</w:t>
            </w:r>
            <w:proofErr w:type="spellEnd"/>
            <w:r w:rsidR="00770A58" w:rsidRPr="001B4B14">
              <w:rPr>
                <w:rFonts w:ascii="Arial" w:hAnsi="Arial" w:cs="Arial"/>
                <w:bCs/>
                <w:i/>
                <w:sz w:val="18"/>
                <w:szCs w:val="18"/>
                <w:lang w:eastAsia="en-IE"/>
              </w:rPr>
              <w:t xml:space="preserve"> </w:t>
            </w:r>
            <w:proofErr w:type="spellStart"/>
            <w:r w:rsidR="00770A58" w:rsidRPr="001B4B14">
              <w:rPr>
                <w:rFonts w:ascii="Arial" w:hAnsi="Arial" w:cs="Arial"/>
                <w:bCs/>
                <w:i/>
                <w:sz w:val="18"/>
                <w:szCs w:val="18"/>
                <w:lang w:eastAsia="en-IE"/>
              </w:rPr>
              <w:t>manicata</w:t>
            </w:r>
            <w:proofErr w:type="spellEnd"/>
            <w:r w:rsidRPr="001B4B14">
              <w:rPr>
                <w:rFonts w:ascii="Arial" w:hAnsi="Arial" w:cs="Arial"/>
                <w:bCs/>
                <w:sz w:val="18"/>
                <w:szCs w:val="18"/>
                <w:lang w:eastAsia="en-IE"/>
              </w:rPr>
              <w:t>; the spike shape and dimensions prove the most easily distinguishable features (</w:t>
            </w:r>
            <w:r w:rsidRPr="001B4B14">
              <w:rPr>
                <w:rFonts w:ascii="Arial" w:hAnsi="Arial" w:cs="Arial"/>
                <w:sz w:val="18"/>
                <w:szCs w:val="18"/>
              </w:rPr>
              <w:t>Sheehy Skeffington and Hall, 2011</w:t>
            </w:r>
            <w:r w:rsidRPr="001B4B14">
              <w:rPr>
                <w:rFonts w:ascii="Arial" w:hAnsi="Arial" w:cs="Arial"/>
                <w:bCs/>
                <w:sz w:val="18"/>
                <w:szCs w:val="18"/>
                <w:lang w:eastAsia="en-IE"/>
              </w:rPr>
              <w:t>).</w:t>
            </w:r>
            <w:r w:rsidR="0012521C" w:rsidRPr="001B4B14">
              <w:rPr>
                <w:rFonts w:ascii="Arial" w:hAnsi="Arial" w:cs="Arial"/>
                <w:bCs/>
                <w:sz w:val="18"/>
                <w:szCs w:val="18"/>
                <w:lang w:eastAsia="en-IE"/>
              </w:rPr>
              <w:t xml:space="preserve"> </w:t>
            </w:r>
            <w:r w:rsidR="00E56949">
              <w:rPr>
                <w:rFonts w:ascii="Arial" w:hAnsi="Arial" w:cs="Arial"/>
                <w:bCs/>
                <w:sz w:val="18"/>
                <w:szCs w:val="18"/>
                <w:lang w:eastAsia="en-IE"/>
              </w:rPr>
              <w:t>While there may be a hybrid or intermediate form of these two species, there is currently no evidence to verify it (See answer to Q 2).</w:t>
            </w:r>
          </w:p>
        </w:tc>
      </w:tr>
      <w:tr w:rsidR="00054E64" w:rsidRPr="001B4B14" w14:paraId="6CD37918" w14:textId="77777777" w:rsidTr="0059327A">
        <w:trPr>
          <w:trHeight w:val="435"/>
        </w:trPr>
        <w:tc>
          <w:tcPr>
            <w:tcW w:w="234" w:type="pct"/>
            <w:shd w:val="clear" w:color="auto" w:fill="auto"/>
          </w:tcPr>
          <w:p w14:paraId="7CBA1118" w14:textId="77777777" w:rsidR="00054E64" w:rsidRPr="001B4B14" w:rsidRDefault="00A70C86" w:rsidP="00054E64">
            <w:pPr>
              <w:rPr>
                <w:rFonts w:ascii="Arial" w:hAnsi="Arial" w:cs="Arial"/>
                <w:sz w:val="18"/>
                <w:szCs w:val="18"/>
              </w:rPr>
            </w:pPr>
            <w:r>
              <w:rPr>
                <w:rFonts w:ascii="Arial" w:hAnsi="Arial" w:cs="Arial"/>
                <w:sz w:val="18"/>
                <w:szCs w:val="18"/>
              </w:rPr>
              <w:t>4</w:t>
            </w:r>
          </w:p>
        </w:tc>
        <w:tc>
          <w:tcPr>
            <w:tcW w:w="1336" w:type="pct"/>
            <w:shd w:val="clear" w:color="auto" w:fill="auto"/>
          </w:tcPr>
          <w:p w14:paraId="092ECAA5" w14:textId="2EBA12D9" w:rsidR="00054E64" w:rsidRPr="001B4B14" w:rsidRDefault="00054E64">
            <w:pPr>
              <w:rPr>
                <w:rFonts w:ascii="Arial" w:hAnsi="Arial" w:cs="Arial"/>
                <w:sz w:val="18"/>
                <w:szCs w:val="18"/>
              </w:rPr>
            </w:pPr>
            <w:r w:rsidRPr="001B4B14">
              <w:rPr>
                <w:rFonts w:ascii="Arial" w:hAnsi="Arial" w:cs="Arial"/>
                <w:sz w:val="18"/>
                <w:szCs w:val="18"/>
              </w:rPr>
              <w:t>Does a relevant earlier risk assessment exist? (give details of any previous risk assessment)</w:t>
            </w:r>
          </w:p>
        </w:tc>
        <w:tc>
          <w:tcPr>
            <w:tcW w:w="1021" w:type="pct"/>
            <w:shd w:val="clear" w:color="auto" w:fill="auto"/>
            <w:vAlign w:val="center"/>
          </w:tcPr>
          <w:p w14:paraId="6320D868" w14:textId="3371D472" w:rsidR="00054E64" w:rsidRDefault="00B51B0A" w:rsidP="00054E64">
            <w:pPr>
              <w:jc w:val="center"/>
              <w:rPr>
                <w:rFonts w:ascii="Arial" w:hAnsi="Arial" w:cs="Arial"/>
                <w:sz w:val="18"/>
                <w:szCs w:val="18"/>
              </w:rPr>
            </w:pPr>
            <w:r>
              <w:rPr>
                <w:rFonts w:ascii="Arial" w:hAnsi="Arial" w:cs="Arial"/>
                <w:sz w:val="18"/>
                <w:szCs w:val="18"/>
              </w:rPr>
              <w:t>NO</w:t>
            </w:r>
          </w:p>
        </w:tc>
        <w:tc>
          <w:tcPr>
            <w:tcW w:w="2409" w:type="pct"/>
            <w:shd w:val="clear" w:color="auto" w:fill="auto"/>
          </w:tcPr>
          <w:p w14:paraId="6C9009C3" w14:textId="0FBD4D76" w:rsidR="00607969" w:rsidRDefault="00B51B0A">
            <w:pPr>
              <w:rPr>
                <w:rFonts w:ascii="Arial" w:hAnsi="Arial" w:cs="Arial"/>
                <w:sz w:val="18"/>
                <w:szCs w:val="18"/>
              </w:rPr>
            </w:pPr>
            <w:r>
              <w:rPr>
                <w:rFonts w:ascii="Arial" w:hAnsi="Arial" w:cs="Arial"/>
                <w:sz w:val="18"/>
                <w:szCs w:val="18"/>
              </w:rPr>
              <w:t>N</w:t>
            </w:r>
            <w:r w:rsidR="0057121B">
              <w:rPr>
                <w:rFonts w:ascii="Arial" w:hAnsi="Arial" w:cs="Arial"/>
                <w:sz w:val="18"/>
                <w:szCs w:val="18"/>
              </w:rPr>
              <w:t>o</w:t>
            </w:r>
            <w:r>
              <w:rPr>
                <w:rFonts w:ascii="Arial" w:hAnsi="Arial" w:cs="Arial"/>
                <w:sz w:val="18"/>
                <w:szCs w:val="18"/>
              </w:rPr>
              <w:t xml:space="preserve"> European level risk assessment exists for this species. However, the species has gone through a prioritization process for invasive alien plants in the EPPO Region where it </w:t>
            </w:r>
            <w:r w:rsidR="005A741B">
              <w:rPr>
                <w:rFonts w:ascii="Arial" w:hAnsi="Arial" w:cs="Arial"/>
                <w:sz w:val="18"/>
                <w:szCs w:val="18"/>
              </w:rPr>
              <w:t xml:space="preserve">is </w:t>
            </w:r>
            <w:r>
              <w:rPr>
                <w:rFonts w:ascii="Arial" w:hAnsi="Arial" w:cs="Arial"/>
                <w:sz w:val="18"/>
                <w:szCs w:val="18"/>
              </w:rPr>
              <w:t xml:space="preserve">listed under the </w:t>
            </w:r>
            <w:r w:rsidR="002D397B">
              <w:rPr>
                <w:rFonts w:ascii="Arial" w:hAnsi="Arial" w:cs="Arial"/>
                <w:sz w:val="18"/>
                <w:szCs w:val="18"/>
              </w:rPr>
              <w:t>List of I</w:t>
            </w:r>
            <w:r>
              <w:rPr>
                <w:rFonts w:ascii="Arial" w:hAnsi="Arial" w:cs="Arial"/>
                <w:sz w:val="18"/>
                <w:szCs w:val="18"/>
              </w:rPr>
              <w:t>nvas</w:t>
            </w:r>
            <w:r w:rsidR="002D397B">
              <w:rPr>
                <w:rFonts w:ascii="Arial" w:hAnsi="Arial" w:cs="Arial"/>
                <w:sz w:val="18"/>
                <w:szCs w:val="18"/>
              </w:rPr>
              <w:t>ive Alien P</w:t>
            </w:r>
            <w:r>
              <w:rPr>
                <w:rFonts w:ascii="Arial" w:hAnsi="Arial" w:cs="Arial"/>
                <w:sz w:val="18"/>
                <w:szCs w:val="18"/>
              </w:rPr>
              <w:t>lants (</w:t>
            </w:r>
            <w:r w:rsidR="0057121B">
              <w:rPr>
                <w:rFonts w:ascii="Arial" w:hAnsi="Arial" w:cs="Arial"/>
                <w:sz w:val="18"/>
                <w:szCs w:val="18"/>
              </w:rPr>
              <w:t xml:space="preserve">EPPO, 2014).  It </w:t>
            </w:r>
            <w:r w:rsidR="00782EBE">
              <w:rPr>
                <w:rFonts w:ascii="Arial" w:hAnsi="Arial" w:cs="Arial"/>
                <w:sz w:val="18"/>
                <w:szCs w:val="18"/>
              </w:rPr>
              <w:t xml:space="preserve">was also assessed and ranked in the Top 100 </w:t>
            </w:r>
            <w:r w:rsidR="00782EBE" w:rsidRPr="00782EBE">
              <w:rPr>
                <w:rFonts w:ascii="Arial" w:hAnsi="Arial" w:cs="Arial"/>
                <w:sz w:val="18"/>
                <w:szCs w:val="18"/>
              </w:rPr>
              <w:t>Invasive Alien Plants in European Macaronesia</w:t>
            </w:r>
            <w:r w:rsidR="00782EBE">
              <w:rPr>
                <w:rFonts w:ascii="Arial" w:hAnsi="Arial" w:cs="Arial"/>
                <w:sz w:val="18"/>
                <w:szCs w:val="18"/>
              </w:rPr>
              <w:t xml:space="preserve"> (Silva </w:t>
            </w:r>
            <w:r w:rsidR="00782EBE" w:rsidRPr="00F90F98">
              <w:rPr>
                <w:rFonts w:ascii="Arial" w:hAnsi="Arial" w:cs="Arial"/>
                <w:i/>
                <w:sz w:val="18"/>
                <w:szCs w:val="18"/>
              </w:rPr>
              <w:t>et al</w:t>
            </w:r>
            <w:r w:rsidR="002B12E7">
              <w:rPr>
                <w:rFonts w:ascii="Arial" w:hAnsi="Arial" w:cs="Arial"/>
                <w:i/>
                <w:sz w:val="18"/>
                <w:szCs w:val="18"/>
              </w:rPr>
              <w:t>.</w:t>
            </w:r>
            <w:r w:rsidR="00782EBE">
              <w:rPr>
                <w:rFonts w:ascii="Arial" w:hAnsi="Arial" w:cs="Arial"/>
                <w:sz w:val="18"/>
                <w:szCs w:val="18"/>
              </w:rPr>
              <w:t xml:space="preserve">, 2008). </w:t>
            </w:r>
            <w:r w:rsidR="00E16C89">
              <w:rPr>
                <w:rFonts w:ascii="Arial" w:hAnsi="Arial" w:cs="Arial"/>
                <w:sz w:val="18"/>
                <w:szCs w:val="18"/>
              </w:rPr>
              <w:t>M</w:t>
            </w:r>
            <w:r w:rsidR="00E16C89" w:rsidRPr="00E16C89">
              <w:rPr>
                <w:rFonts w:ascii="Arial" w:hAnsi="Arial" w:cs="Arial"/>
                <w:sz w:val="18"/>
                <w:szCs w:val="18"/>
              </w:rPr>
              <w:t xml:space="preserve">any European countries including </w:t>
            </w:r>
            <w:r w:rsidR="00E16C89">
              <w:rPr>
                <w:rFonts w:ascii="Arial" w:hAnsi="Arial" w:cs="Arial"/>
                <w:sz w:val="18"/>
                <w:szCs w:val="18"/>
              </w:rPr>
              <w:t xml:space="preserve">Great Britain, Ireland, Scotland and Spain have </w:t>
            </w:r>
            <w:r w:rsidR="00E16C89" w:rsidRPr="00E16C89">
              <w:rPr>
                <w:rFonts w:ascii="Arial" w:hAnsi="Arial" w:cs="Arial"/>
                <w:sz w:val="18"/>
                <w:szCs w:val="18"/>
              </w:rPr>
              <w:t>assessed</w:t>
            </w:r>
            <w:r w:rsidR="00782EBE">
              <w:rPr>
                <w:rFonts w:ascii="Arial" w:hAnsi="Arial" w:cs="Arial"/>
                <w:sz w:val="18"/>
                <w:szCs w:val="18"/>
              </w:rPr>
              <w:t xml:space="preserve"> this</w:t>
            </w:r>
            <w:r w:rsidR="00E16C89" w:rsidRPr="00E16C89">
              <w:rPr>
                <w:rFonts w:ascii="Arial" w:hAnsi="Arial" w:cs="Arial"/>
                <w:sz w:val="18"/>
                <w:szCs w:val="18"/>
              </w:rPr>
              <w:t xml:space="preserve"> species at the national level (</w:t>
            </w:r>
            <w:bookmarkStart w:id="27" w:name="OLE_LINK62"/>
            <w:bookmarkStart w:id="28" w:name="OLE_LINK63"/>
            <w:r w:rsidR="0074305C">
              <w:rPr>
                <w:rFonts w:ascii="Arial" w:hAnsi="Arial" w:cs="Arial"/>
                <w:sz w:val="18"/>
                <w:szCs w:val="18"/>
              </w:rPr>
              <w:t>GB Non-native Species S</w:t>
            </w:r>
            <w:r w:rsidR="0074305C" w:rsidRPr="0074305C">
              <w:rPr>
                <w:rFonts w:ascii="Arial" w:hAnsi="Arial" w:cs="Arial"/>
                <w:sz w:val="18"/>
                <w:szCs w:val="18"/>
              </w:rPr>
              <w:t>ecretariat</w:t>
            </w:r>
            <w:r w:rsidR="0074305C">
              <w:rPr>
                <w:rFonts w:ascii="Arial" w:hAnsi="Arial" w:cs="Arial"/>
                <w:sz w:val="18"/>
                <w:szCs w:val="18"/>
              </w:rPr>
              <w:t>,</w:t>
            </w:r>
            <w:r w:rsidR="0074305C" w:rsidRPr="0074305C">
              <w:rPr>
                <w:rFonts w:ascii="Arial" w:hAnsi="Arial" w:cs="Arial"/>
                <w:sz w:val="18"/>
                <w:szCs w:val="18"/>
              </w:rPr>
              <w:t xml:space="preserve"> 2015</w:t>
            </w:r>
            <w:bookmarkEnd w:id="27"/>
            <w:bookmarkEnd w:id="28"/>
            <w:r w:rsidR="0074305C">
              <w:rPr>
                <w:rFonts w:ascii="Arial" w:hAnsi="Arial" w:cs="Arial"/>
                <w:sz w:val="18"/>
                <w:szCs w:val="18"/>
              </w:rPr>
              <w:t xml:space="preserve">; </w:t>
            </w:r>
            <w:r w:rsidR="00052652">
              <w:rPr>
                <w:rFonts w:ascii="Arial" w:hAnsi="Arial" w:cs="Arial"/>
                <w:sz w:val="18"/>
                <w:szCs w:val="18"/>
              </w:rPr>
              <w:t xml:space="preserve">O’Rourke </w:t>
            </w:r>
            <w:r w:rsidR="00424326">
              <w:rPr>
                <w:rFonts w:ascii="Arial" w:hAnsi="Arial" w:cs="Arial"/>
                <w:sz w:val="18"/>
                <w:szCs w:val="18"/>
              </w:rPr>
              <w:t>and</w:t>
            </w:r>
            <w:r w:rsidR="00052652">
              <w:rPr>
                <w:rFonts w:ascii="Arial" w:hAnsi="Arial" w:cs="Arial"/>
                <w:sz w:val="18"/>
                <w:szCs w:val="18"/>
              </w:rPr>
              <w:t xml:space="preserve"> </w:t>
            </w:r>
            <w:proofErr w:type="spellStart"/>
            <w:r w:rsidR="00052652">
              <w:rPr>
                <w:rFonts w:ascii="Arial" w:hAnsi="Arial" w:cs="Arial"/>
                <w:sz w:val="18"/>
                <w:szCs w:val="18"/>
              </w:rPr>
              <w:t>O’Flynn</w:t>
            </w:r>
            <w:proofErr w:type="spellEnd"/>
            <w:r w:rsidR="00A62D67">
              <w:rPr>
                <w:rFonts w:ascii="Arial" w:hAnsi="Arial" w:cs="Arial"/>
                <w:sz w:val="18"/>
                <w:szCs w:val="18"/>
              </w:rPr>
              <w:t>,</w:t>
            </w:r>
            <w:r w:rsidR="00052652">
              <w:rPr>
                <w:rFonts w:ascii="Arial" w:hAnsi="Arial" w:cs="Arial"/>
                <w:sz w:val="18"/>
                <w:szCs w:val="18"/>
              </w:rPr>
              <w:t xml:space="preserve"> 2014;</w:t>
            </w:r>
            <w:r w:rsidR="000D1D78">
              <w:rPr>
                <w:rFonts w:ascii="Arial" w:hAnsi="Arial" w:cs="Arial"/>
                <w:sz w:val="18"/>
                <w:szCs w:val="18"/>
              </w:rPr>
              <w:t xml:space="preserve"> Scottish Natural Heritage (in prep.);</w:t>
            </w:r>
            <w:r w:rsidR="00A62D67">
              <w:rPr>
                <w:rFonts w:ascii="Arial" w:hAnsi="Arial" w:cs="Arial"/>
                <w:sz w:val="18"/>
                <w:szCs w:val="18"/>
              </w:rPr>
              <w:t xml:space="preserve"> </w:t>
            </w:r>
            <w:r w:rsidR="00A62D67" w:rsidRPr="00A62D67">
              <w:rPr>
                <w:rFonts w:ascii="Arial" w:hAnsi="Arial" w:cs="Arial"/>
                <w:sz w:val="18"/>
                <w:szCs w:val="18"/>
              </w:rPr>
              <w:t xml:space="preserve">Andreu </w:t>
            </w:r>
            <w:r w:rsidR="00424326">
              <w:rPr>
                <w:rFonts w:ascii="Arial" w:hAnsi="Arial" w:cs="Arial"/>
                <w:sz w:val="18"/>
                <w:szCs w:val="18"/>
              </w:rPr>
              <w:t>and</w:t>
            </w:r>
            <w:r w:rsidR="00A62D67" w:rsidRPr="00A62D67">
              <w:rPr>
                <w:rFonts w:ascii="Arial" w:hAnsi="Arial" w:cs="Arial"/>
                <w:sz w:val="18"/>
                <w:szCs w:val="18"/>
              </w:rPr>
              <w:t xml:space="preserve"> </w:t>
            </w:r>
            <w:proofErr w:type="spellStart"/>
            <w:r w:rsidR="00A62D67" w:rsidRPr="00A62D67">
              <w:rPr>
                <w:rFonts w:ascii="Arial" w:hAnsi="Arial" w:cs="Arial"/>
                <w:sz w:val="18"/>
                <w:szCs w:val="18"/>
              </w:rPr>
              <w:t>Vilà</w:t>
            </w:r>
            <w:proofErr w:type="spellEnd"/>
            <w:r w:rsidR="00A62D67">
              <w:rPr>
                <w:rFonts w:ascii="Arial" w:hAnsi="Arial" w:cs="Arial"/>
                <w:sz w:val="18"/>
                <w:szCs w:val="18"/>
              </w:rPr>
              <w:t xml:space="preserve">, </w:t>
            </w:r>
            <w:r w:rsidR="00A62D67" w:rsidRPr="00A62D67">
              <w:rPr>
                <w:rFonts w:ascii="Arial" w:hAnsi="Arial" w:cs="Arial"/>
                <w:sz w:val="18"/>
                <w:szCs w:val="18"/>
              </w:rPr>
              <w:t>2009</w:t>
            </w:r>
            <w:r w:rsidR="002D397B">
              <w:rPr>
                <w:rFonts w:ascii="Arial" w:hAnsi="Arial" w:cs="Arial"/>
                <w:sz w:val="18"/>
                <w:szCs w:val="18"/>
              </w:rPr>
              <w:t>)</w:t>
            </w:r>
            <w:r w:rsidR="00054E64">
              <w:rPr>
                <w:rFonts w:ascii="Arial" w:hAnsi="Arial" w:cs="Arial"/>
                <w:sz w:val="18"/>
                <w:szCs w:val="18"/>
              </w:rPr>
              <w:t>.</w:t>
            </w:r>
          </w:p>
        </w:tc>
      </w:tr>
      <w:tr w:rsidR="00054E64" w:rsidRPr="001B4B14" w14:paraId="7647D766" w14:textId="77777777" w:rsidTr="0059327A">
        <w:trPr>
          <w:trHeight w:val="435"/>
        </w:trPr>
        <w:tc>
          <w:tcPr>
            <w:tcW w:w="234" w:type="pct"/>
            <w:shd w:val="clear" w:color="auto" w:fill="auto"/>
          </w:tcPr>
          <w:p w14:paraId="07D98648" w14:textId="77777777" w:rsidR="00054E64" w:rsidRPr="001B4B14" w:rsidRDefault="00A70C86" w:rsidP="00054E64">
            <w:pPr>
              <w:rPr>
                <w:rFonts w:ascii="Arial" w:hAnsi="Arial" w:cs="Arial"/>
                <w:sz w:val="18"/>
                <w:szCs w:val="18"/>
              </w:rPr>
            </w:pPr>
            <w:r>
              <w:rPr>
                <w:rFonts w:ascii="Arial" w:hAnsi="Arial" w:cs="Arial"/>
                <w:sz w:val="18"/>
                <w:szCs w:val="18"/>
              </w:rPr>
              <w:t>5</w:t>
            </w:r>
          </w:p>
        </w:tc>
        <w:tc>
          <w:tcPr>
            <w:tcW w:w="1336" w:type="pct"/>
            <w:shd w:val="clear" w:color="auto" w:fill="auto"/>
          </w:tcPr>
          <w:p w14:paraId="3F0135AC" w14:textId="77777777" w:rsidR="00054E64" w:rsidRPr="001B4B14" w:rsidRDefault="00054E64" w:rsidP="00054E64">
            <w:pPr>
              <w:rPr>
                <w:rFonts w:ascii="Arial" w:hAnsi="Arial" w:cs="Arial"/>
                <w:sz w:val="18"/>
                <w:szCs w:val="18"/>
              </w:rPr>
            </w:pPr>
            <w:r w:rsidRPr="001B4B14">
              <w:rPr>
                <w:rFonts w:ascii="Arial" w:hAnsi="Arial" w:cs="Arial"/>
                <w:sz w:val="18"/>
                <w:szCs w:val="18"/>
              </w:rPr>
              <w:t>If there is an earlier Risk Assessment is it still entirely valid, or only partly valid?</w:t>
            </w:r>
          </w:p>
        </w:tc>
        <w:tc>
          <w:tcPr>
            <w:tcW w:w="1021" w:type="pct"/>
            <w:shd w:val="clear" w:color="auto" w:fill="auto"/>
            <w:vAlign w:val="center"/>
          </w:tcPr>
          <w:p w14:paraId="2C74E632" w14:textId="6C51557F" w:rsidR="00054E64" w:rsidRDefault="00B77B33" w:rsidP="00054E64">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N/A</w:t>
            </w:r>
          </w:p>
        </w:tc>
        <w:tc>
          <w:tcPr>
            <w:tcW w:w="2409" w:type="pct"/>
            <w:shd w:val="clear" w:color="auto" w:fill="auto"/>
          </w:tcPr>
          <w:p w14:paraId="1BAFD66C" w14:textId="3758F97F" w:rsidR="00054E64" w:rsidRDefault="00054E64" w:rsidP="00054E64">
            <w:pPr>
              <w:autoSpaceDE w:val="0"/>
              <w:autoSpaceDN w:val="0"/>
              <w:adjustRightInd w:val="0"/>
              <w:rPr>
                <w:rFonts w:ascii="Arial" w:hAnsi="Arial" w:cs="Arial"/>
                <w:sz w:val="18"/>
                <w:szCs w:val="18"/>
                <w:lang w:eastAsia="en-US"/>
              </w:rPr>
            </w:pPr>
          </w:p>
          <w:p w14:paraId="43C1A0EF" w14:textId="77777777" w:rsidR="00607969" w:rsidRDefault="00607969" w:rsidP="00054E64">
            <w:pPr>
              <w:autoSpaceDE w:val="0"/>
              <w:autoSpaceDN w:val="0"/>
              <w:adjustRightInd w:val="0"/>
              <w:rPr>
                <w:rFonts w:ascii="Arial" w:hAnsi="Arial" w:cs="Arial"/>
                <w:sz w:val="18"/>
                <w:szCs w:val="18"/>
                <w:lang w:eastAsia="en-US"/>
              </w:rPr>
            </w:pPr>
          </w:p>
        </w:tc>
      </w:tr>
      <w:tr w:rsidR="00054E64" w:rsidRPr="001B4B14" w14:paraId="682940C1" w14:textId="77777777" w:rsidTr="0059327A">
        <w:trPr>
          <w:trHeight w:val="435"/>
        </w:trPr>
        <w:tc>
          <w:tcPr>
            <w:tcW w:w="234" w:type="pct"/>
            <w:shd w:val="clear" w:color="auto" w:fill="auto"/>
          </w:tcPr>
          <w:p w14:paraId="3D1F5772" w14:textId="77777777" w:rsidR="00054E64" w:rsidRPr="001B4B14" w:rsidRDefault="00A70C86" w:rsidP="00054E64">
            <w:pPr>
              <w:rPr>
                <w:rFonts w:ascii="Arial" w:hAnsi="Arial" w:cs="Arial"/>
                <w:sz w:val="18"/>
                <w:szCs w:val="18"/>
              </w:rPr>
            </w:pPr>
            <w:r>
              <w:rPr>
                <w:rFonts w:ascii="Arial" w:hAnsi="Arial" w:cs="Arial"/>
                <w:sz w:val="18"/>
                <w:szCs w:val="18"/>
              </w:rPr>
              <w:t>6</w:t>
            </w:r>
          </w:p>
        </w:tc>
        <w:tc>
          <w:tcPr>
            <w:tcW w:w="1336" w:type="pct"/>
            <w:shd w:val="clear" w:color="auto" w:fill="auto"/>
          </w:tcPr>
          <w:p w14:paraId="766A7FC3" w14:textId="77777777" w:rsidR="00054E64" w:rsidRPr="001B4B14" w:rsidRDefault="00054E64" w:rsidP="00054E64">
            <w:pPr>
              <w:rPr>
                <w:rFonts w:ascii="Arial" w:hAnsi="Arial" w:cs="Arial"/>
                <w:sz w:val="18"/>
                <w:szCs w:val="18"/>
              </w:rPr>
            </w:pPr>
            <w:r w:rsidRPr="001B4B14">
              <w:rPr>
                <w:rFonts w:ascii="Arial" w:hAnsi="Arial" w:cs="Arial"/>
                <w:sz w:val="18"/>
                <w:szCs w:val="18"/>
              </w:rPr>
              <w:t>Where is the organism native?</w:t>
            </w:r>
          </w:p>
        </w:tc>
        <w:tc>
          <w:tcPr>
            <w:tcW w:w="1021" w:type="pct"/>
            <w:shd w:val="clear" w:color="auto" w:fill="auto"/>
            <w:vAlign w:val="center"/>
          </w:tcPr>
          <w:p w14:paraId="6EB44363" w14:textId="77777777" w:rsidR="00054E64" w:rsidRPr="001B4B14" w:rsidRDefault="00054E64" w:rsidP="00054E64">
            <w:pPr>
              <w:jc w:val="center"/>
              <w:rPr>
                <w:rFonts w:ascii="Arial" w:hAnsi="Arial" w:cs="Arial"/>
                <w:sz w:val="18"/>
                <w:szCs w:val="18"/>
              </w:rPr>
            </w:pPr>
          </w:p>
        </w:tc>
        <w:tc>
          <w:tcPr>
            <w:tcW w:w="2409" w:type="pct"/>
            <w:shd w:val="clear" w:color="auto" w:fill="auto"/>
          </w:tcPr>
          <w:p w14:paraId="14219A4D" w14:textId="6B685480" w:rsidR="00607969" w:rsidRPr="001B4B14" w:rsidRDefault="00054E64">
            <w:pPr>
              <w:autoSpaceDE w:val="0"/>
              <w:autoSpaceDN w:val="0"/>
              <w:adjustRightInd w:val="0"/>
              <w:rPr>
                <w:rFonts w:ascii="Arial" w:hAnsi="Arial" w:cs="Arial"/>
                <w:sz w:val="18"/>
                <w:szCs w:val="18"/>
              </w:rPr>
            </w:pPr>
            <w:proofErr w:type="spellStart"/>
            <w:r w:rsidRPr="001B4B14">
              <w:rPr>
                <w:rFonts w:ascii="Arial" w:hAnsi="Arial" w:cs="Arial"/>
                <w:i/>
                <w:sz w:val="18"/>
                <w:szCs w:val="18"/>
              </w:rPr>
              <w:t>Gunnera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tinctoria</w:t>
            </w:r>
            <w:proofErr w:type="spellEnd"/>
            <w:r w:rsidRPr="001B4B14">
              <w:rPr>
                <w:rFonts w:ascii="Arial" w:hAnsi="Arial" w:cs="Arial"/>
                <w:i/>
                <w:sz w:val="18"/>
                <w:szCs w:val="18"/>
              </w:rPr>
              <w:t xml:space="preserve"> </w:t>
            </w:r>
            <w:r w:rsidRPr="001B4B14">
              <w:rPr>
                <w:rFonts w:ascii="Arial" w:hAnsi="Arial" w:cs="Arial"/>
                <w:sz w:val="18"/>
                <w:szCs w:val="18"/>
              </w:rPr>
              <w:t xml:space="preserve">is native to South America, predominantly in Chile, from Coquimbo to Magallanes (Osborne 1988;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 Sheehy Skeffington and Hall, 2011). It is also considered to be native to parts of Argentina, and in the Andean region of Colombia, Venezuela, Peru and Ecuador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 Silva </w:t>
            </w:r>
            <w:r w:rsidRPr="001B4B14">
              <w:rPr>
                <w:rFonts w:ascii="Arial" w:hAnsi="Arial" w:cs="Arial"/>
                <w:i/>
                <w:sz w:val="18"/>
                <w:szCs w:val="18"/>
              </w:rPr>
              <w:t>et al</w:t>
            </w:r>
            <w:r w:rsidRPr="001B4B14">
              <w:rPr>
                <w:rFonts w:ascii="Arial" w:hAnsi="Arial" w:cs="Arial"/>
                <w:sz w:val="18"/>
                <w:szCs w:val="18"/>
              </w:rPr>
              <w:t>., 1996). Detailed records of its distribution in its native range are not available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w:t>
            </w:r>
          </w:p>
        </w:tc>
      </w:tr>
      <w:tr w:rsidR="00054E64" w:rsidRPr="001B4B14" w14:paraId="28DE7E28" w14:textId="77777777" w:rsidTr="0059327A">
        <w:trPr>
          <w:trHeight w:val="435"/>
        </w:trPr>
        <w:tc>
          <w:tcPr>
            <w:tcW w:w="234" w:type="pct"/>
            <w:shd w:val="clear" w:color="auto" w:fill="auto"/>
          </w:tcPr>
          <w:p w14:paraId="11A62294" w14:textId="77777777" w:rsidR="00054E64" w:rsidRPr="001B4B14" w:rsidRDefault="00A70C86" w:rsidP="00054E64">
            <w:pPr>
              <w:rPr>
                <w:rFonts w:ascii="Arial" w:hAnsi="Arial" w:cs="Arial"/>
                <w:sz w:val="18"/>
                <w:szCs w:val="18"/>
              </w:rPr>
            </w:pPr>
            <w:r>
              <w:rPr>
                <w:rFonts w:ascii="Arial" w:hAnsi="Arial" w:cs="Arial"/>
                <w:sz w:val="18"/>
                <w:szCs w:val="18"/>
              </w:rPr>
              <w:t>7</w:t>
            </w:r>
          </w:p>
        </w:tc>
        <w:tc>
          <w:tcPr>
            <w:tcW w:w="1336" w:type="pct"/>
            <w:shd w:val="clear" w:color="auto" w:fill="auto"/>
          </w:tcPr>
          <w:p w14:paraId="2D8941E9" w14:textId="1C7EAAC3" w:rsidR="00054E64" w:rsidRPr="001B4B14" w:rsidRDefault="00054E64">
            <w:pPr>
              <w:rPr>
                <w:rFonts w:ascii="Arial" w:hAnsi="Arial" w:cs="Arial"/>
                <w:sz w:val="18"/>
                <w:szCs w:val="18"/>
              </w:rPr>
            </w:pPr>
            <w:r w:rsidRPr="001B4B14">
              <w:rPr>
                <w:rFonts w:ascii="Arial" w:hAnsi="Arial" w:cs="Arial"/>
                <w:sz w:val="18"/>
                <w:szCs w:val="18"/>
              </w:rPr>
              <w:t xml:space="preserve">What is the current global distribution of the organism (excluding </w:t>
            </w:r>
            <w:r w:rsidR="00C60A48">
              <w:rPr>
                <w:rFonts w:ascii="Arial" w:hAnsi="Arial" w:cs="Arial"/>
                <w:sz w:val="18"/>
                <w:szCs w:val="18"/>
              </w:rPr>
              <w:t>Europe</w:t>
            </w:r>
            <w:r w:rsidRPr="001B4B14">
              <w:rPr>
                <w:rFonts w:ascii="Arial" w:hAnsi="Arial" w:cs="Arial"/>
                <w:sz w:val="18"/>
                <w:szCs w:val="18"/>
              </w:rPr>
              <w:t>)?</w:t>
            </w:r>
          </w:p>
        </w:tc>
        <w:tc>
          <w:tcPr>
            <w:tcW w:w="1021" w:type="pct"/>
            <w:shd w:val="clear" w:color="auto" w:fill="auto"/>
            <w:vAlign w:val="center"/>
          </w:tcPr>
          <w:p w14:paraId="05B25FB0" w14:textId="77777777" w:rsidR="00054E64" w:rsidRPr="001B4B14" w:rsidRDefault="00054E64" w:rsidP="00054E64">
            <w:pPr>
              <w:jc w:val="center"/>
              <w:rPr>
                <w:rFonts w:ascii="Arial" w:hAnsi="Arial" w:cs="Arial"/>
                <w:sz w:val="18"/>
                <w:szCs w:val="18"/>
              </w:rPr>
            </w:pPr>
          </w:p>
        </w:tc>
        <w:tc>
          <w:tcPr>
            <w:tcW w:w="2409" w:type="pct"/>
            <w:shd w:val="clear" w:color="auto" w:fill="auto"/>
          </w:tcPr>
          <w:p w14:paraId="270DA6D3" w14:textId="1B161D75" w:rsidR="00054E64" w:rsidRDefault="00054E64" w:rsidP="00054E64">
            <w:pPr>
              <w:autoSpaceDE w:val="0"/>
              <w:autoSpaceDN w:val="0"/>
              <w:adjustRightInd w:val="0"/>
              <w:rPr>
                <w:rFonts w:ascii="Arial" w:hAnsi="Arial" w:cs="Arial"/>
                <w:sz w:val="18"/>
                <w:szCs w:val="18"/>
              </w:rPr>
            </w:pPr>
            <w:r w:rsidRPr="001B4B14">
              <w:rPr>
                <w:rFonts w:ascii="Arial" w:hAnsi="Arial" w:cs="Arial"/>
                <w:sz w:val="18"/>
                <w:szCs w:val="18"/>
              </w:rPr>
              <w:t xml:space="preserve">Including its native range (refer to question 6) the species has a current </w:t>
            </w:r>
            <w:r w:rsidRPr="001B4B14">
              <w:rPr>
                <w:rFonts w:ascii="Arial" w:hAnsi="Arial" w:cs="Arial"/>
                <w:sz w:val="18"/>
                <w:szCs w:val="18"/>
                <w:lang w:val="en-IE" w:eastAsia="en-US"/>
              </w:rPr>
              <w:t>global distribution spanning both the northern and southern hemisphere</w:t>
            </w:r>
            <w:r w:rsidR="0056093A">
              <w:rPr>
                <w:rFonts w:ascii="Arial" w:hAnsi="Arial" w:cs="Arial"/>
                <w:sz w:val="18"/>
                <w:szCs w:val="18"/>
                <w:lang w:val="en-IE" w:eastAsia="en-US"/>
              </w:rPr>
              <w:t>s</w:t>
            </w:r>
            <w:r w:rsidR="00B77B33">
              <w:rPr>
                <w:rFonts w:ascii="Arial" w:hAnsi="Arial" w:cs="Arial"/>
                <w:sz w:val="18"/>
                <w:szCs w:val="18"/>
                <w:lang w:val="en-IE" w:eastAsia="en-US"/>
              </w:rPr>
              <w:t xml:space="preserve"> including</w:t>
            </w:r>
            <w:r w:rsidRPr="001B4B14">
              <w:rPr>
                <w:rFonts w:ascii="Arial" w:hAnsi="Arial" w:cs="Arial"/>
                <w:sz w:val="18"/>
                <w:szCs w:val="18"/>
              </w:rPr>
              <w:t xml:space="preserve"> California (Howell</w:t>
            </w:r>
            <w:r w:rsidR="00B77B33">
              <w:rPr>
                <w:rFonts w:ascii="Arial" w:hAnsi="Arial" w:cs="Arial"/>
                <w:sz w:val="18"/>
                <w:szCs w:val="18"/>
              </w:rPr>
              <w:t>,</w:t>
            </w:r>
            <w:r w:rsidRPr="001B4B14">
              <w:rPr>
                <w:rFonts w:ascii="Arial" w:hAnsi="Arial" w:cs="Arial"/>
                <w:sz w:val="18"/>
                <w:szCs w:val="18"/>
              </w:rPr>
              <w:t xml:space="preserve"> 1970)</w:t>
            </w:r>
            <w:r w:rsidR="00B77B33">
              <w:rPr>
                <w:rFonts w:ascii="Arial" w:hAnsi="Arial" w:cs="Arial"/>
                <w:sz w:val="18"/>
                <w:szCs w:val="18"/>
              </w:rPr>
              <w:t xml:space="preserve">, </w:t>
            </w:r>
            <w:r w:rsidR="00931DDF">
              <w:rPr>
                <w:rFonts w:ascii="Arial" w:hAnsi="Arial" w:cs="Arial"/>
                <w:sz w:val="18"/>
                <w:szCs w:val="18"/>
              </w:rPr>
              <w:t xml:space="preserve">Bolivia (TROPICOS, 2016), </w:t>
            </w:r>
            <w:r w:rsidRPr="001B4B14">
              <w:rPr>
                <w:rFonts w:ascii="Arial" w:hAnsi="Arial" w:cs="Arial"/>
                <w:sz w:val="18"/>
                <w:szCs w:val="18"/>
              </w:rPr>
              <w:t>Tasmania (</w:t>
            </w:r>
            <w:proofErr w:type="spellStart"/>
            <w:r w:rsidRPr="001B4B14">
              <w:rPr>
                <w:rFonts w:ascii="Arial" w:hAnsi="Arial" w:cs="Arial"/>
                <w:sz w:val="18"/>
                <w:szCs w:val="18"/>
              </w:rPr>
              <w:t>Duretto</w:t>
            </w:r>
            <w:proofErr w:type="spellEnd"/>
            <w:r w:rsidRPr="001B4B14">
              <w:rPr>
                <w:rFonts w:ascii="Arial" w:hAnsi="Arial" w:cs="Arial"/>
                <w:sz w:val="18"/>
                <w:szCs w:val="18"/>
              </w:rPr>
              <w:t>, 2013), New Zealand (</w:t>
            </w:r>
            <w:proofErr w:type="spellStart"/>
            <w:r w:rsidRPr="001B4B14">
              <w:rPr>
                <w:rFonts w:ascii="Arial" w:hAnsi="Arial" w:cs="Arial"/>
                <w:sz w:val="18"/>
                <w:szCs w:val="18"/>
              </w:rPr>
              <w:t>Heenan</w:t>
            </w:r>
            <w:proofErr w:type="spellEnd"/>
            <w:r w:rsidRPr="001B4B14">
              <w:rPr>
                <w:rFonts w:ascii="Arial" w:hAnsi="Arial" w:cs="Arial"/>
                <w:sz w:val="18"/>
                <w:szCs w:val="18"/>
              </w:rPr>
              <w:t xml:space="preserve"> </w:t>
            </w:r>
            <w:r w:rsidRPr="001B4B14">
              <w:rPr>
                <w:rFonts w:ascii="Arial" w:hAnsi="Arial" w:cs="Arial"/>
                <w:i/>
                <w:sz w:val="18"/>
                <w:szCs w:val="18"/>
              </w:rPr>
              <w:t>et al</w:t>
            </w:r>
            <w:r w:rsidRPr="001B4B14">
              <w:rPr>
                <w:rFonts w:ascii="Arial" w:hAnsi="Arial" w:cs="Arial"/>
                <w:sz w:val="18"/>
                <w:szCs w:val="18"/>
              </w:rPr>
              <w:t xml:space="preserve">., 2009; Williams </w:t>
            </w:r>
            <w:r w:rsidRPr="001B4B14">
              <w:rPr>
                <w:rFonts w:ascii="Arial" w:hAnsi="Arial" w:cs="Arial"/>
                <w:i/>
                <w:sz w:val="18"/>
                <w:szCs w:val="18"/>
              </w:rPr>
              <w:t>et al</w:t>
            </w:r>
            <w:r w:rsidR="005C4C56">
              <w:rPr>
                <w:rFonts w:ascii="Arial" w:hAnsi="Arial" w:cs="Arial"/>
                <w:i/>
                <w:sz w:val="18"/>
                <w:szCs w:val="18"/>
              </w:rPr>
              <w:t>.,</w:t>
            </w:r>
            <w:r w:rsidRPr="001B4B14">
              <w:rPr>
                <w:rFonts w:ascii="Arial" w:hAnsi="Arial" w:cs="Arial"/>
                <w:sz w:val="18"/>
                <w:szCs w:val="18"/>
              </w:rPr>
              <w:t xml:space="preserve"> 2005) and the Chatham Islands (de Lange </w:t>
            </w:r>
            <w:r w:rsidRPr="001B4B14">
              <w:rPr>
                <w:rFonts w:ascii="Arial" w:hAnsi="Arial" w:cs="Arial"/>
                <w:i/>
                <w:sz w:val="18"/>
                <w:szCs w:val="18"/>
              </w:rPr>
              <w:t>et al</w:t>
            </w:r>
            <w:r w:rsidRPr="001B4B14">
              <w:rPr>
                <w:rFonts w:ascii="Arial" w:hAnsi="Arial" w:cs="Arial"/>
                <w:sz w:val="18"/>
                <w:szCs w:val="18"/>
              </w:rPr>
              <w:t>., 2011).</w:t>
            </w:r>
          </w:p>
          <w:p w14:paraId="51C5B5DB" w14:textId="77777777" w:rsidR="00607969" w:rsidRPr="001B4B14" w:rsidRDefault="00607969" w:rsidP="00054E64">
            <w:pPr>
              <w:autoSpaceDE w:val="0"/>
              <w:autoSpaceDN w:val="0"/>
              <w:adjustRightInd w:val="0"/>
              <w:rPr>
                <w:rFonts w:ascii="Arial" w:hAnsi="Arial" w:cs="Arial"/>
                <w:sz w:val="18"/>
                <w:szCs w:val="18"/>
                <w:lang w:val="en-IE" w:eastAsia="en-US"/>
              </w:rPr>
            </w:pPr>
          </w:p>
        </w:tc>
      </w:tr>
      <w:tr w:rsidR="00054E64" w:rsidRPr="001B4B14" w14:paraId="0BA49BD4" w14:textId="77777777" w:rsidTr="0059327A">
        <w:trPr>
          <w:trHeight w:val="435"/>
        </w:trPr>
        <w:tc>
          <w:tcPr>
            <w:tcW w:w="234" w:type="pct"/>
            <w:shd w:val="clear" w:color="auto" w:fill="auto"/>
          </w:tcPr>
          <w:p w14:paraId="7A9A9813" w14:textId="77777777" w:rsidR="00054E64" w:rsidRPr="001B4B14" w:rsidRDefault="00A70C86" w:rsidP="00054E64">
            <w:pPr>
              <w:rPr>
                <w:rFonts w:ascii="Arial" w:hAnsi="Arial" w:cs="Arial"/>
                <w:sz w:val="18"/>
                <w:szCs w:val="18"/>
              </w:rPr>
            </w:pPr>
            <w:r>
              <w:rPr>
                <w:rFonts w:ascii="Arial" w:hAnsi="Arial" w:cs="Arial"/>
                <w:sz w:val="18"/>
                <w:szCs w:val="18"/>
              </w:rPr>
              <w:t>8</w:t>
            </w:r>
          </w:p>
        </w:tc>
        <w:tc>
          <w:tcPr>
            <w:tcW w:w="1336" w:type="pct"/>
            <w:shd w:val="clear" w:color="auto" w:fill="auto"/>
          </w:tcPr>
          <w:p w14:paraId="17C8FF0D" w14:textId="3A74C355" w:rsidR="00054E64" w:rsidRPr="001B4B14" w:rsidRDefault="00054E64">
            <w:pPr>
              <w:rPr>
                <w:rFonts w:ascii="Arial" w:hAnsi="Arial" w:cs="Arial"/>
                <w:sz w:val="18"/>
                <w:szCs w:val="18"/>
              </w:rPr>
            </w:pPr>
            <w:r w:rsidRPr="001B4B14">
              <w:rPr>
                <w:rFonts w:ascii="Arial" w:hAnsi="Arial" w:cs="Arial"/>
                <w:sz w:val="18"/>
                <w:szCs w:val="18"/>
              </w:rPr>
              <w:t xml:space="preserve">What is the current distribution of the organism in </w:t>
            </w:r>
            <w:r w:rsidR="00C60A48">
              <w:rPr>
                <w:rFonts w:ascii="Arial" w:hAnsi="Arial" w:cs="Arial"/>
                <w:sz w:val="18"/>
                <w:szCs w:val="18"/>
              </w:rPr>
              <w:t>Europe</w:t>
            </w:r>
            <w:r w:rsidRPr="001B4B14">
              <w:rPr>
                <w:rFonts w:ascii="Arial" w:hAnsi="Arial" w:cs="Arial"/>
                <w:sz w:val="18"/>
                <w:szCs w:val="18"/>
              </w:rPr>
              <w:t>?</w:t>
            </w:r>
          </w:p>
        </w:tc>
        <w:tc>
          <w:tcPr>
            <w:tcW w:w="1021" w:type="pct"/>
            <w:shd w:val="clear" w:color="auto" w:fill="auto"/>
            <w:vAlign w:val="center"/>
          </w:tcPr>
          <w:p w14:paraId="14ED49CD" w14:textId="77777777" w:rsidR="00054E64" w:rsidRPr="001B4B14" w:rsidRDefault="00054E64" w:rsidP="00054E64">
            <w:pPr>
              <w:jc w:val="center"/>
              <w:rPr>
                <w:rFonts w:ascii="Arial" w:hAnsi="Arial" w:cs="Arial"/>
                <w:sz w:val="18"/>
                <w:szCs w:val="18"/>
              </w:rPr>
            </w:pPr>
            <w:r w:rsidRPr="001B4B14">
              <w:rPr>
                <w:rFonts w:ascii="Arial" w:hAnsi="Arial" w:cs="Arial"/>
                <w:sz w:val="18"/>
                <w:szCs w:val="18"/>
              </w:rPr>
              <w:t>-</w:t>
            </w:r>
          </w:p>
        </w:tc>
        <w:tc>
          <w:tcPr>
            <w:tcW w:w="2409" w:type="pct"/>
            <w:shd w:val="clear" w:color="auto" w:fill="auto"/>
          </w:tcPr>
          <w:p w14:paraId="63ECB9E6" w14:textId="29460C0A" w:rsidR="00607969" w:rsidRPr="001B4B14" w:rsidRDefault="0078339F">
            <w:pPr>
              <w:rPr>
                <w:rFonts w:ascii="Arial" w:hAnsi="Arial" w:cs="Arial"/>
                <w:sz w:val="18"/>
                <w:szCs w:val="18"/>
                <w:lang w:val="en-IE"/>
              </w:rPr>
            </w:pPr>
            <w:r>
              <w:rPr>
                <w:rFonts w:ascii="Arial" w:hAnsi="Arial" w:cs="Arial"/>
                <w:sz w:val="18"/>
                <w:szCs w:val="18"/>
                <w:lang w:val="en-IE" w:eastAsia="en-US"/>
              </w:rPr>
              <w:t>I</w:t>
            </w:r>
            <w:r w:rsidR="00B77B33" w:rsidRPr="001B4B14">
              <w:rPr>
                <w:rFonts w:ascii="Arial" w:hAnsi="Arial" w:cs="Arial"/>
                <w:sz w:val="18"/>
                <w:szCs w:val="18"/>
                <w:lang w:val="en-IE" w:eastAsia="en-US"/>
              </w:rPr>
              <w:t>t is found in England (</w:t>
            </w:r>
            <w:proofErr w:type="spellStart"/>
            <w:r w:rsidR="00B77B33" w:rsidRPr="001B4B14">
              <w:rPr>
                <w:rFonts w:ascii="Arial" w:hAnsi="Arial" w:cs="Arial"/>
                <w:sz w:val="18"/>
                <w:szCs w:val="18"/>
                <w:lang w:val="en-IE" w:eastAsia="en-US"/>
              </w:rPr>
              <w:t>Hawksford</w:t>
            </w:r>
            <w:proofErr w:type="spellEnd"/>
            <w:r w:rsidR="00B77B33" w:rsidRPr="001B4B14">
              <w:rPr>
                <w:rFonts w:ascii="Arial" w:hAnsi="Arial" w:cs="Arial"/>
                <w:sz w:val="18"/>
                <w:szCs w:val="18"/>
                <w:lang w:val="en-IE" w:eastAsia="en-US"/>
              </w:rPr>
              <w:t xml:space="preserve"> and Hopkins, 2011; Pilkington, 2011; Preston </w:t>
            </w:r>
            <w:r w:rsidR="00B77B33" w:rsidRPr="001B4B14">
              <w:rPr>
                <w:rFonts w:ascii="Arial" w:hAnsi="Arial" w:cs="Arial"/>
                <w:i/>
                <w:sz w:val="18"/>
                <w:szCs w:val="18"/>
                <w:lang w:val="en-IE" w:eastAsia="en-US"/>
              </w:rPr>
              <w:t>et al</w:t>
            </w:r>
            <w:r w:rsidR="00B77B33" w:rsidRPr="001B4B14">
              <w:rPr>
                <w:rFonts w:ascii="Arial" w:hAnsi="Arial" w:cs="Arial"/>
                <w:sz w:val="18"/>
                <w:szCs w:val="18"/>
                <w:lang w:val="en-IE" w:eastAsia="en-US"/>
              </w:rPr>
              <w:t xml:space="preserve">., 2002), Wales (Wade </w:t>
            </w:r>
            <w:r w:rsidR="00B77B33" w:rsidRPr="001B4B14">
              <w:rPr>
                <w:rFonts w:ascii="Arial" w:hAnsi="Arial" w:cs="Arial"/>
                <w:i/>
                <w:sz w:val="18"/>
                <w:szCs w:val="18"/>
                <w:lang w:val="en-IE" w:eastAsia="en-US"/>
              </w:rPr>
              <w:t>et al</w:t>
            </w:r>
            <w:r w:rsidR="00B77B33" w:rsidRPr="001B4B14">
              <w:rPr>
                <w:rFonts w:ascii="Arial" w:hAnsi="Arial" w:cs="Arial"/>
                <w:sz w:val="18"/>
                <w:szCs w:val="18"/>
                <w:lang w:val="en-IE" w:eastAsia="en-US"/>
              </w:rPr>
              <w:t>., 1994), Scotland (</w:t>
            </w:r>
            <w:proofErr w:type="spellStart"/>
            <w:r w:rsidR="00B77B33" w:rsidRPr="001B4B14">
              <w:rPr>
                <w:rFonts w:ascii="Arial" w:hAnsi="Arial" w:cs="Arial"/>
                <w:sz w:val="18"/>
                <w:szCs w:val="18"/>
                <w:lang w:val="en-IE" w:eastAsia="en-US"/>
              </w:rPr>
              <w:t>Gioria</w:t>
            </w:r>
            <w:proofErr w:type="spellEnd"/>
            <w:r w:rsidR="00B77B33" w:rsidRPr="001B4B14">
              <w:rPr>
                <w:rFonts w:ascii="Arial" w:hAnsi="Arial" w:cs="Arial"/>
                <w:sz w:val="18"/>
                <w:szCs w:val="18"/>
                <w:lang w:val="en-IE" w:eastAsia="en-US"/>
              </w:rPr>
              <w:t xml:space="preserve"> and Osborne, 2013; Preston </w:t>
            </w:r>
            <w:r w:rsidR="00B77B33" w:rsidRPr="001B4B14">
              <w:rPr>
                <w:rFonts w:ascii="Arial" w:hAnsi="Arial" w:cs="Arial"/>
                <w:i/>
                <w:sz w:val="18"/>
                <w:szCs w:val="18"/>
                <w:lang w:val="en-IE" w:eastAsia="en-US"/>
              </w:rPr>
              <w:t>et al</w:t>
            </w:r>
            <w:r w:rsidR="00B77B33" w:rsidRPr="001B4B14">
              <w:rPr>
                <w:rFonts w:ascii="Arial" w:hAnsi="Arial" w:cs="Arial"/>
                <w:sz w:val="18"/>
                <w:szCs w:val="18"/>
                <w:lang w:val="en-IE" w:eastAsia="en-US"/>
              </w:rPr>
              <w:t>., 2002)</w:t>
            </w:r>
            <w:r w:rsidR="001F37E8">
              <w:rPr>
                <w:rFonts w:ascii="Arial" w:hAnsi="Arial" w:cs="Arial"/>
                <w:sz w:val="18"/>
                <w:szCs w:val="18"/>
                <w:lang w:val="en-IE" w:eastAsia="en-US"/>
              </w:rPr>
              <w:t xml:space="preserve"> and was first introduced in</w:t>
            </w:r>
            <w:r w:rsidR="003B73B8">
              <w:rPr>
                <w:rFonts w:ascii="Arial" w:hAnsi="Arial" w:cs="Arial"/>
                <w:sz w:val="18"/>
                <w:szCs w:val="18"/>
                <w:lang w:val="en-IE" w:eastAsia="en-US"/>
              </w:rPr>
              <w:t>to cultivation in Great Britai</w:t>
            </w:r>
            <w:r w:rsidR="000E5EE2">
              <w:rPr>
                <w:rFonts w:ascii="Arial" w:hAnsi="Arial" w:cs="Arial"/>
                <w:sz w:val="18"/>
                <w:szCs w:val="18"/>
                <w:lang w:val="en-IE" w:eastAsia="en-US"/>
              </w:rPr>
              <w:t>n in</w:t>
            </w:r>
            <w:r w:rsidR="001F37E8">
              <w:rPr>
                <w:rFonts w:ascii="Arial" w:hAnsi="Arial" w:cs="Arial"/>
                <w:sz w:val="18"/>
                <w:szCs w:val="18"/>
                <w:lang w:val="en-IE" w:eastAsia="en-US"/>
              </w:rPr>
              <w:t xml:space="preserve"> 1849 and recorded from the wild in at least 1908 (</w:t>
            </w:r>
            <w:r w:rsidR="001F37E8" w:rsidRPr="001B4B14">
              <w:rPr>
                <w:rFonts w:ascii="Arial" w:hAnsi="Arial" w:cs="Arial"/>
                <w:sz w:val="18"/>
                <w:szCs w:val="18"/>
                <w:lang w:val="en-IE" w:eastAsia="en-US"/>
              </w:rPr>
              <w:t xml:space="preserve">Preston </w:t>
            </w:r>
            <w:r w:rsidR="001F37E8" w:rsidRPr="001B4B14">
              <w:rPr>
                <w:rFonts w:ascii="Arial" w:hAnsi="Arial" w:cs="Arial"/>
                <w:i/>
                <w:sz w:val="18"/>
                <w:szCs w:val="18"/>
                <w:lang w:val="en-IE" w:eastAsia="en-US"/>
              </w:rPr>
              <w:t>et al</w:t>
            </w:r>
            <w:r w:rsidR="001F37E8" w:rsidRPr="001B4B14">
              <w:rPr>
                <w:rFonts w:ascii="Arial" w:hAnsi="Arial" w:cs="Arial"/>
                <w:sz w:val="18"/>
                <w:szCs w:val="18"/>
                <w:lang w:val="en-IE" w:eastAsia="en-US"/>
              </w:rPr>
              <w:t>., 2002</w:t>
            </w:r>
            <w:r w:rsidR="001F37E8">
              <w:rPr>
                <w:rFonts w:ascii="Arial" w:hAnsi="Arial" w:cs="Arial"/>
                <w:sz w:val="18"/>
                <w:szCs w:val="18"/>
                <w:lang w:val="en-IE" w:eastAsia="en-US"/>
              </w:rPr>
              <w:t>)</w:t>
            </w:r>
            <w:r w:rsidR="000E5EE2">
              <w:rPr>
                <w:rFonts w:ascii="Arial" w:hAnsi="Arial" w:cs="Arial"/>
                <w:sz w:val="18"/>
                <w:szCs w:val="18"/>
                <w:lang w:val="en-IE" w:eastAsia="en-US"/>
              </w:rPr>
              <w:t xml:space="preserve">. The earliest record on the Isle of Man was </w:t>
            </w:r>
            <w:r w:rsidR="000E5EE2" w:rsidRPr="000E5EE2">
              <w:rPr>
                <w:rFonts w:ascii="Arial" w:hAnsi="Arial" w:cs="Arial"/>
                <w:sz w:val="18"/>
                <w:szCs w:val="18"/>
                <w:lang w:val="en-IE" w:eastAsia="en-US"/>
              </w:rPr>
              <w:t xml:space="preserve">1972 at </w:t>
            </w:r>
            <w:proofErr w:type="spellStart"/>
            <w:r w:rsidR="000E5EE2" w:rsidRPr="000E5EE2">
              <w:rPr>
                <w:rFonts w:ascii="Arial" w:hAnsi="Arial" w:cs="Arial"/>
                <w:sz w:val="18"/>
                <w:szCs w:val="18"/>
                <w:lang w:val="en-IE" w:eastAsia="en-US"/>
              </w:rPr>
              <w:t>Onchan</w:t>
            </w:r>
            <w:proofErr w:type="spellEnd"/>
            <w:r w:rsidR="000E5EE2" w:rsidRPr="000E5EE2">
              <w:rPr>
                <w:rFonts w:ascii="Arial" w:hAnsi="Arial" w:cs="Arial"/>
                <w:sz w:val="18"/>
                <w:szCs w:val="18"/>
                <w:lang w:val="en-IE" w:eastAsia="en-US"/>
              </w:rPr>
              <w:t xml:space="preserve"> Harbour</w:t>
            </w:r>
            <w:r w:rsidR="000E5EE2">
              <w:rPr>
                <w:rFonts w:ascii="Arial" w:hAnsi="Arial" w:cs="Arial"/>
                <w:sz w:val="18"/>
                <w:szCs w:val="18"/>
                <w:lang w:val="en-IE" w:eastAsia="en-US"/>
              </w:rPr>
              <w:t xml:space="preserve"> (Allen, 1984); </w:t>
            </w:r>
            <w:r w:rsidR="00B77B33" w:rsidRPr="001B4B14">
              <w:rPr>
                <w:rFonts w:ascii="Arial" w:hAnsi="Arial" w:cs="Arial"/>
                <w:sz w:val="18"/>
                <w:szCs w:val="18"/>
              </w:rPr>
              <w:t>Isles of Scilly (French</w:t>
            </w:r>
            <w:r w:rsidR="00B77B33" w:rsidRPr="001B4B14">
              <w:rPr>
                <w:rFonts w:ascii="Arial" w:hAnsi="Arial" w:cs="Arial"/>
                <w:i/>
                <w:sz w:val="18"/>
                <w:szCs w:val="18"/>
              </w:rPr>
              <w:t>,</w:t>
            </w:r>
            <w:r w:rsidR="000E5EE2">
              <w:rPr>
                <w:rFonts w:ascii="Arial" w:hAnsi="Arial" w:cs="Arial"/>
                <w:sz w:val="18"/>
                <w:szCs w:val="18"/>
              </w:rPr>
              <w:t xml:space="preserve"> 2009)</w:t>
            </w:r>
            <w:r w:rsidR="00B77B33" w:rsidRPr="001B4B14">
              <w:rPr>
                <w:rFonts w:ascii="Arial" w:hAnsi="Arial" w:cs="Arial"/>
                <w:sz w:val="18"/>
                <w:szCs w:val="18"/>
              </w:rPr>
              <w:t xml:space="preserve">, the Channel Islands (McClintock 1975), France (Osborne </w:t>
            </w:r>
            <w:r w:rsidR="00B77B33" w:rsidRPr="001B4B14">
              <w:rPr>
                <w:rFonts w:ascii="Arial" w:hAnsi="Arial" w:cs="Arial"/>
                <w:i/>
                <w:sz w:val="18"/>
                <w:szCs w:val="18"/>
              </w:rPr>
              <w:t>et al</w:t>
            </w:r>
            <w:r w:rsidR="00B77B33" w:rsidRPr="001B4B14">
              <w:rPr>
                <w:rFonts w:ascii="Arial" w:hAnsi="Arial" w:cs="Arial"/>
                <w:sz w:val="18"/>
                <w:szCs w:val="18"/>
              </w:rPr>
              <w:t>.</w:t>
            </w:r>
            <w:r w:rsidR="002B12E7">
              <w:rPr>
                <w:rFonts w:ascii="Arial" w:hAnsi="Arial" w:cs="Arial"/>
                <w:sz w:val="18"/>
                <w:szCs w:val="18"/>
              </w:rPr>
              <w:t>,</w:t>
            </w:r>
            <w:r w:rsidR="00B77B33" w:rsidRPr="001B4B14">
              <w:rPr>
                <w:rFonts w:ascii="Arial" w:hAnsi="Arial" w:cs="Arial"/>
                <w:sz w:val="18"/>
                <w:szCs w:val="18"/>
              </w:rPr>
              <w:t xml:space="preserve"> 1991</w:t>
            </w:r>
            <w:r w:rsidR="00F963AB">
              <w:rPr>
                <w:rFonts w:ascii="Arial" w:hAnsi="Arial" w:cs="Arial"/>
                <w:sz w:val="18"/>
                <w:szCs w:val="18"/>
              </w:rPr>
              <w:t xml:space="preserve">; </w:t>
            </w:r>
            <w:proofErr w:type="spellStart"/>
            <w:r w:rsidR="00F963AB">
              <w:rPr>
                <w:rFonts w:ascii="Arial" w:hAnsi="Arial" w:cs="Arial"/>
                <w:sz w:val="18"/>
                <w:szCs w:val="18"/>
              </w:rPr>
              <w:t>Tela</w:t>
            </w:r>
            <w:proofErr w:type="spellEnd"/>
            <w:r w:rsidR="00F963AB">
              <w:rPr>
                <w:rFonts w:ascii="Arial" w:hAnsi="Arial" w:cs="Arial"/>
                <w:sz w:val="18"/>
                <w:szCs w:val="18"/>
              </w:rPr>
              <w:t xml:space="preserve"> </w:t>
            </w:r>
            <w:proofErr w:type="spellStart"/>
            <w:r w:rsidR="00F963AB">
              <w:rPr>
                <w:rFonts w:ascii="Arial" w:hAnsi="Arial" w:cs="Arial"/>
                <w:sz w:val="18"/>
                <w:szCs w:val="18"/>
              </w:rPr>
              <w:t>Botanica</w:t>
            </w:r>
            <w:proofErr w:type="spellEnd"/>
            <w:r w:rsidR="00F963AB">
              <w:rPr>
                <w:rFonts w:ascii="Arial" w:hAnsi="Arial" w:cs="Arial"/>
                <w:sz w:val="18"/>
                <w:szCs w:val="18"/>
              </w:rPr>
              <w:t>, 2016</w:t>
            </w:r>
            <w:r w:rsidR="00025B18">
              <w:rPr>
                <w:rFonts w:ascii="Arial" w:hAnsi="Arial" w:cs="Arial"/>
                <w:sz w:val="18"/>
                <w:szCs w:val="18"/>
              </w:rPr>
              <w:t xml:space="preserve">) and </w:t>
            </w:r>
            <w:r>
              <w:rPr>
                <w:rFonts w:ascii="Arial" w:hAnsi="Arial" w:cs="Arial"/>
                <w:sz w:val="18"/>
                <w:szCs w:val="18"/>
              </w:rPr>
              <w:t>Ireland (</w:t>
            </w:r>
            <w:r w:rsidR="00F47BA5">
              <w:rPr>
                <w:rFonts w:ascii="Arial" w:hAnsi="Arial" w:cs="Arial"/>
                <w:sz w:val="18"/>
                <w:szCs w:val="18"/>
              </w:rPr>
              <w:t xml:space="preserve">Reynolds, 2002; </w:t>
            </w:r>
            <w:r>
              <w:rPr>
                <w:rFonts w:ascii="Arial" w:hAnsi="Arial" w:cs="Arial"/>
                <w:sz w:val="18"/>
                <w:szCs w:val="18"/>
              </w:rPr>
              <w:t>Na</w:t>
            </w:r>
            <w:r w:rsidR="00F47BA5">
              <w:rPr>
                <w:rFonts w:ascii="Arial" w:hAnsi="Arial" w:cs="Arial"/>
                <w:sz w:val="18"/>
                <w:szCs w:val="18"/>
              </w:rPr>
              <w:t xml:space="preserve">tional </w:t>
            </w:r>
            <w:r w:rsidR="00F47BA5">
              <w:rPr>
                <w:rFonts w:ascii="Arial" w:hAnsi="Arial" w:cs="Arial"/>
                <w:sz w:val="18"/>
                <w:szCs w:val="18"/>
              </w:rPr>
              <w:lastRenderedPageBreak/>
              <w:t xml:space="preserve">Biodiversity Data Centre, </w:t>
            </w:r>
            <w:r>
              <w:rPr>
                <w:rFonts w:ascii="Arial" w:hAnsi="Arial" w:cs="Arial"/>
                <w:sz w:val="18"/>
                <w:szCs w:val="18"/>
              </w:rPr>
              <w:t>2016)</w:t>
            </w:r>
            <w:r w:rsidR="003A2251">
              <w:rPr>
                <w:rFonts w:ascii="Arial" w:hAnsi="Arial" w:cs="Arial"/>
                <w:sz w:val="18"/>
                <w:szCs w:val="18"/>
              </w:rPr>
              <w:t xml:space="preserve"> where it was </w:t>
            </w:r>
            <w:r w:rsidR="003A2251" w:rsidRPr="001B4B14">
              <w:rPr>
                <w:rFonts w:ascii="Arial" w:hAnsi="Arial" w:cs="Arial"/>
                <w:sz w:val="18"/>
                <w:szCs w:val="18"/>
              </w:rPr>
              <w:t xml:space="preserve">first recorded as naturalised in Ireland in the late 1930’s by </w:t>
            </w:r>
            <w:proofErr w:type="spellStart"/>
            <w:r w:rsidR="003A2251" w:rsidRPr="001B4B14">
              <w:rPr>
                <w:rFonts w:ascii="Arial" w:hAnsi="Arial" w:cs="Arial"/>
                <w:sz w:val="18"/>
                <w:szCs w:val="18"/>
              </w:rPr>
              <w:t>Praeger</w:t>
            </w:r>
            <w:proofErr w:type="spellEnd"/>
            <w:r w:rsidR="003A2251" w:rsidRPr="001B4B14">
              <w:rPr>
                <w:rFonts w:ascii="Arial" w:hAnsi="Arial" w:cs="Arial"/>
                <w:sz w:val="18"/>
                <w:szCs w:val="18"/>
              </w:rPr>
              <w:t xml:space="preserve"> (1939)</w:t>
            </w:r>
            <w:r w:rsidR="003A2251">
              <w:rPr>
                <w:rFonts w:ascii="Arial" w:hAnsi="Arial" w:cs="Arial"/>
                <w:sz w:val="18"/>
                <w:szCs w:val="18"/>
              </w:rPr>
              <w:t xml:space="preserve"> </w:t>
            </w:r>
            <w:r w:rsidR="001006A1">
              <w:rPr>
                <w:rFonts w:ascii="Arial" w:hAnsi="Arial" w:cs="Arial"/>
                <w:sz w:val="18"/>
                <w:szCs w:val="18"/>
              </w:rPr>
              <w:t xml:space="preserve">under the name </w:t>
            </w:r>
            <w:proofErr w:type="spellStart"/>
            <w:r w:rsidR="003A2251" w:rsidRPr="001B4B14">
              <w:rPr>
                <w:rFonts w:ascii="Arial" w:hAnsi="Arial" w:cs="Arial"/>
                <w:i/>
                <w:sz w:val="18"/>
                <w:szCs w:val="18"/>
              </w:rPr>
              <w:t>G</w:t>
            </w:r>
            <w:r w:rsidR="00D41F5E">
              <w:rPr>
                <w:rFonts w:ascii="Arial" w:hAnsi="Arial" w:cs="Arial"/>
                <w:i/>
                <w:sz w:val="18"/>
                <w:szCs w:val="18"/>
              </w:rPr>
              <w:t>unnera</w:t>
            </w:r>
            <w:proofErr w:type="spellEnd"/>
            <w:r w:rsidR="003A2251" w:rsidRPr="001B4B14">
              <w:rPr>
                <w:rFonts w:ascii="Arial" w:hAnsi="Arial" w:cs="Arial"/>
                <w:i/>
                <w:sz w:val="18"/>
                <w:szCs w:val="18"/>
              </w:rPr>
              <w:t xml:space="preserve"> </w:t>
            </w:r>
            <w:proofErr w:type="spellStart"/>
            <w:r w:rsidR="003A2251" w:rsidRPr="001B4B14">
              <w:rPr>
                <w:rFonts w:ascii="Arial" w:hAnsi="Arial" w:cs="Arial"/>
                <w:i/>
                <w:sz w:val="18"/>
                <w:szCs w:val="18"/>
              </w:rPr>
              <w:t>manicata</w:t>
            </w:r>
            <w:proofErr w:type="spellEnd"/>
            <w:r w:rsidR="003A2251">
              <w:rPr>
                <w:rFonts w:ascii="Arial" w:hAnsi="Arial" w:cs="Arial"/>
                <w:i/>
                <w:sz w:val="18"/>
                <w:szCs w:val="18"/>
              </w:rPr>
              <w:t xml:space="preserve">. </w:t>
            </w:r>
            <w:r w:rsidR="003A2251" w:rsidRPr="00F90F98">
              <w:rPr>
                <w:rFonts w:ascii="Arial" w:hAnsi="Arial" w:cs="Arial"/>
                <w:sz w:val="18"/>
                <w:szCs w:val="18"/>
              </w:rPr>
              <w:t>It is recorded in</w:t>
            </w:r>
            <w:r w:rsidR="003A2251">
              <w:rPr>
                <w:rFonts w:ascii="Arial" w:hAnsi="Arial" w:cs="Arial"/>
                <w:i/>
                <w:sz w:val="18"/>
                <w:szCs w:val="18"/>
              </w:rPr>
              <w:t xml:space="preserve"> </w:t>
            </w:r>
            <w:r w:rsidR="00B77B33" w:rsidRPr="001B4B14">
              <w:rPr>
                <w:rFonts w:ascii="Arial" w:hAnsi="Arial" w:cs="Arial"/>
                <w:sz w:val="18"/>
                <w:szCs w:val="18"/>
              </w:rPr>
              <w:t>Spain</w:t>
            </w:r>
            <w:r w:rsidR="003A2251">
              <w:rPr>
                <w:rFonts w:ascii="Arial" w:hAnsi="Arial" w:cs="Arial"/>
                <w:sz w:val="18"/>
                <w:szCs w:val="18"/>
              </w:rPr>
              <w:t xml:space="preserve"> as a transient species that is under eradication (EPPO</w:t>
            </w:r>
            <w:r w:rsidR="00775CBA">
              <w:rPr>
                <w:rFonts w:ascii="Arial" w:hAnsi="Arial" w:cs="Arial"/>
                <w:sz w:val="18"/>
                <w:szCs w:val="18"/>
              </w:rPr>
              <w:t xml:space="preserve">, 2016; </w:t>
            </w:r>
            <w:proofErr w:type="spellStart"/>
            <w:r w:rsidR="00B77B33" w:rsidRPr="001B4B14">
              <w:rPr>
                <w:rFonts w:ascii="Arial" w:hAnsi="Arial" w:cs="Arial"/>
                <w:sz w:val="18"/>
                <w:szCs w:val="18"/>
              </w:rPr>
              <w:t>Sanz</w:t>
            </w:r>
            <w:proofErr w:type="spellEnd"/>
            <w:r w:rsidR="00B77B33" w:rsidRPr="001B4B14">
              <w:rPr>
                <w:rFonts w:ascii="Arial" w:hAnsi="Arial" w:cs="Arial"/>
                <w:sz w:val="18"/>
                <w:szCs w:val="18"/>
              </w:rPr>
              <w:t xml:space="preserve"> </w:t>
            </w:r>
            <w:proofErr w:type="spellStart"/>
            <w:r w:rsidR="00B77B33" w:rsidRPr="001B4B14">
              <w:rPr>
                <w:rFonts w:ascii="Arial" w:hAnsi="Arial" w:cs="Arial"/>
                <w:sz w:val="18"/>
                <w:szCs w:val="18"/>
              </w:rPr>
              <w:t>Elorza</w:t>
            </w:r>
            <w:proofErr w:type="spellEnd"/>
            <w:r w:rsidR="00B77B33" w:rsidRPr="001B4B14">
              <w:rPr>
                <w:rFonts w:ascii="Arial" w:hAnsi="Arial" w:cs="Arial"/>
                <w:sz w:val="18"/>
                <w:szCs w:val="18"/>
              </w:rPr>
              <w:t xml:space="preserve"> </w:t>
            </w:r>
            <w:r w:rsidR="00B77B33" w:rsidRPr="001B4B14">
              <w:rPr>
                <w:rFonts w:ascii="Arial" w:hAnsi="Arial" w:cs="Arial"/>
                <w:i/>
                <w:sz w:val="18"/>
                <w:szCs w:val="18"/>
              </w:rPr>
              <w:t>et al</w:t>
            </w:r>
            <w:r w:rsidR="00B77B33" w:rsidRPr="001B4B14">
              <w:rPr>
                <w:rFonts w:ascii="Arial" w:hAnsi="Arial" w:cs="Arial"/>
                <w:sz w:val="18"/>
                <w:szCs w:val="18"/>
              </w:rPr>
              <w:t>., 2001)</w:t>
            </w:r>
            <w:r w:rsidR="00A03DC9">
              <w:rPr>
                <w:rFonts w:ascii="Arial" w:hAnsi="Arial" w:cs="Arial"/>
                <w:sz w:val="18"/>
                <w:szCs w:val="18"/>
              </w:rPr>
              <w:t xml:space="preserve">. </w:t>
            </w:r>
            <w:r w:rsidR="00A03DC9" w:rsidRPr="00A03DC9">
              <w:rPr>
                <w:rFonts w:ascii="Arial" w:hAnsi="Arial" w:cs="Arial"/>
                <w:sz w:val="18"/>
                <w:szCs w:val="18"/>
              </w:rPr>
              <w:t>The species was mention</w:t>
            </w:r>
            <w:r w:rsidR="00A03DC9">
              <w:rPr>
                <w:rFonts w:ascii="Arial" w:hAnsi="Arial" w:cs="Arial"/>
                <w:sz w:val="18"/>
                <w:szCs w:val="18"/>
              </w:rPr>
              <w:t>ed for the first time as natura</w:t>
            </w:r>
            <w:r w:rsidR="00A03DC9" w:rsidRPr="00A03DC9">
              <w:rPr>
                <w:rFonts w:ascii="Arial" w:hAnsi="Arial" w:cs="Arial"/>
                <w:sz w:val="18"/>
                <w:szCs w:val="18"/>
              </w:rPr>
              <w:t>lised in the Azores</w:t>
            </w:r>
            <w:r w:rsidR="00AA7B48">
              <w:rPr>
                <w:rFonts w:ascii="Arial" w:hAnsi="Arial" w:cs="Arial"/>
                <w:sz w:val="18"/>
                <w:szCs w:val="18"/>
              </w:rPr>
              <w:t xml:space="preserve"> (São Miguel Island)</w:t>
            </w:r>
            <w:r w:rsidR="00A03DC9">
              <w:rPr>
                <w:rFonts w:ascii="Arial" w:hAnsi="Arial" w:cs="Arial"/>
                <w:sz w:val="18"/>
                <w:szCs w:val="18"/>
              </w:rPr>
              <w:t xml:space="preserve"> </w:t>
            </w:r>
            <w:r w:rsidR="00A03DC9" w:rsidRPr="00A03DC9">
              <w:rPr>
                <w:rFonts w:ascii="Arial" w:hAnsi="Arial" w:cs="Arial"/>
                <w:sz w:val="18"/>
                <w:szCs w:val="18"/>
              </w:rPr>
              <w:t xml:space="preserve">in Flora </w:t>
            </w:r>
            <w:proofErr w:type="spellStart"/>
            <w:r w:rsidR="00A03DC9" w:rsidRPr="00A03DC9">
              <w:rPr>
                <w:rFonts w:ascii="Arial" w:hAnsi="Arial" w:cs="Arial"/>
                <w:sz w:val="18"/>
                <w:szCs w:val="18"/>
              </w:rPr>
              <w:t>Europaea</w:t>
            </w:r>
            <w:proofErr w:type="spellEnd"/>
            <w:r w:rsidR="00A03DC9" w:rsidRPr="00A03DC9">
              <w:rPr>
                <w:rFonts w:ascii="Arial" w:hAnsi="Arial" w:cs="Arial"/>
                <w:sz w:val="18"/>
                <w:szCs w:val="18"/>
              </w:rPr>
              <w:t xml:space="preserve"> </w:t>
            </w:r>
            <w:r w:rsidR="00B77B33" w:rsidRPr="001B4B14">
              <w:rPr>
                <w:rFonts w:ascii="Arial" w:hAnsi="Arial" w:cs="Arial"/>
                <w:sz w:val="18"/>
                <w:szCs w:val="18"/>
              </w:rPr>
              <w:t xml:space="preserve">(Silva and Smith, 2004; Silva </w:t>
            </w:r>
            <w:r w:rsidR="00B77B33" w:rsidRPr="001B4B14">
              <w:rPr>
                <w:rFonts w:ascii="Arial" w:hAnsi="Arial" w:cs="Arial"/>
                <w:i/>
                <w:sz w:val="18"/>
                <w:szCs w:val="18"/>
              </w:rPr>
              <w:t>et al</w:t>
            </w:r>
            <w:r w:rsidR="00B77B33" w:rsidRPr="001B4B14">
              <w:rPr>
                <w:rFonts w:ascii="Arial" w:hAnsi="Arial" w:cs="Arial"/>
                <w:sz w:val="18"/>
                <w:szCs w:val="18"/>
              </w:rPr>
              <w:t>., 1996)</w:t>
            </w:r>
            <w:r w:rsidR="00A03DC9">
              <w:rPr>
                <w:rFonts w:ascii="Arial" w:hAnsi="Arial" w:cs="Arial"/>
                <w:sz w:val="18"/>
                <w:szCs w:val="18"/>
              </w:rPr>
              <w:t>.</w:t>
            </w:r>
            <w:r w:rsidR="00B77B33" w:rsidRPr="001B4B14">
              <w:rPr>
                <w:rFonts w:ascii="Arial" w:hAnsi="Arial" w:cs="Arial"/>
                <w:sz w:val="18"/>
                <w:szCs w:val="18"/>
              </w:rPr>
              <w:t xml:space="preserve"> </w:t>
            </w:r>
            <w:r w:rsidR="00DD7233">
              <w:rPr>
                <w:rFonts w:ascii="Arial" w:hAnsi="Arial" w:cs="Arial"/>
                <w:sz w:val="18"/>
                <w:szCs w:val="18"/>
              </w:rPr>
              <w:t xml:space="preserve">There are a few records of </w:t>
            </w:r>
            <w:proofErr w:type="spellStart"/>
            <w:r w:rsidR="009F0AA6" w:rsidRPr="00F90F98">
              <w:rPr>
                <w:rFonts w:ascii="Arial" w:hAnsi="Arial" w:cs="Arial"/>
                <w:i/>
                <w:sz w:val="18"/>
                <w:szCs w:val="18"/>
              </w:rPr>
              <w:t>Gunnera</w:t>
            </w:r>
            <w:proofErr w:type="spellEnd"/>
            <w:r w:rsidR="009F0AA6" w:rsidRPr="00F90F98">
              <w:rPr>
                <w:rFonts w:ascii="Arial" w:hAnsi="Arial" w:cs="Arial"/>
                <w:i/>
                <w:sz w:val="18"/>
                <w:szCs w:val="18"/>
              </w:rPr>
              <w:t xml:space="preserve"> </w:t>
            </w:r>
            <w:proofErr w:type="spellStart"/>
            <w:r w:rsidR="009F0AA6" w:rsidRPr="00F90F98">
              <w:rPr>
                <w:rFonts w:ascii="Arial" w:hAnsi="Arial" w:cs="Arial"/>
                <w:i/>
                <w:sz w:val="18"/>
                <w:szCs w:val="18"/>
              </w:rPr>
              <w:t>tinctoria</w:t>
            </w:r>
            <w:proofErr w:type="spellEnd"/>
            <w:r w:rsidR="009F0AA6">
              <w:rPr>
                <w:rFonts w:ascii="Arial" w:hAnsi="Arial" w:cs="Arial"/>
                <w:sz w:val="18"/>
                <w:szCs w:val="18"/>
              </w:rPr>
              <w:t xml:space="preserve"> in Germany </w:t>
            </w:r>
            <w:r w:rsidR="00DD7233">
              <w:rPr>
                <w:rFonts w:ascii="Arial" w:hAnsi="Arial" w:cs="Arial"/>
                <w:sz w:val="18"/>
                <w:szCs w:val="18"/>
              </w:rPr>
              <w:t>(GBIF, 2016).</w:t>
            </w:r>
          </w:p>
        </w:tc>
      </w:tr>
      <w:tr w:rsidR="00054E64" w:rsidRPr="001B4B14" w14:paraId="57434BC0" w14:textId="77777777" w:rsidTr="0059327A">
        <w:trPr>
          <w:trHeight w:val="435"/>
        </w:trPr>
        <w:tc>
          <w:tcPr>
            <w:tcW w:w="234" w:type="pct"/>
            <w:shd w:val="clear" w:color="auto" w:fill="auto"/>
          </w:tcPr>
          <w:p w14:paraId="44FABD60" w14:textId="77777777" w:rsidR="00054E64" w:rsidRPr="001B4B14" w:rsidRDefault="00A70C86" w:rsidP="00054E64">
            <w:pPr>
              <w:rPr>
                <w:rFonts w:ascii="Arial" w:hAnsi="Arial" w:cs="Arial"/>
                <w:sz w:val="18"/>
                <w:szCs w:val="18"/>
              </w:rPr>
            </w:pPr>
            <w:r>
              <w:rPr>
                <w:rFonts w:ascii="Arial" w:hAnsi="Arial" w:cs="Arial"/>
                <w:sz w:val="18"/>
                <w:szCs w:val="18"/>
              </w:rPr>
              <w:lastRenderedPageBreak/>
              <w:t>09</w:t>
            </w:r>
          </w:p>
        </w:tc>
        <w:tc>
          <w:tcPr>
            <w:tcW w:w="1336" w:type="pct"/>
            <w:shd w:val="clear" w:color="auto" w:fill="auto"/>
          </w:tcPr>
          <w:p w14:paraId="623FEFE7" w14:textId="77777777" w:rsidR="00054E64" w:rsidRPr="001B4B14" w:rsidRDefault="00054E64" w:rsidP="00054E64">
            <w:pPr>
              <w:rPr>
                <w:rFonts w:ascii="Arial" w:hAnsi="Arial" w:cs="Arial"/>
                <w:sz w:val="18"/>
                <w:szCs w:val="18"/>
              </w:rPr>
            </w:pPr>
            <w:r w:rsidRPr="001B4B14">
              <w:rPr>
                <w:rFonts w:ascii="Arial" w:hAnsi="Arial" w:cs="Arial"/>
                <w:sz w:val="18"/>
                <w:szCs w:val="18"/>
              </w:rPr>
              <w:t>Is the organism known to be invasive anywhere in the world?</w:t>
            </w:r>
          </w:p>
        </w:tc>
        <w:tc>
          <w:tcPr>
            <w:tcW w:w="1021" w:type="pct"/>
            <w:shd w:val="clear" w:color="auto" w:fill="auto"/>
            <w:vAlign w:val="center"/>
          </w:tcPr>
          <w:p w14:paraId="49E35D90" w14:textId="77777777" w:rsidR="00054E64" w:rsidRPr="001B4B14" w:rsidRDefault="00054E64" w:rsidP="00054E64">
            <w:pPr>
              <w:jc w:val="center"/>
              <w:rPr>
                <w:rFonts w:ascii="Arial" w:hAnsi="Arial" w:cs="Arial"/>
                <w:sz w:val="18"/>
                <w:szCs w:val="18"/>
              </w:rPr>
            </w:pPr>
            <w:r w:rsidRPr="001B4B14">
              <w:rPr>
                <w:rFonts w:ascii="Arial" w:hAnsi="Arial" w:cs="Arial"/>
                <w:sz w:val="18"/>
                <w:szCs w:val="18"/>
              </w:rPr>
              <w:t>YES</w:t>
            </w:r>
          </w:p>
        </w:tc>
        <w:tc>
          <w:tcPr>
            <w:tcW w:w="2409" w:type="pct"/>
            <w:shd w:val="clear" w:color="auto" w:fill="auto"/>
          </w:tcPr>
          <w:p w14:paraId="3B979858" w14:textId="1DACDD54" w:rsidR="00D72E87" w:rsidRDefault="00054E64" w:rsidP="00AB47B8">
            <w:pPr>
              <w:rPr>
                <w:rFonts w:ascii="Arial" w:hAnsi="Arial" w:cs="Arial"/>
                <w:sz w:val="18"/>
                <w:szCs w:val="18"/>
              </w:rPr>
            </w:pPr>
            <w:r w:rsidRPr="001B4B14">
              <w:rPr>
                <w:rFonts w:ascii="Arial" w:hAnsi="Arial" w:cs="Arial"/>
                <w:iCs/>
                <w:sz w:val="18"/>
                <w:szCs w:val="18"/>
                <w:lang w:val="en-IE"/>
              </w:rPr>
              <w:t xml:space="preserve">In England, </w:t>
            </w:r>
            <w:proofErr w:type="spellStart"/>
            <w:r w:rsidRPr="001B4B14">
              <w:rPr>
                <w:rFonts w:ascii="Arial" w:hAnsi="Arial" w:cs="Arial"/>
                <w:i/>
                <w:iCs/>
                <w:sz w:val="18"/>
                <w:szCs w:val="18"/>
                <w:lang w:val="en-IE"/>
              </w:rPr>
              <w:t>Gunnera</w:t>
            </w:r>
            <w:proofErr w:type="spellEnd"/>
            <w:r w:rsidRPr="001B4B14">
              <w:rPr>
                <w:rFonts w:ascii="Arial" w:hAnsi="Arial" w:cs="Arial"/>
                <w:i/>
                <w:iCs/>
                <w:sz w:val="18"/>
                <w:szCs w:val="18"/>
                <w:lang w:val="en-IE"/>
              </w:rPr>
              <w:t xml:space="preserve"> </w:t>
            </w:r>
            <w:proofErr w:type="spellStart"/>
            <w:r w:rsidRPr="001B4B14">
              <w:rPr>
                <w:rFonts w:ascii="Arial" w:hAnsi="Arial" w:cs="Arial"/>
                <w:i/>
                <w:iCs/>
                <w:sz w:val="18"/>
                <w:szCs w:val="18"/>
                <w:lang w:val="en-IE"/>
              </w:rPr>
              <w:t>tinctoria</w:t>
            </w:r>
            <w:proofErr w:type="spellEnd"/>
            <w:r w:rsidRPr="001B4B14">
              <w:rPr>
                <w:rFonts w:ascii="Arial" w:hAnsi="Arial" w:cs="Arial"/>
                <w:i/>
                <w:iCs/>
                <w:sz w:val="18"/>
                <w:szCs w:val="18"/>
                <w:lang w:val="en-IE"/>
              </w:rPr>
              <w:t xml:space="preserve"> </w:t>
            </w:r>
            <w:r w:rsidRPr="001B4B14">
              <w:rPr>
                <w:rFonts w:ascii="Arial" w:hAnsi="Arial" w:cs="Arial"/>
                <w:iCs/>
                <w:sz w:val="18"/>
                <w:szCs w:val="18"/>
                <w:lang w:val="en-IE"/>
              </w:rPr>
              <w:t>is invasive in western parts of Cornwall (</w:t>
            </w:r>
            <w:r w:rsidRPr="001B4B14">
              <w:rPr>
                <w:rFonts w:ascii="Arial" w:hAnsi="Arial" w:cs="Arial"/>
                <w:sz w:val="18"/>
                <w:szCs w:val="18"/>
              </w:rPr>
              <w:t xml:space="preserve">Pilkington 2011; Richardson </w:t>
            </w:r>
            <w:r w:rsidRPr="001B4B14">
              <w:rPr>
                <w:rFonts w:ascii="Arial" w:hAnsi="Arial" w:cs="Arial"/>
                <w:i/>
                <w:sz w:val="18"/>
                <w:szCs w:val="18"/>
              </w:rPr>
              <w:t>et al</w:t>
            </w:r>
            <w:r w:rsidRPr="001B4B14">
              <w:rPr>
                <w:rFonts w:ascii="Arial" w:hAnsi="Arial" w:cs="Arial"/>
                <w:sz w:val="18"/>
                <w:szCs w:val="18"/>
              </w:rPr>
              <w:t>.</w:t>
            </w:r>
            <w:r w:rsidR="002B12E7">
              <w:rPr>
                <w:rFonts w:ascii="Arial" w:hAnsi="Arial" w:cs="Arial"/>
                <w:sz w:val="18"/>
                <w:szCs w:val="18"/>
              </w:rPr>
              <w:t>,</w:t>
            </w:r>
            <w:r w:rsidRPr="001B4B14">
              <w:rPr>
                <w:rFonts w:ascii="Arial" w:hAnsi="Arial" w:cs="Arial"/>
                <w:sz w:val="18"/>
                <w:szCs w:val="18"/>
              </w:rPr>
              <w:t xml:space="preserve"> 2000).</w:t>
            </w:r>
            <w:r w:rsidR="00CD07B4">
              <w:rPr>
                <w:rFonts w:ascii="Arial" w:hAnsi="Arial" w:cs="Arial"/>
                <w:sz w:val="18"/>
                <w:szCs w:val="18"/>
              </w:rPr>
              <w:t xml:space="preserve"> </w:t>
            </w:r>
          </w:p>
          <w:p w14:paraId="6846413C" w14:textId="1E816D04" w:rsidR="006707AB" w:rsidRDefault="00054E64" w:rsidP="00AB47B8">
            <w:r w:rsidRPr="001B4B14">
              <w:rPr>
                <w:rFonts w:ascii="Arial" w:hAnsi="Arial" w:cs="Arial"/>
                <w:sz w:val="18"/>
                <w:szCs w:val="18"/>
              </w:rPr>
              <w:t>In Scotland, it is invasive in the Outer Hebri</w:t>
            </w:r>
            <w:r w:rsidR="00315E93">
              <w:rPr>
                <w:rFonts w:ascii="Arial" w:hAnsi="Arial" w:cs="Arial"/>
                <w:sz w:val="18"/>
                <w:szCs w:val="18"/>
              </w:rPr>
              <w:t>d</w:t>
            </w:r>
            <w:r w:rsidRPr="001B4B14">
              <w:rPr>
                <w:rFonts w:ascii="Arial" w:hAnsi="Arial" w:cs="Arial"/>
                <w:sz w:val="18"/>
                <w:szCs w:val="18"/>
              </w:rPr>
              <w:t>es, in parts of North Harris and in the Lewis Castle grounds at Stornoway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w:t>
            </w:r>
            <w:r w:rsidR="00AB47B8">
              <w:rPr>
                <w:rFonts w:ascii="Arial" w:hAnsi="Arial" w:cs="Arial"/>
                <w:sz w:val="18"/>
                <w:szCs w:val="18"/>
              </w:rPr>
              <w:t xml:space="preserve"> </w:t>
            </w:r>
            <w:r w:rsidR="00AB47B8" w:rsidRPr="00AB47B8">
              <w:rPr>
                <w:rFonts w:ascii="Arial" w:hAnsi="Arial" w:cs="Arial"/>
                <w:sz w:val="18"/>
                <w:szCs w:val="18"/>
              </w:rPr>
              <w:t xml:space="preserve">In a recent Scottish </w:t>
            </w:r>
            <w:r w:rsidR="00AB47B8" w:rsidRPr="00F90F98">
              <w:rPr>
                <w:rFonts w:ascii="Arial" w:hAnsi="Arial" w:cs="Arial"/>
                <w:sz w:val="18"/>
                <w:szCs w:val="18"/>
              </w:rPr>
              <w:t xml:space="preserve">rapid risk assessment for established </w:t>
            </w:r>
            <w:r w:rsidR="00AB47B8">
              <w:rPr>
                <w:rFonts w:ascii="Arial" w:hAnsi="Arial" w:cs="Arial"/>
                <w:sz w:val="18"/>
                <w:szCs w:val="18"/>
              </w:rPr>
              <w:t>invasive non-native species</w:t>
            </w:r>
            <w:r w:rsidR="00AB47B8" w:rsidRPr="00F90F98">
              <w:rPr>
                <w:rFonts w:ascii="Arial" w:hAnsi="Arial" w:cs="Arial"/>
                <w:sz w:val="18"/>
                <w:szCs w:val="18"/>
              </w:rPr>
              <w:t xml:space="preserve">, plant experts assessed </w:t>
            </w:r>
            <w:proofErr w:type="spellStart"/>
            <w:r w:rsidR="00AB47B8" w:rsidRPr="00F90F98">
              <w:rPr>
                <w:rFonts w:ascii="Arial" w:hAnsi="Arial" w:cs="Arial"/>
                <w:i/>
                <w:iCs/>
                <w:sz w:val="18"/>
                <w:szCs w:val="18"/>
              </w:rPr>
              <w:t>Gunnera</w:t>
            </w:r>
            <w:proofErr w:type="spellEnd"/>
            <w:r w:rsidR="00AB47B8" w:rsidRPr="00F90F98">
              <w:rPr>
                <w:rFonts w:ascii="Arial" w:hAnsi="Arial" w:cs="Arial"/>
                <w:i/>
                <w:iCs/>
                <w:sz w:val="18"/>
                <w:szCs w:val="18"/>
              </w:rPr>
              <w:t xml:space="preserve"> </w:t>
            </w:r>
            <w:proofErr w:type="spellStart"/>
            <w:r w:rsidR="00AB47B8" w:rsidRPr="00F90F98">
              <w:rPr>
                <w:rFonts w:ascii="Arial" w:hAnsi="Arial" w:cs="Arial"/>
                <w:i/>
                <w:iCs/>
                <w:sz w:val="18"/>
                <w:szCs w:val="18"/>
              </w:rPr>
              <w:t>tinctoria</w:t>
            </w:r>
            <w:proofErr w:type="spellEnd"/>
            <w:r w:rsidR="006707AB">
              <w:rPr>
                <w:rFonts w:ascii="Arial" w:hAnsi="Arial" w:cs="Arial"/>
                <w:sz w:val="18"/>
                <w:szCs w:val="18"/>
              </w:rPr>
              <w:t xml:space="preserve"> as being high i</w:t>
            </w:r>
            <w:r w:rsidR="00AB47B8" w:rsidRPr="00F90F98">
              <w:rPr>
                <w:rFonts w:ascii="Arial" w:hAnsi="Arial" w:cs="Arial"/>
                <w:sz w:val="18"/>
                <w:szCs w:val="18"/>
              </w:rPr>
              <w:t>mpact and on a par with some of the knotweeds</w:t>
            </w:r>
            <w:r w:rsidR="00025B18">
              <w:rPr>
                <w:rFonts w:ascii="Arial" w:hAnsi="Arial" w:cs="Arial"/>
                <w:sz w:val="18"/>
                <w:szCs w:val="18"/>
              </w:rPr>
              <w:t xml:space="preserve"> (certain </w:t>
            </w:r>
            <w:proofErr w:type="spellStart"/>
            <w:r w:rsidR="00025B18" w:rsidRPr="00F90F98">
              <w:rPr>
                <w:rFonts w:ascii="Arial" w:hAnsi="Arial" w:cs="Arial"/>
                <w:i/>
                <w:sz w:val="18"/>
                <w:szCs w:val="18"/>
              </w:rPr>
              <w:t>Fallopia</w:t>
            </w:r>
            <w:proofErr w:type="spellEnd"/>
            <w:r w:rsidR="00025B18">
              <w:rPr>
                <w:rFonts w:ascii="Arial" w:hAnsi="Arial" w:cs="Arial"/>
                <w:sz w:val="18"/>
                <w:szCs w:val="18"/>
              </w:rPr>
              <w:t xml:space="preserve"> species) and G</w:t>
            </w:r>
            <w:r w:rsidR="00AB47B8" w:rsidRPr="00F90F98">
              <w:rPr>
                <w:rFonts w:ascii="Arial" w:hAnsi="Arial" w:cs="Arial"/>
                <w:sz w:val="18"/>
                <w:szCs w:val="18"/>
              </w:rPr>
              <w:t>iant hogweed</w:t>
            </w:r>
            <w:r w:rsidR="00025B18">
              <w:rPr>
                <w:rFonts w:ascii="Arial" w:hAnsi="Arial" w:cs="Arial"/>
                <w:sz w:val="18"/>
                <w:szCs w:val="18"/>
              </w:rPr>
              <w:t xml:space="preserve"> (</w:t>
            </w:r>
            <w:proofErr w:type="spellStart"/>
            <w:r w:rsidR="00025B18" w:rsidRPr="00F90F98">
              <w:rPr>
                <w:rFonts w:ascii="Arial" w:hAnsi="Arial" w:cs="Arial"/>
                <w:i/>
                <w:sz w:val="18"/>
                <w:szCs w:val="18"/>
              </w:rPr>
              <w:t>Heracleum</w:t>
            </w:r>
            <w:proofErr w:type="spellEnd"/>
            <w:r w:rsidR="00025B18" w:rsidRPr="00F90F98">
              <w:rPr>
                <w:rFonts w:ascii="Arial" w:hAnsi="Arial" w:cs="Arial"/>
                <w:i/>
                <w:sz w:val="18"/>
                <w:szCs w:val="18"/>
              </w:rPr>
              <w:t xml:space="preserve"> </w:t>
            </w:r>
            <w:proofErr w:type="spellStart"/>
            <w:r w:rsidR="00025B18" w:rsidRPr="00F90F98">
              <w:rPr>
                <w:rFonts w:ascii="Arial" w:hAnsi="Arial" w:cs="Arial"/>
                <w:i/>
                <w:sz w:val="18"/>
                <w:szCs w:val="18"/>
              </w:rPr>
              <w:t>mantegazzianum</w:t>
            </w:r>
            <w:proofErr w:type="spellEnd"/>
            <w:r w:rsidR="00AB47B8" w:rsidRPr="00F90F98">
              <w:rPr>
                <w:rFonts w:ascii="Arial" w:hAnsi="Arial" w:cs="Arial"/>
                <w:sz w:val="18"/>
                <w:szCs w:val="18"/>
              </w:rPr>
              <w:t xml:space="preserve">).  Therefore, Scottish Natural Heritage </w:t>
            </w:r>
            <w:proofErr w:type="gramStart"/>
            <w:r w:rsidR="00AB47B8" w:rsidRPr="00F90F98">
              <w:rPr>
                <w:rFonts w:ascii="Arial" w:hAnsi="Arial" w:cs="Arial"/>
                <w:sz w:val="18"/>
                <w:szCs w:val="18"/>
              </w:rPr>
              <w:t>are</w:t>
            </w:r>
            <w:proofErr w:type="gramEnd"/>
            <w:r w:rsidR="00AB47B8" w:rsidRPr="00F90F98">
              <w:rPr>
                <w:rFonts w:ascii="Arial" w:hAnsi="Arial" w:cs="Arial"/>
                <w:sz w:val="18"/>
                <w:szCs w:val="18"/>
              </w:rPr>
              <w:t xml:space="preserve"> proposing to include </w:t>
            </w:r>
            <w:r w:rsidR="00AB47B8">
              <w:rPr>
                <w:rFonts w:ascii="Arial" w:hAnsi="Arial" w:cs="Arial"/>
                <w:sz w:val="18"/>
                <w:szCs w:val="18"/>
              </w:rPr>
              <w:t>it</w:t>
            </w:r>
            <w:r w:rsidR="00AB47B8" w:rsidRPr="00F90F98">
              <w:rPr>
                <w:rFonts w:ascii="Arial" w:hAnsi="Arial" w:cs="Arial"/>
                <w:sz w:val="18"/>
                <w:szCs w:val="18"/>
              </w:rPr>
              <w:t xml:space="preserve"> as</w:t>
            </w:r>
            <w:r w:rsidR="00025B18">
              <w:rPr>
                <w:rFonts w:ascii="Arial" w:hAnsi="Arial" w:cs="Arial"/>
                <w:sz w:val="18"/>
                <w:szCs w:val="18"/>
              </w:rPr>
              <w:t xml:space="preserve"> a</w:t>
            </w:r>
            <w:r w:rsidR="00AA7B48">
              <w:rPr>
                <w:rFonts w:ascii="Arial" w:hAnsi="Arial" w:cs="Arial"/>
                <w:sz w:val="18"/>
                <w:szCs w:val="18"/>
              </w:rPr>
              <w:t xml:space="preserve"> </w:t>
            </w:r>
            <w:r w:rsidR="00AB47B8" w:rsidRPr="00AB47B8">
              <w:rPr>
                <w:rFonts w:ascii="Arial" w:hAnsi="Arial" w:cs="Arial"/>
                <w:sz w:val="18"/>
                <w:szCs w:val="18"/>
              </w:rPr>
              <w:t>management</w:t>
            </w:r>
            <w:r w:rsidR="00AB47B8" w:rsidRPr="00F90F98">
              <w:rPr>
                <w:rFonts w:ascii="Arial" w:hAnsi="Arial" w:cs="Arial"/>
                <w:sz w:val="18"/>
                <w:szCs w:val="18"/>
              </w:rPr>
              <w:t xml:space="preserve"> priority on Scottish Islands (SNH, </w:t>
            </w:r>
            <w:r w:rsidR="00041BA2" w:rsidRPr="00F90F98">
              <w:rPr>
                <w:rFonts w:ascii="Arial" w:hAnsi="Arial" w:cs="Arial"/>
                <w:sz w:val="18"/>
                <w:szCs w:val="18"/>
              </w:rPr>
              <w:t>i</w:t>
            </w:r>
            <w:r w:rsidR="00D72E87" w:rsidRPr="00F90F98">
              <w:rPr>
                <w:rFonts w:ascii="Arial" w:hAnsi="Arial" w:cs="Arial"/>
                <w:sz w:val="18"/>
                <w:szCs w:val="18"/>
              </w:rPr>
              <w:t>n p</w:t>
            </w:r>
            <w:r w:rsidR="00AB47B8" w:rsidRPr="00F90F98">
              <w:rPr>
                <w:rFonts w:ascii="Arial" w:hAnsi="Arial" w:cs="Arial"/>
                <w:sz w:val="18"/>
                <w:szCs w:val="18"/>
              </w:rPr>
              <w:t>rep).</w:t>
            </w:r>
            <w:r w:rsidR="00AB47B8">
              <w:t xml:space="preserve"> </w:t>
            </w:r>
          </w:p>
          <w:p w14:paraId="146D34C0" w14:textId="664005B2" w:rsidR="00E50CDF" w:rsidRDefault="006707AB" w:rsidP="00AB47B8">
            <w:pPr>
              <w:rPr>
                <w:rFonts w:ascii="Arial" w:hAnsi="Arial" w:cs="Arial"/>
                <w:sz w:val="18"/>
                <w:szCs w:val="18"/>
              </w:rPr>
            </w:pPr>
            <w:r>
              <w:rPr>
                <w:rFonts w:ascii="Arial" w:hAnsi="Arial" w:cs="Arial"/>
                <w:sz w:val="18"/>
                <w:szCs w:val="18"/>
              </w:rPr>
              <w:t xml:space="preserve">A </w:t>
            </w:r>
            <w:r w:rsidRPr="006707AB">
              <w:rPr>
                <w:rFonts w:ascii="Arial" w:hAnsi="Arial" w:cs="Arial"/>
                <w:sz w:val="18"/>
                <w:szCs w:val="18"/>
              </w:rPr>
              <w:t>recent GB N</w:t>
            </w:r>
            <w:r>
              <w:rPr>
                <w:rFonts w:ascii="Arial" w:hAnsi="Arial" w:cs="Arial"/>
                <w:sz w:val="18"/>
                <w:szCs w:val="18"/>
              </w:rPr>
              <w:t xml:space="preserve">on-Native Species Secretariat </w:t>
            </w:r>
            <w:r w:rsidRPr="006707AB">
              <w:rPr>
                <w:rFonts w:ascii="Arial" w:hAnsi="Arial" w:cs="Arial"/>
                <w:sz w:val="18"/>
                <w:szCs w:val="18"/>
              </w:rPr>
              <w:t xml:space="preserve">Rapid Risk </w:t>
            </w:r>
            <w:proofErr w:type="gramStart"/>
            <w:r w:rsidRPr="006707AB">
              <w:rPr>
                <w:rFonts w:ascii="Arial" w:hAnsi="Arial" w:cs="Arial"/>
                <w:sz w:val="18"/>
                <w:szCs w:val="18"/>
              </w:rPr>
              <w:t>Assessment</w:t>
            </w:r>
            <w:r>
              <w:rPr>
                <w:rFonts w:ascii="Arial" w:hAnsi="Arial" w:cs="Arial"/>
                <w:sz w:val="18"/>
                <w:szCs w:val="18"/>
              </w:rPr>
              <w:t>,</w:t>
            </w:r>
            <w:proofErr w:type="gramEnd"/>
            <w:r>
              <w:rPr>
                <w:rFonts w:ascii="Arial" w:hAnsi="Arial" w:cs="Arial"/>
                <w:sz w:val="18"/>
                <w:szCs w:val="18"/>
              </w:rPr>
              <w:t xml:space="preserve"> assessed the species at medium risk, with a </w:t>
            </w:r>
            <w:r w:rsidR="00D85009">
              <w:rPr>
                <w:rFonts w:ascii="Arial" w:hAnsi="Arial" w:cs="Arial"/>
                <w:sz w:val="18"/>
                <w:szCs w:val="18"/>
              </w:rPr>
              <w:t>h</w:t>
            </w:r>
            <w:r>
              <w:rPr>
                <w:rFonts w:ascii="Arial" w:hAnsi="Arial" w:cs="Arial"/>
                <w:sz w:val="18"/>
                <w:szCs w:val="18"/>
              </w:rPr>
              <w:t>igh confidence level</w:t>
            </w:r>
            <w:r w:rsidR="00E9683E">
              <w:rPr>
                <w:rFonts w:ascii="Arial" w:hAnsi="Arial" w:cs="Arial"/>
                <w:sz w:val="18"/>
                <w:szCs w:val="18"/>
              </w:rPr>
              <w:t xml:space="preserve"> </w:t>
            </w:r>
            <w:r>
              <w:rPr>
                <w:rFonts w:ascii="Arial" w:hAnsi="Arial" w:cs="Arial"/>
                <w:sz w:val="18"/>
                <w:szCs w:val="18"/>
              </w:rPr>
              <w:t>(GB Non-native Species S</w:t>
            </w:r>
            <w:r w:rsidRPr="0074305C">
              <w:rPr>
                <w:rFonts w:ascii="Arial" w:hAnsi="Arial" w:cs="Arial"/>
                <w:sz w:val="18"/>
                <w:szCs w:val="18"/>
              </w:rPr>
              <w:t>ecretariat</w:t>
            </w:r>
            <w:r>
              <w:rPr>
                <w:rFonts w:ascii="Arial" w:hAnsi="Arial" w:cs="Arial"/>
                <w:sz w:val="18"/>
                <w:szCs w:val="18"/>
              </w:rPr>
              <w:t>,</w:t>
            </w:r>
            <w:r w:rsidRPr="0074305C">
              <w:rPr>
                <w:rFonts w:ascii="Arial" w:hAnsi="Arial" w:cs="Arial"/>
                <w:sz w:val="18"/>
                <w:szCs w:val="18"/>
              </w:rPr>
              <w:t xml:space="preserve"> 2015</w:t>
            </w:r>
            <w:r w:rsidR="00E9683E">
              <w:rPr>
                <w:rFonts w:ascii="Arial" w:hAnsi="Arial" w:cs="Arial"/>
                <w:sz w:val="18"/>
                <w:szCs w:val="18"/>
              </w:rPr>
              <w:t>).  This was after a review of its previous assessment of Low risk listing it for urgent detailed risk assessment (Thomas, 2010).</w:t>
            </w:r>
          </w:p>
          <w:p w14:paraId="3C4AA66D" w14:textId="77777777" w:rsidR="00CD07B4" w:rsidRDefault="00CD07B4" w:rsidP="00AB47B8">
            <w:pPr>
              <w:rPr>
                <w:rFonts w:ascii="Arial" w:hAnsi="Arial" w:cs="Arial"/>
                <w:sz w:val="18"/>
                <w:szCs w:val="18"/>
              </w:rPr>
            </w:pPr>
          </w:p>
          <w:p w14:paraId="2E72B13A" w14:textId="21F22C62" w:rsidR="00D72E87" w:rsidRDefault="00054E64" w:rsidP="00AB47B8">
            <w:pPr>
              <w:rPr>
                <w:rFonts w:ascii="Arial" w:hAnsi="Arial" w:cs="Arial"/>
                <w:iCs/>
                <w:sz w:val="18"/>
                <w:szCs w:val="18"/>
                <w:lang w:val="en-IE"/>
              </w:rPr>
            </w:pPr>
            <w:r w:rsidRPr="001B4B14">
              <w:rPr>
                <w:rFonts w:ascii="Arial" w:hAnsi="Arial" w:cs="Arial"/>
                <w:sz w:val="18"/>
                <w:szCs w:val="18"/>
              </w:rPr>
              <w:t xml:space="preserve">In Ireland it is invasive in Co. Mayo, at Achill Island, </w:t>
            </w:r>
            <w:proofErr w:type="spellStart"/>
            <w:r w:rsidRPr="001B4B14">
              <w:rPr>
                <w:rFonts w:ascii="Arial" w:hAnsi="Arial" w:cs="Arial"/>
                <w:sz w:val="18"/>
                <w:szCs w:val="18"/>
              </w:rPr>
              <w:t>Blacksod</w:t>
            </w:r>
            <w:proofErr w:type="spellEnd"/>
            <w:r w:rsidRPr="001B4B14">
              <w:rPr>
                <w:rFonts w:ascii="Arial" w:hAnsi="Arial" w:cs="Arial"/>
                <w:sz w:val="18"/>
                <w:szCs w:val="18"/>
              </w:rPr>
              <w:t xml:space="preserve"> Bay and </w:t>
            </w:r>
            <w:proofErr w:type="spellStart"/>
            <w:r w:rsidRPr="001B4B14">
              <w:rPr>
                <w:rFonts w:ascii="Arial" w:hAnsi="Arial" w:cs="Arial"/>
                <w:sz w:val="18"/>
                <w:szCs w:val="18"/>
              </w:rPr>
              <w:t>Roonagh</w:t>
            </w:r>
            <w:proofErr w:type="spellEnd"/>
            <w:r w:rsidRPr="001B4B14">
              <w:rPr>
                <w:rFonts w:ascii="Arial" w:hAnsi="Arial" w:cs="Arial"/>
                <w:sz w:val="18"/>
                <w:szCs w:val="18"/>
              </w:rPr>
              <w:t xml:space="preserve">; Co. Galway, at </w:t>
            </w:r>
            <w:proofErr w:type="spellStart"/>
            <w:r w:rsidRPr="001B4B14">
              <w:rPr>
                <w:rFonts w:ascii="Arial" w:hAnsi="Arial" w:cs="Arial"/>
                <w:sz w:val="18"/>
                <w:szCs w:val="18"/>
              </w:rPr>
              <w:t>Leenane</w:t>
            </w:r>
            <w:proofErr w:type="spellEnd"/>
            <w:r w:rsidRPr="001B4B14">
              <w:rPr>
                <w:rFonts w:ascii="Arial" w:hAnsi="Arial" w:cs="Arial"/>
                <w:sz w:val="18"/>
                <w:szCs w:val="18"/>
              </w:rPr>
              <w:t xml:space="preserve">, </w:t>
            </w:r>
            <w:proofErr w:type="spellStart"/>
            <w:r w:rsidRPr="001B4B14">
              <w:rPr>
                <w:rFonts w:ascii="Arial" w:hAnsi="Arial" w:cs="Arial"/>
                <w:sz w:val="18"/>
                <w:szCs w:val="18"/>
              </w:rPr>
              <w:t>Letterfrack</w:t>
            </w:r>
            <w:proofErr w:type="spellEnd"/>
            <w:r w:rsidRPr="001B4B14">
              <w:rPr>
                <w:rFonts w:ascii="Arial" w:hAnsi="Arial" w:cs="Arial"/>
                <w:sz w:val="18"/>
                <w:szCs w:val="18"/>
              </w:rPr>
              <w:t xml:space="preserve"> and </w:t>
            </w:r>
            <w:proofErr w:type="spellStart"/>
            <w:r w:rsidRPr="001B4B14">
              <w:rPr>
                <w:rFonts w:ascii="Arial" w:hAnsi="Arial" w:cs="Arial"/>
                <w:sz w:val="18"/>
                <w:szCs w:val="18"/>
              </w:rPr>
              <w:t>Kylemore</w:t>
            </w:r>
            <w:proofErr w:type="spellEnd"/>
            <w:r w:rsidRPr="001B4B14">
              <w:rPr>
                <w:rFonts w:ascii="Arial" w:hAnsi="Arial" w:cs="Arial"/>
                <w:sz w:val="18"/>
                <w:szCs w:val="18"/>
              </w:rPr>
              <w:t xml:space="preserve"> Estate; and on Clare Island (Doyle </w:t>
            </w:r>
            <w:r w:rsidR="00424326">
              <w:rPr>
                <w:rFonts w:ascii="Arial" w:hAnsi="Arial" w:cs="Arial"/>
                <w:sz w:val="18"/>
                <w:szCs w:val="18"/>
              </w:rPr>
              <w:t>and</w:t>
            </w:r>
            <w:r w:rsidRPr="001B4B14">
              <w:rPr>
                <w:rFonts w:ascii="Arial" w:hAnsi="Arial" w:cs="Arial"/>
                <w:sz w:val="18"/>
                <w:szCs w:val="18"/>
              </w:rPr>
              <w:t xml:space="preserve"> Foss 1986; Hickey and Osborne, 1998)</w:t>
            </w:r>
            <w:r w:rsidRPr="001B4B14">
              <w:rPr>
                <w:rFonts w:ascii="Arial" w:hAnsi="Arial" w:cs="Arial"/>
                <w:iCs/>
                <w:sz w:val="18"/>
                <w:szCs w:val="18"/>
                <w:lang w:val="en-IE"/>
              </w:rPr>
              <w:t>.</w:t>
            </w:r>
            <w:r w:rsidR="00AB47B8">
              <w:rPr>
                <w:rFonts w:ascii="Arial" w:hAnsi="Arial" w:cs="Arial"/>
                <w:iCs/>
                <w:sz w:val="18"/>
                <w:szCs w:val="18"/>
                <w:lang w:val="en-IE"/>
              </w:rPr>
              <w:t xml:space="preserve"> </w:t>
            </w:r>
            <w:r w:rsidR="004C6CAC">
              <w:rPr>
                <w:rFonts w:ascii="Arial" w:hAnsi="Arial" w:cs="Arial"/>
                <w:iCs/>
                <w:sz w:val="18"/>
                <w:szCs w:val="18"/>
                <w:lang w:val="en-IE"/>
              </w:rPr>
              <w:t xml:space="preserve">The outcome of a detailed risk assessment (NAPRA Ireland) in 2014 for </w:t>
            </w:r>
            <w:proofErr w:type="spellStart"/>
            <w:r w:rsidR="004C6CAC" w:rsidRPr="00F90F98">
              <w:rPr>
                <w:rFonts w:ascii="Arial" w:hAnsi="Arial" w:cs="Arial"/>
                <w:i/>
                <w:iCs/>
                <w:sz w:val="18"/>
                <w:szCs w:val="18"/>
                <w:lang w:val="en-IE"/>
              </w:rPr>
              <w:t>Gunnera</w:t>
            </w:r>
            <w:proofErr w:type="spellEnd"/>
            <w:r w:rsidR="004C6CAC" w:rsidRPr="00F90F98">
              <w:rPr>
                <w:rFonts w:ascii="Arial" w:hAnsi="Arial" w:cs="Arial"/>
                <w:i/>
                <w:iCs/>
                <w:sz w:val="18"/>
                <w:szCs w:val="18"/>
                <w:lang w:val="en-IE"/>
              </w:rPr>
              <w:t xml:space="preserve"> </w:t>
            </w:r>
            <w:proofErr w:type="spellStart"/>
            <w:proofErr w:type="gramStart"/>
            <w:r w:rsidR="006B0D33" w:rsidRPr="00F90F98">
              <w:rPr>
                <w:rFonts w:ascii="Arial" w:hAnsi="Arial" w:cs="Arial"/>
                <w:i/>
                <w:iCs/>
                <w:sz w:val="18"/>
                <w:szCs w:val="18"/>
                <w:lang w:val="en-IE"/>
              </w:rPr>
              <w:t>tinctoria</w:t>
            </w:r>
            <w:proofErr w:type="spellEnd"/>
            <w:r w:rsidR="004C6CAC">
              <w:rPr>
                <w:rFonts w:ascii="Arial" w:hAnsi="Arial" w:cs="Arial"/>
                <w:iCs/>
                <w:sz w:val="18"/>
                <w:szCs w:val="18"/>
                <w:lang w:val="en-IE"/>
              </w:rPr>
              <w:t>,</w:t>
            </w:r>
            <w:proofErr w:type="gramEnd"/>
            <w:r w:rsidR="004C6CAC">
              <w:rPr>
                <w:rFonts w:ascii="Arial" w:hAnsi="Arial" w:cs="Arial"/>
                <w:iCs/>
                <w:sz w:val="18"/>
                <w:szCs w:val="18"/>
                <w:lang w:val="en-IE"/>
              </w:rPr>
              <w:t xml:space="preserve"> assessed it as a MAJOR risk in Ireland (</w:t>
            </w:r>
            <w:bookmarkStart w:id="29" w:name="OLE_LINK61"/>
            <w:r w:rsidR="004C6CAC">
              <w:rPr>
                <w:rFonts w:ascii="Arial" w:hAnsi="Arial" w:cs="Arial"/>
                <w:iCs/>
                <w:sz w:val="18"/>
                <w:szCs w:val="18"/>
                <w:lang w:val="en-IE"/>
              </w:rPr>
              <w:t xml:space="preserve">O’Rourke </w:t>
            </w:r>
            <w:bookmarkEnd w:id="29"/>
            <w:r w:rsidR="00424326">
              <w:rPr>
                <w:rFonts w:ascii="Arial" w:hAnsi="Arial" w:cs="Arial"/>
                <w:iCs/>
                <w:sz w:val="18"/>
                <w:szCs w:val="18"/>
                <w:lang w:val="en-IE"/>
              </w:rPr>
              <w:t>and</w:t>
            </w:r>
            <w:r w:rsidR="006B0D33">
              <w:rPr>
                <w:rFonts w:ascii="Arial" w:hAnsi="Arial" w:cs="Arial"/>
                <w:iCs/>
                <w:sz w:val="18"/>
                <w:szCs w:val="18"/>
                <w:lang w:val="en-IE"/>
              </w:rPr>
              <w:t xml:space="preserve"> </w:t>
            </w:r>
            <w:proofErr w:type="spellStart"/>
            <w:r w:rsidR="004C6CAC">
              <w:rPr>
                <w:rFonts w:ascii="Arial" w:hAnsi="Arial" w:cs="Arial"/>
                <w:iCs/>
                <w:sz w:val="18"/>
                <w:szCs w:val="18"/>
                <w:lang w:val="en-IE"/>
              </w:rPr>
              <w:t>O’Flynn</w:t>
            </w:r>
            <w:proofErr w:type="spellEnd"/>
            <w:r w:rsidR="004C6CAC">
              <w:rPr>
                <w:rFonts w:ascii="Arial" w:hAnsi="Arial" w:cs="Arial"/>
                <w:iCs/>
                <w:sz w:val="18"/>
                <w:szCs w:val="18"/>
                <w:lang w:val="en-IE"/>
              </w:rPr>
              <w:t xml:space="preserve">, 2014). </w:t>
            </w:r>
            <w:r w:rsidR="006B0D33">
              <w:rPr>
                <w:rFonts w:ascii="Arial" w:hAnsi="Arial" w:cs="Arial"/>
                <w:iCs/>
                <w:sz w:val="18"/>
                <w:szCs w:val="18"/>
                <w:lang w:val="en-IE"/>
              </w:rPr>
              <w:t>In Ireland, it is also prohibited for introduction and dispersal (</w:t>
            </w:r>
            <w:r w:rsidR="00C17850">
              <w:rPr>
                <w:rFonts w:ascii="Arial" w:hAnsi="Arial" w:cs="Arial"/>
                <w:iCs/>
                <w:sz w:val="18"/>
                <w:szCs w:val="18"/>
                <w:lang w:val="en-IE"/>
              </w:rPr>
              <w:t>Statutory Instrument N</w:t>
            </w:r>
            <w:r w:rsidR="00025B18">
              <w:rPr>
                <w:rFonts w:ascii="Arial" w:hAnsi="Arial" w:cs="Arial"/>
                <w:iCs/>
                <w:sz w:val="18"/>
                <w:szCs w:val="18"/>
                <w:lang w:val="en-IE"/>
              </w:rPr>
              <w:t>o</w:t>
            </w:r>
            <w:r w:rsidR="00C17850">
              <w:rPr>
                <w:rFonts w:ascii="Arial" w:hAnsi="Arial" w:cs="Arial"/>
                <w:iCs/>
                <w:sz w:val="18"/>
                <w:szCs w:val="18"/>
                <w:lang w:val="en-IE"/>
              </w:rPr>
              <w:t>. 477/2011</w:t>
            </w:r>
            <w:r w:rsidR="006B0D33">
              <w:rPr>
                <w:rFonts w:ascii="Arial" w:hAnsi="Arial" w:cs="Arial"/>
                <w:iCs/>
                <w:sz w:val="18"/>
                <w:szCs w:val="18"/>
                <w:lang w:val="en-IE"/>
              </w:rPr>
              <w:t xml:space="preserve">). </w:t>
            </w:r>
          </w:p>
          <w:p w14:paraId="553959D8" w14:textId="77777777" w:rsidR="00D72E87" w:rsidRDefault="00D72E87" w:rsidP="00AB47B8">
            <w:pPr>
              <w:rPr>
                <w:rFonts w:ascii="Arial" w:hAnsi="Arial" w:cs="Arial"/>
                <w:iCs/>
                <w:sz w:val="18"/>
                <w:szCs w:val="18"/>
                <w:lang w:val="en-IE"/>
              </w:rPr>
            </w:pPr>
          </w:p>
          <w:p w14:paraId="3BD784F3" w14:textId="41D5C962" w:rsidR="00054E64" w:rsidRDefault="00054E64" w:rsidP="00AB47B8">
            <w:pPr>
              <w:rPr>
                <w:rFonts w:ascii="Arial" w:hAnsi="Arial" w:cs="Arial"/>
                <w:sz w:val="18"/>
                <w:szCs w:val="18"/>
              </w:rPr>
            </w:pPr>
            <w:r w:rsidRPr="001B4B14">
              <w:rPr>
                <w:rFonts w:ascii="Arial" w:hAnsi="Arial" w:cs="Arial"/>
                <w:sz w:val="18"/>
                <w:szCs w:val="18"/>
              </w:rPr>
              <w:t xml:space="preserve">It is invasive on São Miguel Island in the Azores, mainly in the east of the island (Silva </w:t>
            </w:r>
            <w:r w:rsidRPr="001B4B14">
              <w:rPr>
                <w:rFonts w:ascii="Arial" w:hAnsi="Arial" w:cs="Arial"/>
                <w:i/>
                <w:sz w:val="18"/>
                <w:szCs w:val="18"/>
              </w:rPr>
              <w:t>et al</w:t>
            </w:r>
            <w:r w:rsidRPr="001B4B14">
              <w:rPr>
                <w:rFonts w:ascii="Arial" w:hAnsi="Arial" w:cs="Arial"/>
                <w:sz w:val="18"/>
                <w:szCs w:val="18"/>
              </w:rPr>
              <w:t>., 1996)</w:t>
            </w:r>
            <w:r w:rsidR="00025B18">
              <w:rPr>
                <w:rFonts w:ascii="Arial" w:hAnsi="Arial" w:cs="Arial"/>
                <w:i/>
                <w:sz w:val="18"/>
                <w:szCs w:val="18"/>
              </w:rPr>
              <w:t xml:space="preserve"> </w:t>
            </w:r>
            <w:r w:rsidR="00025B18" w:rsidRPr="00F90F98">
              <w:rPr>
                <w:rFonts w:ascii="Arial" w:hAnsi="Arial" w:cs="Arial"/>
                <w:sz w:val="18"/>
                <w:szCs w:val="18"/>
              </w:rPr>
              <w:t>and is</w:t>
            </w:r>
            <w:r w:rsidR="00025B18">
              <w:rPr>
                <w:rFonts w:ascii="Arial" w:hAnsi="Arial" w:cs="Arial"/>
                <w:i/>
                <w:sz w:val="18"/>
                <w:szCs w:val="18"/>
              </w:rPr>
              <w:t xml:space="preserve"> </w:t>
            </w:r>
            <w:r w:rsidR="00D9017B" w:rsidRPr="00D9017B">
              <w:rPr>
                <w:rFonts w:ascii="Arial" w:hAnsi="Arial" w:cs="Arial"/>
                <w:sz w:val="18"/>
                <w:szCs w:val="18"/>
              </w:rPr>
              <w:t>included on the list of alien invasive species under Azores regional regulation (</w:t>
            </w:r>
            <w:proofErr w:type="spellStart"/>
            <w:r w:rsidR="00D9017B" w:rsidRPr="00D9017B">
              <w:rPr>
                <w:rFonts w:ascii="Arial" w:hAnsi="Arial" w:cs="Arial"/>
                <w:sz w:val="18"/>
                <w:szCs w:val="18"/>
              </w:rPr>
              <w:t>Decreto</w:t>
            </w:r>
            <w:proofErr w:type="spellEnd"/>
            <w:r w:rsidR="00D9017B" w:rsidRPr="00D9017B">
              <w:rPr>
                <w:rFonts w:ascii="Arial" w:hAnsi="Arial" w:cs="Arial"/>
                <w:sz w:val="18"/>
                <w:szCs w:val="18"/>
              </w:rPr>
              <w:t>-Lei Regional n</w:t>
            </w:r>
            <w:proofErr w:type="gramStart"/>
            <w:r w:rsidR="00D9017B" w:rsidRPr="00D9017B">
              <w:rPr>
                <w:rFonts w:ascii="Arial" w:hAnsi="Arial" w:cs="Arial"/>
                <w:sz w:val="18"/>
                <w:szCs w:val="18"/>
              </w:rPr>
              <w:t>.º</w:t>
            </w:r>
            <w:proofErr w:type="gramEnd"/>
            <w:r w:rsidR="00D9017B" w:rsidRPr="00D9017B">
              <w:rPr>
                <w:rFonts w:ascii="Arial" w:hAnsi="Arial" w:cs="Arial"/>
                <w:sz w:val="18"/>
                <w:szCs w:val="18"/>
              </w:rPr>
              <w:t xml:space="preserve"> 15/2012/A) and classified as a species of identified ecological risk and of priority control/eradication. Under project </w:t>
            </w:r>
            <w:proofErr w:type="spellStart"/>
            <w:r w:rsidR="00D9017B" w:rsidRPr="00D9017B">
              <w:rPr>
                <w:rFonts w:ascii="Arial" w:hAnsi="Arial" w:cs="Arial"/>
                <w:sz w:val="18"/>
                <w:szCs w:val="18"/>
              </w:rPr>
              <w:t>Interreg</w:t>
            </w:r>
            <w:proofErr w:type="spellEnd"/>
            <w:r w:rsidR="00D9017B" w:rsidRPr="00D9017B">
              <w:rPr>
                <w:rFonts w:ascii="Arial" w:hAnsi="Arial" w:cs="Arial"/>
                <w:sz w:val="18"/>
                <w:szCs w:val="18"/>
              </w:rPr>
              <w:t xml:space="preserve"> III-B </w:t>
            </w:r>
            <w:proofErr w:type="spellStart"/>
            <w:r w:rsidR="00D9017B" w:rsidRPr="00D9017B">
              <w:rPr>
                <w:rFonts w:ascii="Arial" w:hAnsi="Arial" w:cs="Arial"/>
                <w:sz w:val="18"/>
                <w:szCs w:val="18"/>
              </w:rPr>
              <w:t>Açores</w:t>
            </w:r>
            <w:proofErr w:type="spellEnd"/>
            <w:r w:rsidR="00D9017B" w:rsidRPr="00D9017B">
              <w:rPr>
                <w:rFonts w:ascii="Arial" w:hAnsi="Arial" w:cs="Arial"/>
                <w:sz w:val="18"/>
                <w:szCs w:val="18"/>
              </w:rPr>
              <w:t>-Madeira-</w:t>
            </w:r>
            <w:proofErr w:type="spellStart"/>
            <w:r w:rsidR="00D9017B" w:rsidRPr="00D9017B">
              <w:rPr>
                <w:rFonts w:ascii="Arial" w:hAnsi="Arial" w:cs="Arial"/>
                <w:sz w:val="18"/>
                <w:szCs w:val="18"/>
              </w:rPr>
              <w:t>Canárias</w:t>
            </w:r>
            <w:proofErr w:type="spellEnd"/>
            <w:r w:rsidR="00D9017B" w:rsidRPr="00D9017B">
              <w:rPr>
                <w:rFonts w:ascii="Arial" w:hAnsi="Arial" w:cs="Arial"/>
                <w:sz w:val="18"/>
                <w:szCs w:val="18"/>
              </w:rPr>
              <w:t xml:space="preserve"> BIONATURA ("</w:t>
            </w:r>
            <w:proofErr w:type="spellStart"/>
            <w:r w:rsidR="00D9017B" w:rsidRPr="00D9017B">
              <w:rPr>
                <w:rFonts w:ascii="Arial" w:hAnsi="Arial" w:cs="Arial"/>
                <w:sz w:val="18"/>
                <w:szCs w:val="18"/>
              </w:rPr>
              <w:t>Gestão</w:t>
            </w:r>
            <w:proofErr w:type="spellEnd"/>
            <w:r w:rsidR="00D9017B" w:rsidRPr="00D9017B">
              <w:rPr>
                <w:rFonts w:ascii="Arial" w:hAnsi="Arial" w:cs="Arial"/>
                <w:sz w:val="18"/>
                <w:szCs w:val="18"/>
              </w:rPr>
              <w:t xml:space="preserve"> e </w:t>
            </w:r>
            <w:proofErr w:type="spellStart"/>
            <w:r w:rsidR="00D9017B" w:rsidRPr="00D9017B">
              <w:rPr>
                <w:rFonts w:ascii="Arial" w:hAnsi="Arial" w:cs="Arial"/>
                <w:sz w:val="18"/>
                <w:szCs w:val="18"/>
              </w:rPr>
              <w:t>Conservação</w:t>
            </w:r>
            <w:proofErr w:type="spellEnd"/>
            <w:r w:rsidR="00D9017B" w:rsidRPr="00D9017B">
              <w:rPr>
                <w:rFonts w:ascii="Arial" w:hAnsi="Arial" w:cs="Arial"/>
                <w:sz w:val="18"/>
                <w:szCs w:val="18"/>
              </w:rPr>
              <w:t xml:space="preserve"> da </w:t>
            </w:r>
            <w:proofErr w:type="spellStart"/>
            <w:r w:rsidR="00D9017B" w:rsidRPr="00D9017B">
              <w:rPr>
                <w:rFonts w:ascii="Arial" w:hAnsi="Arial" w:cs="Arial"/>
                <w:sz w:val="18"/>
                <w:szCs w:val="18"/>
              </w:rPr>
              <w:t>Biodiversidade</w:t>
            </w:r>
            <w:proofErr w:type="spellEnd"/>
            <w:r w:rsidR="00D9017B" w:rsidRPr="00D9017B">
              <w:rPr>
                <w:rFonts w:ascii="Arial" w:hAnsi="Arial" w:cs="Arial"/>
                <w:sz w:val="18"/>
                <w:szCs w:val="18"/>
              </w:rPr>
              <w:t xml:space="preserve"> </w:t>
            </w:r>
            <w:proofErr w:type="spellStart"/>
            <w:r w:rsidR="00D9017B" w:rsidRPr="00D9017B">
              <w:rPr>
                <w:rFonts w:ascii="Arial" w:hAnsi="Arial" w:cs="Arial"/>
                <w:sz w:val="18"/>
                <w:szCs w:val="18"/>
              </w:rPr>
              <w:t>na</w:t>
            </w:r>
            <w:proofErr w:type="spellEnd"/>
            <w:r w:rsidR="00D9017B" w:rsidRPr="00D9017B">
              <w:rPr>
                <w:rFonts w:ascii="Arial" w:hAnsi="Arial" w:cs="Arial"/>
                <w:sz w:val="18"/>
                <w:szCs w:val="18"/>
              </w:rPr>
              <w:t xml:space="preserve"> </w:t>
            </w:r>
            <w:proofErr w:type="spellStart"/>
            <w:r w:rsidR="00D9017B" w:rsidRPr="00D9017B">
              <w:rPr>
                <w:rFonts w:ascii="Arial" w:hAnsi="Arial" w:cs="Arial"/>
                <w:sz w:val="18"/>
                <w:szCs w:val="18"/>
              </w:rPr>
              <w:t>Macaronésia</w:t>
            </w:r>
            <w:proofErr w:type="spellEnd"/>
            <w:r w:rsidR="00D9017B" w:rsidRPr="00D9017B">
              <w:rPr>
                <w:rFonts w:ascii="Arial" w:hAnsi="Arial" w:cs="Arial"/>
                <w:sz w:val="18"/>
                <w:szCs w:val="18"/>
              </w:rPr>
              <w:t>”) this species was included on the list of the Top 100 potentially more dangerous invasive species in Macaronesia (flora and fauna)</w:t>
            </w:r>
            <w:r w:rsidR="00D9017B">
              <w:rPr>
                <w:rFonts w:ascii="Arial" w:hAnsi="Arial" w:cs="Arial"/>
                <w:sz w:val="18"/>
                <w:szCs w:val="18"/>
              </w:rPr>
              <w:t xml:space="preserve"> (Silva </w:t>
            </w:r>
            <w:r w:rsidR="00D9017B" w:rsidRPr="00F90F98">
              <w:rPr>
                <w:rFonts w:ascii="Arial" w:hAnsi="Arial" w:cs="Arial"/>
                <w:i/>
                <w:sz w:val="18"/>
                <w:szCs w:val="18"/>
              </w:rPr>
              <w:t>et al</w:t>
            </w:r>
            <w:r w:rsidR="00D9017B">
              <w:rPr>
                <w:rFonts w:ascii="Arial" w:hAnsi="Arial" w:cs="Arial"/>
                <w:sz w:val="18"/>
                <w:szCs w:val="18"/>
              </w:rPr>
              <w:t>., 2008).</w:t>
            </w:r>
          </w:p>
          <w:p w14:paraId="1438A703" w14:textId="77777777" w:rsidR="00D72E87" w:rsidRDefault="00D72E87" w:rsidP="00AB47B8">
            <w:pPr>
              <w:rPr>
                <w:rFonts w:ascii="Arial" w:hAnsi="Arial" w:cs="Arial"/>
                <w:sz w:val="18"/>
                <w:szCs w:val="18"/>
              </w:rPr>
            </w:pPr>
          </w:p>
          <w:p w14:paraId="22A7B23E" w14:textId="77777777" w:rsidR="005C0E8F" w:rsidRDefault="005C0E8F">
            <w:pPr>
              <w:rPr>
                <w:rFonts w:ascii="Arial" w:hAnsi="Arial" w:cs="Arial"/>
                <w:iCs/>
                <w:sz w:val="18"/>
                <w:szCs w:val="18"/>
                <w:lang w:val="en-IE"/>
              </w:rPr>
            </w:pPr>
            <w:proofErr w:type="spellStart"/>
            <w:r w:rsidRPr="00F90F98">
              <w:rPr>
                <w:rFonts w:ascii="Arial" w:hAnsi="Arial" w:cs="Arial"/>
                <w:i/>
                <w:iCs/>
                <w:sz w:val="18"/>
                <w:szCs w:val="18"/>
                <w:lang w:val="en-IE"/>
              </w:rPr>
              <w:t>Gunnera</w:t>
            </w:r>
            <w:proofErr w:type="spellEnd"/>
            <w:r w:rsidRPr="00F90F98">
              <w:rPr>
                <w:rFonts w:ascii="Arial" w:hAnsi="Arial" w:cs="Arial"/>
                <w:i/>
                <w:iCs/>
                <w:sz w:val="18"/>
                <w:szCs w:val="18"/>
                <w:lang w:val="en-IE"/>
              </w:rPr>
              <w:t xml:space="preserve"> </w:t>
            </w:r>
            <w:proofErr w:type="spellStart"/>
            <w:r w:rsidRPr="00F90F98">
              <w:rPr>
                <w:rFonts w:ascii="Arial" w:hAnsi="Arial" w:cs="Arial"/>
                <w:i/>
                <w:iCs/>
                <w:sz w:val="18"/>
                <w:szCs w:val="18"/>
                <w:lang w:val="en-IE"/>
              </w:rPr>
              <w:t>tinctoria</w:t>
            </w:r>
            <w:proofErr w:type="spellEnd"/>
            <w:r>
              <w:rPr>
                <w:rFonts w:ascii="Arial" w:hAnsi="Arial" w:cs="Arial"/>
                <w:iCs/>
                <w:sz w:val="18"/>
                <w:szCs w:val="18"/>
                <w:lang w:val="en-IE"/>
              </w:rPr>
              <w:t xml:space="preserve"> is on the EPPO Lists of Invasive Alien</w:t>
            </w:r>
            <w:r w:rsidR="001F6C2F">
              <w:rPr>
                <w:rFonts w:ascii="Arial" w:hAnsi="Arial" w:cs="Arial"/>
                <w:iCs/>
                <w:sz w:val="18"/>
                <w:szCs w:val="18"/>
                <w:lang w:val="en-IE"/>
              </w:rPr>
              <w:t xml:space="preserve"> Plants. </w:t>
            </w:r>
            <w:r w:rsidRPr="005C0E8F">
              <w:rPr>
                <w:rFonts w:ascii="Arial" w:hAnsi="Arial" w:cs="Arial"/>
                <w:iCs/>
                <w:sz w:val="18"/>
                <w:szCs w:val="18"/>
                <w:lang w:val="en-IE"/>
              </w:rPr>
              <w:t xml:space="preserve">EPPO recommends countries endangered by these species to consider measures to </w:t>
            </w:r>
            <w:r w:rsidRPr="005C0E8F">
              <w:rPr>
                <w:rFonts w:ascii="Arial" w:hAnsi="Arial" w:cs="Arial"/>
                <w:iCs/>
                <w:sz w:val="18"/>
                <w:szCs w:val="18"/>
                <w:lang w:val="en-IE"/>
              </w:rPr>
              <w:lastRenderedPageBreak/>
              <w:t>prevent their introduction and spread or to manage unwanted populations</w:t>
            </w:r>
            <w:r>
              <w:rPr>
                <w:rFonts w:ascii="Arial" w:hAnsi="Arial" w:cs="Arial"/>
                <w:iCs/>
                <w:sz w:val="18"/>
                <w:szCs w:val="18"/>
                <w:lang w:val="en-IE"/>
              </w:rPr>
              <w:t xml:space="preserve"> (</w:t>
            </w:r>
            <w:r w:rsidR="001F6C2F">
              <w:rPr>
                <w:rFonts w:ascii="Arial" w:hAnsi="Arial" w:cs="Arial"/>
                <w:iCs/>
                <w:sz w:val="18"/>
                <w:szCs w:val="18"/>
                <w:lang w:val="en-IE"/>
              </w:rPr>
              <w:t>EPPO, 2016)</w:t>
            </w:r>
            <w:r w:rsidRPr="005C0E8F">
              <w:rPr>
                <w:rFonts w:ascii="Arial" w:hAnsi="Arial" w:cs="Arial"/>
                <w:iCs/>
                <w:sz w:val="18"/>
                <w:szCs w:val="18"/>
                <w:lang w:val="en-IE"/>
              </w:rPr>
              <w:t>.</w:t>
            </w:r>
          </w:p>
          <w:p w14:paraId="166DC825" w14:textId="77777777" w:rsidR="00CD07B4" w:rsidRDefault="00CD07B4">
            <w:pPr>
              <w:rPr>
                <w:rFonts w:ascii="Arial" w:hAnsi="Arial" w:cs="Arial"/>
                <w:iCs/>
                <w:sz w:val="18"/>
                <w:szCs w:val="18"/>
                <w:lang w:val="en-IE"/>
              </w:rPr>
            </w:pPr>
          </w:p>
          <w:p w14:paraId="328945B0" w14:textId="0BB3A221" w:rsidR="00CD07B4" w:rsidRPr="001B4B14" w:rsidRDefault="00CD07B4" w:rsidP="00F90F98">
            <w:pPr>
              <w:autoSpaceDE w:val="0"/>
              <w:autoSpaceDN w:val="0"/>
              <w:adjustRightInd w:val="0"/>
              <w:jc w:val="both"/>
              <w:rPr>
                <w:rFonts w:ascii="Arial" w:hAnsi="Arial" w:cs="Arial"/>
                <w:iCs/>
                <w:sz w:val="18"/>
                <w:szCs w:val="18"/>
                <w:lang w:val="en-IE"/>
              </w:rPr>
            </w:pPr>
            <w:r w:rsidRPr="001B4B14">
              <w:rPr>
                <w:rFonts w:ascii="Arial" w:hAnsi="Arial" w:cs="Arial"/>
                <w:sz w:val="18"/>
                <w:szCs w:val="18"/>
              </w:rPr>
              <w:t xml:space="preserve">In New Zealand it is invasive on Mount </w:t>
            </w:r>
            <w:proofErr w:type="spellStart"/>
            <w:r w:rsidRPr="001B4B14">
              <w:rPr>
                <w:rFonts w:ascii="Arial" w:hAnsi="Arial" w:cs="Arial"/>
                <w:sz w:val="18"/>
                <w:szCs w:val="18"/>
              </w:rPr>
              <w:t>Taranaki</w:t>
            </w:r>
            <w:proofErr w:type="spellEnd"/>
            <w:r w:rsidRPr="001B4B14">
              <w:rPr>
                <w:rFonts w:ascii="Arial" w:hAnsi="Arial" w:cs="Arial"/>
                <w:sz w:val="18"/>
                <w:szCs w:val="18"/>
              </w:rPr>
              <w:t xml:space="preserve">, in the North Island (Williams </w:t>
            </w:r>
            <w:r w:rsidRPr="001B4B14">
              <w:rPr>
                <w:rFonts w:ascii="Arial" w:hAnsi="Arial" w:cs="Arial"/>
                <w:i/>
                <w:sz w:val="18"/>
                <w:szCs w:val="18"/>
              </w:rPr>
              <w:t>et al</w:t>
            </w:r>
            <w:r w:rsidRPr="001B4B14">
              <w:rPr>
                <w:rFonts w:ascii="Arial" w:hAnsi="Arial" w:cs="Arial"/>
                <w:sz w:val="18"/>
                <w:szCs w:val="18"/>
              </w:rPr>
              <w:t>.</w:t>
            </w:r>
            <w:r w:rsidR="002B12E7">
              <w:rPr>
                <w:rFonts w:ascii="Arial" w:hAnsi="Arial" w:cs="Arial"/>
                <w:sz w:val="18"/>
                <w:szCs w:val="18"/>
              </w:rPr>
              <w:t>,</w:t>
            </w:r>
            <w:r w:rsidRPr="001B4B14">
              <w:rPr>
                <w:rFonts w:ascii="Arial" w:hAnsi="Arial" w:cs="Arial"/>
                <w:sz w:val="18"/>
                <w:szCs w:val="18"/>
              </w:rPr>
              <w:t xml:space="preserve"> 2005).</w:t>
            </w:r>
            <w:r w:rsidR="004F1D9B">
              <w:rPr>
                <w:rFonts w:ascii="Arial" w:hAnsi="Arial" w:cs="Arial"/>
                <w:sz w:val="18"/>
                <w:szCs w:val="18"/>
              </w:rPr>
              <w:t xml:space="preserve"> </w:t>
            </w:r>
          </w:p>
        </w:tc>
      </w:tr>
      <w:tr w:rsidR="00A70C86" w:rsidRPr="001B4B14" w14:paraId="1905B906" w14:textId="77777777" w:rsidTr="0059327A">
        <w:trPr>
          <w:trHeight w:val="435"/>
        </w:trPr>
        <w:tc>
          <w:tcPr>
            <w:tcW w:w="234" w:type="pct"/>
            <w:shd w:val="clear" w:color="auto" w:fill="auto"/>
          </w:tcPr>
          <w:p w14:paraId="4BBDE448" w14:textId="77777777" w:rsidR="00A70C86" w:rsidRPr="001B4B14" w:rsidRDefault="00A70C86" w:rsidP="00054E64">
            <w:pPr>
              <w:rPr>
                <w:rFonts w:ascii="Arial" w:hAnsi="Arial" w:cs="Arial"/>
                <w:sz w:val="18"/>
                <w:szCs w:val="18"/>
              </w:rPr>
            </w:pPr>
            <w:r>
              <w:rPr>
                <w:rFonts w:ascii="Arial" w:hAnsi="Arial" w:cs="Arial"/>
                <w:sz w:val="18"/>
                <w:szCs w:val="18"/>
              </w:rPr>
              <w:lastRenderedPageBreak/>
              <w:t>10</w:t>
            </w:r>
          </w:p>
        </w:tc>
        <w:tc>
          <w:tcPr>
            <w:tcW w:w="1336" w:type="pct"/>
            <w:shd w:val="clear" w:color="auto" w:fill="auto"/>
          </w:tcPr>
          <w:p w14:paraId="4EEB8EB3" w14:textId="77777777" w:rsidR="00A70C86" w:rsidRPr="001B4B14" w:rsidRDefault="001C276D" w:rsidP="00054E64">
            <w:pPr>
              <w:rPr>
                <w:rFonts w:ascii="Arial" w:hAnsi="Arial" w:cs="Arial"/>
                <w:sz w:val="18"/>
                <w:szCs w:val="18"/>
              </w:rPr>
            </w:pPr>
            <w:bookmarkStart w:id="30" w:name="OLE_LINK3"/>
            <w:bookmarkStart w:id="31" w:name="OLE_LINK4"/>
            <w:r w:rsidRPr="007F7424">
              <w:rPr>
                <w:rFonts w:ascii="Arial" w:hAnsi="Arial" w:cs="Arial"/>
                <w:sz w:val="18"/>
                <w:szCs w:val="18"/>
              </w:rPr>
              <w:t>Describe any known socio-economic benefits of the organism in the risk assessment area.</w:t>
            </w:r>
            <w:bookmarkEnd w:id="30"/>
            <w:bookmarkEnd w:id="31"/>
          </w:p>
        </w:tc>
        <w:tc>
          <w:tcPr>
            <w:tcW w:w="1021" w:type="pct"/>
            <w:shd w:val="clear" w:color="auto" w:fill="auto"/>
            <w:vAlign w:val="center"/>
          </w:tcPr>
          <w:p w14:paraId="3DCE3C20" w14:textId="77777777" w:rsidR="00A70C86" w:rsidRPr="001B4B14" w:rsidRDefault="00A70C86" w:rsidP="00054E64">
            <w:pPr>
              <w:jc w:val="center"/>
              <w:rPr>
                <w:rFonts w:ascii="Arial" w:hAnsi="Arial" w:cs="Arial"/>
                <w:sz w:val="18"/>
                <w:szCs w:val="18"/>
              </w:rPr>
            </w:pPr>
          </w:p>
        </w:tc>
        <w:tc>
          <w:tcPr>
            <w:tcW w:w="2409" w:type="pct"/>
            <w:shd w:val="clear" w:color="auto" w:fill="auto"/>
          </w:tcPr>
          <w:p w14:paraId="7E7D8E41" w14:textId="77777777" w:rsidR="00E21AD7" w:rsidRDefault="00E21AD7">
            <w:pPr>
              <w:rPr>
                <w:rFonts w:ascii="Arial" w:hAnsi="Arial" w:cs="Arial"/>
                <w:iCs/>
                <w:sz w:val="18"/>
                <w:szCs w:val="18"/>
                <w:lang w:val="en-IE"/>
              </w:rPr>
            </w:pPr>
            <w:r>
              <w:rPr>
                <w:rFonts w:ascii="Arial" w:hAnsi="Arial" w:cs="Arial"/>
                <w:iCs/>
                <w:sz w:val="18"/>
                <w:szCs w:val="18"/>
                <w:lang w:val="en-IE"/>
              </w:rPr>
              <w:t>T</w:t>
            </w:r>
            <w:r w:rsidRPr="003349CF">
              <w:rPr>
                <w:rFonts w:ascii="Arial" w:hAnsi="Arial" w:cs="Arial"/>
                <w:iCs/>
                <w:sz w:val="18"/>
                <w:szCs w:val="18"/>
                <w:lang w:val="en-IE"/>
              </w:rPr>
              <w:t>he species is known to be used as a waterside ornamental plant.</w:t>
            </w:r>
          </w:p>
          <w:p w14:paraId="79A2612C" w14:textId="15D98FD6" w:rsidR="00B84011" w:rsidRDefault="00E21AD7">
            <w:pPr>
              <w:rPr>
                <w:rFonts w:ascii="Arial" w:hAnsi="Arial" w:cs="Arial"/>
                <w:iCs/>
                <w:sz w:val="18"/>
                <w:szCs w:val="18"/>
                <w:lang w:val="en-IE"/>
              </w:rPr>
            </w:pPr>
            <w:r>
              <w:rPr>
                <w:rFonts w:ascii="Arial" w:hAnsi="Arial" w:cs="Arial"/>
                <w:iCs/>
                <w:sz w:val="18"/>
                <w:szCs w:val="18"/>
                <w:lang w:val="en-IE"/>
              </w:rPr>
              <w:t>The European online portal (the PPP Index w</w:t>
            </w:r>
            <w:r w:rsidR="00266E3B">
              <w:rPr>
                <w:rFonts w:ascii="Arial" w:hAnsi="Arial" w:cs="Arial"/>
                <w:iCs/>
                <w:sz w:val="18"/>
                <w:szCs w:val="18"/>
                <w:lang w:val="en-IE"/>
              </w:rPr>
              <w:t>ebsite) for searching for plant, fruit</w:t>
            </w:r>
            <w:r>
              <w:rPr>
                <w:rFonts w:ascii="Arial" w:hAnsi="Arial" w:cs="Arial"/>
                <w:iCs/>
                <w:sz w:val="18"/>
                <w:szCs w:val="18"/>
                <w:lang w:val="en-IE"/>
              </w:rPr>
              <w:t xml:space="preserve"> or seed traders reports 34 sellers for this plant in Europe in September 2014 (EPPO, 2014) and April, 2016 (Authors </w:t>
            </w:r>
            <w:r w:rsidR="00266E3B">
              <w:rPr>
                <w:rFonts w:ascii="Arial" w:hAnsi="Arial" w:cs="Arial"/>
                <w:iCs/>
                <w:sz w:val="18"/>
                <w:szCs w:val="18"/>
                <w:lang w:val="en-IE"/>
              </w:rPr>
              <w:t>observation</w:t>
            </w:r>
            <w:r w:rsidR="001006A1">
              <w:rPr>
                <w:rFonts w:ascii="Arial" w:hAnsi="Arial" w:cs="Arial"/>
                <w:iCs/>
                <w:sz w:val="18"/>
                <w:szCs w:val="18"/>
                <w:lang w:val="en-IE"/>
              </w:rPr>
              <w:t>.</w:t>
            </w:r>
            <w:r>
              <w:rPr>
                <w:rFonts w:ascii="Arial" w:hAnsi="Arial" w:cs="Arial"/>
                <w:iCs/>
                <w:sz w:val="18"/>
                <w:szCs w:val="18"/>
                <w:lang w:val="en-IE"/>
              </w:rPr>
              <w:t>) ‘</w:t>
            </w:r>
            <w:r w:rsidRPr="003349CF">
              <w:rPr>
                <w:rFonts w:ascii="Arial" w:hAnsi="Arial" w:cs="Arial"/>
                <w:iCs/>
                <w:sz w:val="18"/>
                <w:szCs w:val="18"/>
                <w:lang w:val="en-IE"/>
              </w:rPr>
              <w:t>There are various websites selling this plant.</w:t>
            </w:r>
            <w:r>
              <w:rPr>
                <w:rFonts w:ascii="Arial" w:hAnsi="Arial" w:cs="Arial"/>
                <w:iCs/>
                <w:sz w:val="18"/>
                <w:szCs w:val="18"/>
                <w:lang w:val="en-IE"/>
              </w:rPr>
              <w:t>’ (EPPO, 2014).</w:t>
            </w:r>
            <w:r w:rsidR="005C2E22">
              <w:rPr>
                <w:rFonts w:ascii="Arial" w:hAnsi="Arial" w:cs="Arial"/>
                <w:iCs/>
                <w:sz w:val="18"/>
                <w:szCs w:val="18"/>
                <w:lang w:val="en-IE"/>
              </w:rPr>
              <w:t xml:space="preserve"> </w:t>
            </w:r>
          </w:p>
          <w:p w14:paraId="60089591" w14:textId="73B860FD" w:rsidR="00A70C86" w:rsidRDefault="005C2E22">
            <w:pPr>
              <w:rPr>
                <w:rFonts w:ascii="Arial" w:hAnsi="Arial" w:cs="Arial"/>
                <w:iCs/>
                <w:sz w:val="18"/>
                <w:szCs w:val="18"/>
                <w:lang w:val="en-IE"/>
              </w:rPr>
            </w:pPr>
            <w:proofErr w:type="spellStart"/>
            <w:r w:rsidRPr="00544DA8">
              <w:rPr>
                <w:rFonts w:ascii="Arial" w:hAnsi="Arial" w:cs="Arial"/>
                <w:i/>
                <w:iCs/>
                <w:sz w:val="18"/>
                <w:szCs w:val="18"/>
                <w:lang w:val="en-IE"/>
              </w:rPr>
              <w:t>Gunnera</w:t>
            </w:r>
            <w:proofErr w:type="spellEnd"/>
            <w:r w:rsidRPr="00544DA8">
              <w:rPr>
                <w:rFonts w:ascii="Arial" w:hAnsi="Arial" w:cs="Arial"/>
                <w:i/>
                <w:iCs/>
                <w:sz w:val="18"/>
                <w:szCs w:val="18"/>
                <w:lang w:val="en-IE"/>
              </w:rPr>
              <w:t xml:space="preserve"> </w:t>
            </w:r>
            <w:proofErr w:type="spellStart"/>
            <w:r w:rsidRPr="00544DA8">
              <w:rPr>
                <w:rFonts w:ascii="Arial" w:hAnsi="Arial" w:cs="Arial"/>
                <w:i/>
                <w:iCs/>
                <w:sz w:val="18"/>
                <w:szCs w:val="18"/>
                <w:lang w:val="en-IE"/>
              </w:rPr>
              <w:t>tinctoria</w:t>
            </w:r>
            <w:proofErr w:type="spellEnd"/>
            <w:r>
              <w:rPr>
                <w:rFonts w:ascii="Arial" w:hAnsi="Arial" w:cs="Arial"/>
                <w:iCs/>
                <w:sz w:val="18"/>
                <w:szCs w:val="18"/>
                <w:lang w:val="en-IE"/>
              </w:rPr>
              <w:t xml:space="preserve"> was introduced for ornamental purposes in Ireland and the United Kingdom </w:t>
            </w:r>
            <w:r w:rsidRPr="001B4B14">
              <w:rPr>
                <w:rFonts w:ascii="Arial" w:hAnsi="Arial" w:cs="Arial"/>
                <w:sz w:val="18"/>
                <w:szCs w:val="18"/>
              </w:rPr>
              <w:t>(</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w:t>
            </w:r>
            <w:r>
              <w:rPr>
                <w:rFonts w:ascii="Arial" w:hAnsi="Arial" w:cs="Arial"/>
                <w:sz w:val="18"/>
                <w:szCs w:val="18"/>
              </w:rPr>
              <w:t xml:space="preserve">; </w:t>
            </w:r>
            <w:r w:rsidRPr="00463F42">
              <w:rPr>
                <w:rFonts w:ascii="Arial" w:hAnsi="Arial" w:cs="Arial"/>
                <w:iCs/>
                <w:sz w:val="18"/>
                <w:szCs w:val="18"/>
                <w:lang w:val="en-IE"/>
              </w:rPr>
              <w:t>Wyse Jackson</w:t>
            </w:r>
            <w:r>
              <w:rPr>
                <w:rFonts w:ascii="Arial" w:hAnsi="Arial" w:cs="Arial"/>
                <w:iCs/>
                <w:sz w:val="18"/>
                <w:szCs w:val="18"/>
                <w:lang w:val="en-IE"/>
              </w:rPr>
              <w:t>, 2014</w:t>
            </w:r>
            <w:r w:rsidRPr="001B4B14">
              <w:rPr>
                <w:rFonts w:ascii="Arial" w:hAnsi="Arial" w:cs="Arial"/>
                <w:sz w:val="18"/>
                <w:szCs w:val="18"/>
              </w:rPr>
              <w:t>)</w:t>
            </w:r>
            <w:r>
              <w:rPr>
                <w:rFonts w:ascii="Arial" w:hAnsi="Arial" w:cs="Arial"/>
                <w:sz w:val="18"/>
                <w:szCs w:val="18"/>
              </w:rPr>
              <w:t xml:space="preserve"> and is still available for purchase in Ireland (National Biodiversity Data Centre, 2015)</w:t>
            </w:r>
            <w:r w:rsidR="00B84011">
              <w:rPr>
                <w:rFonts w:ascii="Arial" w:hAnsi="Arial" w:cs="Arial"/>
                <w:sz w:val="18"/>
                <w:szCs w:val="18"/>
              </w:rPr>
              <w:t xml:space="preserve">. It </w:t>
            </w:r>
            <w:proofErr w:type="spellStart"/>
            <w:r w:rsidR="00B84011">
              <w:rPr>
                <w:rFonts w:ascii="Arial" w:hAnsi="Arial" w:cs="Arial"/>
                <w:sz w:val="18"/>
                <w:szCs w:val="18"/>
              </w:rPr>
              <w:t>i</w:t>
            </w:r>
            <w:proofErr w:type="spellEnd"/>
            <w:r>
              <w:rPr>
                <w:rFonts w:ascii="Arial" w:hAnsi="Arial" w:cs="Arial"/>
                <w:iCs/>
                <w:sz w:val="18"/>
                <w:szCs w:val="18"/>
                <w:lang w:val="en-IE"/>
              </w:rPr>
              <w:t>s</w:t>
            </w:r>
            <w:r w:rsidR="00B84011">
              <w:rPr>
                <w:rFonts w:ascii="Arial" w:hAnsi="Arial" w:cs="Arial"/>
                <w:iCs/>
                <w:sz w:val="18"/>
                <w:szCs w:val="18"/>
                <w:lang w:val="en-IE"/>
              </w:rPr>
              <w:t xml:space="preserve"> also</w:t>
            </w:r>
            <w:r>
              <w:rPr>
                <w:rFonts w:ascii="Arial" w:hAnsi="Arial" w:cs="Arial"/>
                <w:iCs/>
                <w:sz w:val="18"/>
                <w:szCs w:val="18"/>
                <w:lang w:val="en-IE"/>
              </w:rPr>
              <w:t xml:space="preserve"> for sale from 21 </w:t>
            </w:r>
            <w:r w:rsidR="00266E3B">
              <w:rPr>
                <w:rFonts w:ascii="Arial" w:hAnsi="Arial" w:cs="Arial"/>
                <w:iCs/>
                <w:sz w:val="18"/>
                <w:szCs w:val="18"/>
                <w:lang w:val="en-IE"/>
              </w:rPr>
              <w:t xml:space="preserve">published </w:t>
            </w:r>
            <w:r>
              <w:rPr>
                <w:rFonts w:ascii="Arial" w:hAnsi="Arial" w:cs="Arial"/>
                <w:iCs/>
                <w:sz w:val="18"/>
                <w:szCs w:val="18"/>
                <w:lang w:val="en-IE"/>
              </w:rPr>
              <w:t>suppliers in Great Britain (Royal Horticultural Society, 2016).</w:t>
            </w:r>
            <w:r w:rsidR="00FB6AC1">
              <w:rPr>
                <w:rFonts w:ascii="Arial" w:hAnsi="Arial" w:cs="Arial"/>
                <w:iCs/>
                <w:sz w:val="18"/>
                <w:szCs w:val="18"/>
                <w:lang w:val="en-IE"/>
              </w:rPr>
              <w:t xml:space="preserve"> In 2006,</w:t>
            </w:r>
            <w:r>
              <w:rPr>
                <w:rFonts w:ascii="Arial" w:hAnsi="Arial" w:cs="Arial"/>
                <w:iCs/>
                <w:sz w:val="18"/>
                <w:szCs w:val="18"/>
                <w:lang w:val="en-IE"/>
              </w:rPr>
              <w:t xml:space="preserve"> </w:t>
            </w:r>
            <w:proofErr w:type="spellStart"/>
            <w:r w:rsidR="00FB6AC1" w:rsidRPr="00F90F98">
              <w:rPr>
                <w:rFonts w:ascii="Arial" w:hAnsi="Arial" w:cs="Arial"/>
                <w:i/>
                <w:iCs/>
                <w:sz w:val="18"/>
                <w:szCs w:val="18"/>
                <w:lang w:val="en-IE"/>
              </w:rPr>
              <w:t>Gunnera</w:t>
            </w:r>
            <w:proofErr w:type="spellEnd"/>
            <w:r w:rsidR="00FB6AC1" w:rsidRPr="00F90F98">
              <w:rPr>
                <w:rFonts w:ascii="Arial" w:hAnsi="Arial" w:cs="Arial"/>
                <w:i/>
                <w:iCs/>
                <w:sz w:val="18"/>
                <w:szCs w:val="18"/>
                <w:lang w:val="en-IE"/>
              </w:rPr>
              <w:t xml:space="preserve"> </w:t>
            </w:r>
            <w:proofErr w:type="spellStart"/>
            <w:r w:rsidR="00FB6AC1" w:rsidRPr="00F90F98">
              <w:rPr>
                <w:rFonts w:ascii="Arial" w:hAnsi="Arial" w:cs="Arial"/>
                <w:i/>
                <w:iCs/>
                <w:sz w:val="18"/>
                <w:szCs w:val="18"/>
                <w:lang w:val="en-IE"/>
              </w:rPr>
              <w:t>tinctoria</w:t>
            </w:r>
            <w:proofErr w:type="spellEnd"/>
            <w:r w:rsidR="00FB6AC1">
              <w:rPr>
                <w:rFonts w:ascii="Arial" w:hAnsi="Arial" w:cs="Arial"/>
                <w:iCs/>
                <w:sz w:val="18"/>
                <w:szCs w:val="18"/>
                <w:lang w:val="en-IE"/>
              </w:rPr>
              <w:t xml:space="preserve"> received the </w:t>
            </w:r>
            <w:r w:rsidR="00FB6AC1" w:rsidRPr="001B4B14">
              <w:rPr>
                <w:rFonts w:ascii="Arial" w:hAnsi="Arial" w:cs="Arial"/>
                <w:sz w:val="18"/>
                <w:szCs w:val="18"/>
              </w:rPr>
              <w:t>the Award of Garden Merit by the Royal Horticultural Society (</w:t>
            </w:r>
            <w:proofErr w:type="spellStart"/>
            <w:r w:rsidR="00FB6AC1" w:rsidRPr="001B4B14">
              <w:rPr>
                <w:rFonts w:ascii="Arial" w:hAnsi="Arial" w:cs="Arial"/>
                <w:sz w:val="18"/>
                <w:szCs w:val="18"/>
              </w:rPr>
              <w:t>Gioria</w:t>
            </w:r>
            <w:proofErr w:type="spellEnd"/>
            <w:r w:rsidR="00FB6AC1" w:rsidRPr="001B4B14">
              <w:rPr>
                <w:rFonts w:ascii="Arial" w:hAnsi="Arial" w:cs="Arial"/>
                <w:sz w:val="18"/>
                <w:szCs w:val="18"/>
              </w:rPr>
              <w:t xml:space="preserve"> and Osborne, 2013)</w:t>
            </w:r>
            <w:r w:rsidR="00FB6AC1">
              <w:rPr>
                <w:rFonts w:ascii="Arial" w:hAnsi="Arial" w:cs="Arial"/>
                <w:sz w:val="18"/>
                <w:szCs w:val="18"/>
              </w:rPr>
              <w:t xml:space="preserve">. </w:t>
            </w:r>
            <w:r w:rsidR="00FB6AC1">
              <w:rPr>
                <w:rFonts w:ascii="Arial" w:hAnsi="Arial" w:cs="Arial"/>
                <w:iCs/>
                <w:sz w:val="18"/>
                <w:szCs w:val="18"/>
                <w:lang w:val="en-IE"/>
              </w:rPr>
              <w:t xml:space="preserve">In </w:t>
            </w:r>
            <w:r w:rsidR="00BB5E48">
              <w:rPr>
                <w:rFonts w:ascii="Arial" w:hAnsi="Arial" w:cs="Arial"/>
                <w:iCs/>
                <w:sz w:val="18"/>
                <w:szCs w:val="18"/>
                <w:lang w:val="en-IE"/>
              </w:rPr>
              <w:t xml:space="preserve">Poland, an interest in </w:t>
            </w:r>
            <w:proofErr w:type="spellStart"/>
            <w:r w:rsidR="00BB5E48" w:rsidRPr="00F90F98">
              <w:rPr>
                <w:rFonts w:ascii="Arial" w:hAnsi="Arial" w:cs="Arial"/>
                <w:i/>
                <w:iCs/>
                <w:sz w:val="18"/>
                <w:szCs w:val="18"/>
                <w:lang w:val="en-IE"/>
              </w:rPr>
              <w:t>Gunnera</w:t>
            </w:r>
            <w:proofErr w:type="spellEnd"/>
            <w:r w:rsidR="00BB5E48" w:rsidRPr="00F90F98">
              <w:rPr>
                <w:rFonts w:ascii="Arial" w:hAnsi="Arial" w:cs="Arial"/>
                <w:i/>
                <w:iCs/>
                <w:sz w:val="18"/>
                <w:szCs w:val="18"/>
                <w:lang w:val="en-IE"/>
              </w:rPr>
              <w:t xml:space="preserve"> </w:t>
            </w:r>
            <w:proofErr w:type="spellStart"/>
            <w:r w:rsidR="00BB5E48" w:rsidRPr="00F90F98">
              <w:rPr>
                <w:rFonts w:ascii="Arial" w:hAnsi="Arial" w:cs="Arial"/>
                <w:i/>
                <w:iCs/>
                <w:sz w:val="18"/>
                <w:szCs w:val="18"/>
                <w:lang w:val="en-IE"/>
              </w:rPr>
              <w:t>tinctoria</w:t>
            </w:r>
            <w:proofErr w:type="spellEnd"/>
            <w:r w:rsidR="00BB5E48">
              <w:rPr>
                <w:rFonts w:ascii="Arial" w:hAnsi="Arial" w:cs="Arial"/>
                <w:iCs/>
                <w:sz w:val="18"/>
                <w:szCs w:val="18"/>
                <w:lang w:val="en-IE"/>
              </w:rPr>
              <w:t xml:space="preserve"> and </w:t>
            </w:r>
            <w:proofErr w:type="spellStart"/>
            <w:r w:rsidR="00BB5E48" w:rsidRPr="00F90F98">
              <w:rPr>
                <w:rFonts w:ascii="Arial" w:hAnsi="Arial" w:cs="Arial"/>
                <w:i/>
                <w:iCs/>
                <w:sz w:val="18"/>
                <w:szCs w:val="18"/>
                <w:lang w:val="en-IE"/>
              </w:rPr>
              <w:t>Gunnera</w:t>
            </w:r>
            <w:proofErr w:type="spellEnd"/>
            <w:r w:rsidR="00BB5E48" w:rsidRPr="00F90F98">
              <w:rPr>
                <w:rFonts w:ascii="Arial" w:hAnsi="Arial" w:cs="Arial"/>
                <w:i/>
                <w:iCs/>
                <w:sz w:val="18"/>
                <w:szCs w:val="18"/>
                <w:lang w:val="en-IE"/>
              </w:rPr>
              <w:t xml:space="preserve"> </w:t>
            </w:r>
            <w:proofErr w:type="spellStart"/>
            <w:r w:rsidR="00BB5E48" w:rsidRPr="00F90F98">
              <w:rPr>
                <w:rFonts w:ascii="Arial" w:hAnsi="Arial" w:cs="Arial"/>
                <w:i/>
                <w:iCs/>
                <w:sz w:val="18"/>
                <w:szCs w:val="18"/>
                <w:lang w:val="en-IE"/>
              </w:rPr>
              <w:t>manicata</w:t>
            </w:r>
            <w:proofErr w:type="spellEnd"/>
            <w:r w:rsidR="00BB5E48">
              <w:rPr>
                <w:rFonts w:ascii="Arial" w:hAnsi="Arial" w:cs="Arial"/>
                <w:iCs/>
                <w:sz w:val="18"/>
                <w:szCs w:val="18"/>
                <w:lang w:val="en-IE"/>
              </w:rPr>
              <w:t xml:space="preserve"> (a similar species) as ornamental garden plants is growing (Paulo Carmo, pers. comm. March, 2016). </w:t>
            </w:r>
            <w:r w:rsidR="00511D9E">
              <w:rPr>
                <w:rFonts w:ascii="Arial" w:hAnsi="Arial" w:cs="Arial"/>
                <w:iCs/>
                <w:sz w:val="18"/>
                <w:szCs w:val="18"/>
                <w:lang w:val="en-IE"/>
              </w:rPr>
              <w:t xml:space="preserve">The Scottish rapid risk assessment notes that as an impediment to tackling the horticulture pathway for this species, there is an attachment to its use as a </w:t>
            </w:r>
            <w:r w:rsidR="002178DD">
              <w:rPr>
                <w:rFonts w:ascii="Arial" w:hAnsi="Arial" w:cs="Arial"/>
                <w:iCs/>
                <w:sz w:val="18"/>
                <w:szCs w:val="18"/>
                <w:lang w:val="en-IE"/>
              </w:rPr>
              <w:t xml:space="preserve">‘structural’ plant in </w:t>
            </w:r>
            <w:r w:rsidR="00177E64">
              <w:rPr>
                <w:rFonts w:ascii="Arial" w:hAnsi="Arial" w:cs="Arial"/>
                <w:iCs/>
                <w:sz w:val="18"/>
                <w:szCs w:val="18"/>
                <w:lang w:val="en-IE"/>
              </w:rPr>
              <w:t>landscaping</w:t>
            </w:r>
            <w:r w:rsidR="002178DD">
              <w:rPr>
                <w:rFonts w:ascii="Arial" w:hAnsi="Arial" w:cs="Arial"/>
                <w:iCs/>
                <w:sz w:val="18"/>
                <w:szCs w:val="18"/>
                <w:lang w:val="en-IE"/>
              </w:rPr>
              <w:t xml:space="preserve"> </w:t>
            </w:r>
            <w:r w:rsidR="00511D9E">
              <w:rPr>
                <w:rFonts w:ascii="Arial" w:hAnsi="Arial" w:cs="Arial"/>
                <w:iCs/>
                <w:sz w:val="18"/>
                <w:szCs w:val="18"/>
                <w:lang w:val="en-IE"/>
              </w:rPr>
              <w:t>(</w:t>
            </w:r>
            <w:r w:rsidR="00511D9E">
              <w:rPr>
                <w:rFonts w:ascii="Arial" w:hAnsi="Arial" w:cs="Arial"/>
                <w:sz w:val="18"/>
                <w:szCs w:val="18"/>
              </w:rPr>
              <w:t>Scottish Natural Heritage (in prep.)</w:t>
            </w:r>
            <w:r w:rsidR="00511D9E">
              <w:rPr>
                <w:rFonts w:ascii="Arial" w:hAnsi="Arial" w:cs="Arial"/>
                <w:iCs/>
                <w:sz w:val="18"/>
                <w:szCs w:val="18"/>
                <w:lang w:val="en-IE"/>
              </w:rPr>
              <w:t xml:space="preserve">. </w:t>
            </w:r>
          </w:p>
          <w:p w14:paraId="0FFDBFFB" w14:textId="77777777" w:rsidR="00E23734" w:rsidRDefault="00E23734">
            <w:pPr>
              <w:rPr>
                <w:rFonts w:ascii="Arial" w:hAnsi="Arial" w:cs="Arial"/>
                <w:iCs/>
                <w:sz w:val="18"/>
                <w:szCs w:val="18"/>
                <w:lang w:val="en-IE"/>
              </w:rPr>
            </w:pPr>
          </w:p>
          <w:p w14:paraId="6DA84E86" w14:textId="230FAD64" w:rsidR="005E5A16" w:rsidRDefault="00E23734">
            <w:pPr>
              <w:rPr>
                <w:rFonts w:ascii="Arial" w:hAnsi="Arial" w:cs="Arial"/>
                <w:iCs/>
                <w:sz w:val="18"/>
                <w:szCs w:val="18"/>
                <w:lang w:val="en-IE"/>
              </w:rPr>
            </w:pPr>
            <w:r>
              <w:rPr>
                <w:rFonts w:ascii="Arial" w:hAnsi="Arial" w:cs="Arial"/>
                <w:iCs/>
                <w:sz w:val="18"/>
                <w:szCs w:val="18"/>
                <w:lang w:val="en-IE"/>
              </w:rPr>
              <w:t xml:space="preserve">While the plant has several ethnobotanical uses, including as a dye, </w:t>
            </w:r>
            <w:r w:rsidR="00266E3B">
              <w:rPr>
                <w:rFonts w:ascii="Arial" w:hAnsi="Arial" w:cs="Arial"/>
                <w:iCs/>
                <w:sz w:val="18"/>
                <w:szCs w:val="18"/>
                <w:lang w:val="en-IE"/>
              </w:rPr>
              <w:t xml:space="preserve">being </w:t>
            </w:r>
            <w:r>
              <w:rPr>
                <w:rFonts w:ascii="Arial" w:hAnsi="Arial" w:cs="Arial"/>
                <w:iCs/>
                <w:sz w:val="18"/>
                <w:szCs w:val="18"/>
                <w:lang w:val="en-IE"/>
              </w:rPr>
              <w:t>edible and possibly ha</w:t>
            </w:r>
            <w:r w:rsidR="005A741B">
              <w:rPr>
                <w:rFonts w:ascii="Arial" w:hAnsi="Arial" w:cs="Arial"/>
                <w:iCs/>
                <w:sz w:val="18"/>
                <w:szCs w:val="18"/>
                <w:lang w:val="en-IE"/>
              </w:rPr>
              <w:t xml:space="preserve">s </w:t>
            </w:r>
            <w:r>
              <w:rPr>
                <w:rFonts w:ascii="Arial" w:hAnsi="Arial" w:cs="Arial"/>
                <w:iCs/>
                <w:sz w:val="18"/>
                <w:szCs w:val="18"/>
                <w:lang w:val="en-IE"/>
              </w:rPr>
              <w:t xml:space="preserve">some medicinal uses (Wyse Jackson, 2014; Plants for a Future, 2016) it is not known if it is used for these purposes in the risk assessment area.  </w:t>
            </w:r>
          </w:p>
          <w:p w14:paraId="096A59E6" w14:textId="77777777" w:rsidR="009733C0" w:rsidRDefault="009733C0">
            <w:pPr>
              <w:rPr>
                <w:rFonts w:ascii="Arial" w:hAnsi="Arial" w:cs="Arial"/>
                <w:sz w:val="18"/>
                <w:szCs w:val="18"/>
              </w:rPr>
            </w:pPr>
          </w:p>
          <w:p w14:paraId="2BE55BF6" w14:textId="5CB4F66E" w:rsidR="005A0A39" w:rsidRPr="001B4B14" w:rsidRDefault="005E5A16">
            <w:pPr>
              <w:rPr>
                <w:rFonts w:ascii="Arial" w:hAnsi="Arial" w:cs="Arial"/>
                <w:iCs/>
                <w:sz w:val="18"/>
                <w:szCs w:val="18"/>
                <w:lang w:val="en-IE"/>
              </w:rPr>
            </w:pPr>
            <w:r w:rsidRPr="00061F5B">
              <w:rPr>
                <w:rFonts w:ascii="Arial" w:hAnsi="Arial" w:cs="Arial"/>
                <w:sz w:val="18"/>
                <w:szCs w:val="18"/>
              </w:rPr>
              <w:t xml:space="preserve">No overall monetary value for trade in </w:t>
            </w:r>
            <w:proofErr w:type="spellStart"/>
            <w:r>
              <w:rPr>
                <w:rFonts w:ascii="Arial" w:hAnsi="Arial" w:cs="Arial"/>
                <w:i/>
                <w:sz w:val="18"/>
                <w:szCs w:val="18"/>
              </w:rPr>
              <w:t>Gunnera</w:t>
            </w:r>
            <w:proofErr w:type="spellEnd"/>
            <w:r>
              <w:rPr>
                <w:rFonts w:ascii="Arial" w:hAnsi="Arial" w:cs="Arial"/>
                <w:i/>
                <w:sz w:val="18"/>
                <w:szCs w:val="18"/>
              </w:rPr>
              <w:t xml:space="preserve"> </w:t>
            </w:r>
            <w:proofErr w:type="spellStart"/>
            <w:r>
              <w:rPr>
                <w:rFonts w:ascii="Arial" w:hAnsi="Arial" w:cs="Arial"/>
                <w:i/>
                <w:sz w:val="18"/>
                <w:szCs w:val="18"/>
              </w:rPr>
              <w:t>tinctoria</w:t>
            </w:r>
            <w:proofErr w:type="spellEnd"/>
            <w:r w:rsidRPr="00061F5B">
              <w:rPr>
                <w:rFonts w:ascii="Arial" w:hAnsi="Arial" w:cs="Arial"/>
                <w:sz w:val="18"/>
                <w:szCs w:val="18"/>
              </w:rPr>
              <w:t xml:space="preserve"> in Europe could be found</w:t>
            </w:r>
            <w:r>
              <w:rPr>
                <w:rFonts w:ascii="Arial" w:hAnsi="Arial" w:cs="Arial"/>
                <w:sz w:val="18"/>
                <w:szCs w:val="18"/>
              </w:rPr>
              <w:t>.</w:t>
            </w:r>
            <w:r w:rsidR="00F43C06">
              <w:rPr>
                <w:rFonts w:ascii="Arial" w:hAnsi="Arial" w:cs="Arial"/>
                <w:sz w:val="18"/>
                <w:szCs w:val="18"/>
              </w:rPr>
              <w:t xml:space="preserve"> However prices available for internet trade vary from</w:t>
            </w:r>
            <w:r w:rsidR="00EF01AF">
              <w:rPr>
                <w:rFonts w:ascii="Arial" w:hAnsi="Arial" w:cs="Arial"/>
                <w:sz w:val="18"/>
                <w:szCs w:val="18"/>
              </w:rPr>
              <w:t xml:space="preserve"> €2.61 for seeds imported from t</w:t>
            </w:r>
            <w:r w:rsidR="00EA7851">
              <w:rPr>
                <w:rFonts w:ascii="Arial" w:hAnsi="Arial" w:cs="Arial"/>
                <w:sz w:val="18"/>
                <w:szCs w:val="18"/>
              </w:rPr>
              <w:t>he United States (E-bay, 2016b),</w:t>
            </w:r>
            <w:r w:rsidR="00F43C06">
              <w:rPr>
                <w:rFonts w:ascii="Arial" w:hAnsi="Arial" w:cs="Arial"/>
                <w:sz w:val="18"/>
                <w:szCs w:val="18"/>
              </w:rPr>
              <w:t xml:space="preserve"> </w:t>
            </w:r>
            <w:bookmarkStart w:id="32" w:name="OLE_LINK5"/>
            <w:r w:rsidR="00F43C06">
              <w:rPr>
                <w:rFonts w:ascii="Arial" w:hAnsi="Arial" w:cs="Arial"/>
                <w:sz w:val="18"/>
                <w:szCs w:val="18"/>
              </w:rPr>
              <w:t>€</w:t>
            </w:r>
            <w:bookmarkEnd w:id="32"/>
            <w:r w:rsidR="00F43C06">
              <w:rPr>
                <w:rFonts w:ascii="Arial" w:hAnsi="Arial" w:cs="Arial"/>
                <w:sz w:val="18"/>
                <w:szCs w:val="18"/>
              </w:rPr>
              <w:t>4.25 for one small potted plant</w:t>
            </w:r>
            <w:r>
              <w:rPr>
                <w:rFonts w:ascii="Arial" w:hAnsi="Arial" w:cs="Arial"/>
                <w:sz w:val="18"/>
                <w:szCs w:val="18"/>
              </w:rPr>
              <w:t xml:space="preserve"> </w:t>
            </w:r>
            <w:r w:rsidR="00F43C06">
              <w:rPr>
                <w:rFonts w:ascii="Arial" w:hAnsi="Arial" w:cs="Arial"/>
                <w:sz w:val="18"/>
                <w:szCs w:val="18"/>
              </w:rPr>
              <w:t>(E-bay, 2016</w:t>
            </w:r>
            <w:r w:rsidR="00EF01AF">
              <w:rPr>
                <w:rFonts w:ascii="Arial" w:hAnsi="Arial" w:cs="Arial"/>
                <w:sz w:val="18"/>
                <w:szCs w:val="18"/>
              </w:rPr>
              <w:t>a</w:t>
            </w:r>
            <w:r w:rsidR="00F43C06">
              <w:rPr>
                <w:rFonts w:ascii="Arial" w:hAnsi="Arial" w:cs="Arial"/>
                <w:sz w:val="18"/>
                <w:szCs w:val="18"/>
              </w:rPr>
              <w:t xml:space="preserve">) </w:t>
            </w:r>
            <w:r w:rsidR="00EF01AF">
              <w:rPr>
                <w:rFonts w:ascii="Arial" w:hAnsi="Arial" w:cs="Arial"/>
                <w:sz w:val="18"/>
                <w:szCs w:val="18"/>
              </w:rPr>
              <w:t xml:space="preserve">or </w:t>
            </w:r>
            <w:r w:rsidR="00EA7851">
              <w:rPr>
                <w:rFonts w:ascii="Arial" w:hAnsi="Arial" w:cs="Arial"/>
                <w:sz w:val="18"/>
                <w:szCs w:val="18"/>
              </w:rPr>
              <w:t xml:space="preserve">€4.97 for ten </w:t>
            </w:r>
            <w:proofErr w:type="spellStart"/>
            <w:r w:rsidR="00EA7851" w:rsidRPr="00F90F98">
              <w:rPr>
                <w:rFonts w:ascii="Arial" w:hAnsi="Arial" w:cs="Arial"/>
                <w:i/>
                <w:sz w:val="18"/>
                <w:szCs w:val="18"/>
              </w:rPr>
              <w:t>Gunnera</w:t>
            </w:r>
            <w:proofErr w:type="spellEnd"/>
            <w:r w:rsidR="00EA7851" w:rsidRPr="00F90F98">
              <w:rPr>
                <w:rFonts w:ascii="Arial" w:hAnsi="Arial" w:cs="Arial"/>
                <w:i/>
                <w:sz w:val="18"/>
                <w:szCs w:val="18"/>
              </w:rPr>
              <w:t xml:space="preserve"> </w:t>
            </w:r>
            <w:proofErr w:type="spellStart"/>
            <w:r w:rsidR="00EA7851" w:rsidRPr="00F90F98">
              <w:rPr>
                <w:rFonts w:ascii="Arial" w:hAnsi="Arial" w:cs="Arial"/>
                <w:i/>
                <w:sz w:val="18"/>
                <w:szCs w:val="18"/>
              </w:rPr>
              <w:t>tinctoria</w:t>
            </w:r>
            <w:proofErr w:type="spellEnd"/>
            <w:r w:rsidR="00EA7851">
              <w:rPr>
                <w:rFonts w:ascii="Arial" w:hAnsi="Arial" w:cs="Arial"/>
                <w:sz w:val="18"/>
                <w:szCs w:val="18"/>
              </w:rPr>
              <w:t xml:space="preserve"> seeds imported from Israel (E-bay, 2016c</w:t>
            </w:r>
            <w:r w:rsidR="00266E3B">
              <w:rPr>
                <w:rFonts w:ascii="Arial" w:hAnsi="Arial" w:cs="Arial"/>
                <w:sz w:val="18"/>
                <w:szCs w:val="18"/>
              </w:rPr>
              <w:t>)</w:t>
            </w:r>
            <w:r w:rsidR="009733C0">
              <w:rPr>
                <w:rFonts w:ascii="Arial" w:hAnsi="Arial" w:cs="Arial"/>
                <w:sz w:val="18"/>
                <w:szCs w:val="18"/>
              </w:rPr>
              <w:t>.  Volumes already sold from the sellers for each of the advertised produc</w:t>
            </w:r>
            <w:r w:rsidR="00266E3B">
              <w:rPr>
                <w:rFonts w:ascii="Arial" w:hAnsi="Arial" w:cs="Arial"/>
                <w:sz w:val="18"/>
                <w:szCs w:val="18"/>
              </w:rPr>
              <w:t>ts</w:t>
            </w:r>
            <w:r w:rsidR="009733C0">
              <w:rPr>
                <w:rFonts w:ascii="Arial" w:hAnsi="Arial" w:cs="Arial"/>
                <w:sz w:val="18"/>
                <w:szCs w:val="18"/>
              </w:rPr>
              <w:t xml:space="preserve"> range from 39 of the potted plants (</w:t>
            </w:r>
            <w:r w:rsidR="00A86084">
              <w:rPr>
                <w:rFonts w:ascii="Arial" w:hAnsi="Arial" w:cs="Arial"/>
                <w:sz w:val="18"/>
                <w:szCs w:val="18"/>
              </w:rPr>
              <w:t>E-bay</w:t>
            </w:r>
            <w:r w:rsidR="009733C0">
              <w:rPr>
                <w:rFonts w:ascii="Arial" w:hAnsi="Arial" w:cs="Arial"/>
                <w:sz w:val="18"/>
                <w:szCs w:val="18"/>
              </w:rPr>
              <w:t>, 2016a); 26 of the seed</w:t>
            </w:r>
            <w:r w:rsidR="00266E3B">
              <w:rPr>
                <w:rFonts w:ascii="Arial" w:hAnsi="Arial" w:cs="Arial"/>
                <w:sz w:val="18"/>
                <w:szCs w:val="18"/>
              </w:rPr>
              <w:t xml:space="preserve"> packs</w:t>
            </w:r>
            <w:r w:rsidR="009733C0">
              <w:rPr>
                <w:rFonts w:ascii="Arial" w:hAnsi="Arial" w:cs="Arial"/>
                <w:sz w:val="18"/>
                <w:szCs w:val="18"/>
              </w:rPr>
              <w:t xml:space="preserve"> from the U.S. sold (</w:t>
            </w:r>
            <w:r w:rsidR="00A86084">
              <w:rPr>
                <w:rFonts w:ascii="Arial" w:hAnsi="Arial" w:cs="Arial"/>
                <w:sz w:val="18"/>
                <w:szCs w:val="18"/>
              </w:rPr>
              <w:t>E-bay</w:t>
            </w:r>
            <w:r w:rsidR="009733C0">
              <w:rPr>
                <w:rFonts w:ascii="Arial" w:hAnsi="Arial" w:cs="Arial"/>
                <w:sz w:val="18"/>
                <w:szCs w:val="18"/>
              </w:rPr>
              <w:t>, 2016b) and 21 of the seed packs from Israel sold</w:t>
            </w:r>
            <w:r w:rsidR="005449CC">
              <w:rPr>
                <w:rFonts w:ascii="Arial" w:hAnsi="Arial" w:cs="Arial"/>
                <w:sz w:val="18"/>
                <w:szCs w:val="18"/>
              </w:rPr>
              <w:t xml:space="preserve"> (</w:t>
            </w:r>
            <w:r w:rsidR="00A86084">
              <w:rPr>
                <w:rFonts w:ascii="Arial" w:hAnsi="Arial" w:cs="Arial"/>
                <w:sz w:val="18"/>
                <w:szCs w:val="18"/>
              </w:rPr>
              <w:t>E-bay</w:t>
            </w:r>
            <w:r w:rsidR="005449CC">
              <w:rPr>
                <w:rFonts w:ascii="Arial" w:hAnsi="Arial" w:cs="Arial"/>
                <w:sz w:val="18"/>
                <w:szCs w:val="18"/>
              </w:rPr>
              <w:t>, 2016c)</w:t>
            </w:r>
            <w:r w:rsidR="009733C0">
              <w:rPr>
                <w:rFonts w:ascii="Arial" w:hAnsi="Arial" w:cs="Arial"/>
                <w:sz w:val="18"/>
                <w:szCs w:val="18"/>
              </w:rPr>
              <w:t xml:space="preserve">.  All adverts noted there were more than 10 products </w:t>
            </w:r>
            <w:r w:rsidR="00266E3B">
              <w:rPr>
                <w:rFonts w:ascii="Arial" w:hAnsi="Arial" w:cs="Arial"/>
                <w:sz w:val="18"/>
                <w:szCs w:val="18"/>
              </w:rPr>
              <w:t xml:space="preserve">still </w:t>
            </w:r>
            <w:r w:rsidR="009733C0">
              <w:rPr>
                <w:rFonts w:ascii="Arial" w:hAnsi="Arial" w:cs="Arial"/>
                <w:sz w:val="18"/>
                <w:szCs w:val="18"/>
              </w:rPr>
              <w:t xml:space="preserve">available to purchase. </w:t>
            </w:r>
          </w:p>
        </w:tc>
      </w:tr>
      <w:bookmarkEnd w:id="26"/>
    </w:tbl>
    <w:p w14:paraId="0B97C7B1" w14:textId="77777777" w:rsidR="00123194" w:rsidRPr="001B4B14" w:rsidRDefault="00123194" w:rsidP="00123194">
      <w:pPr>
        <w:rPr>
          <w:rFonts w:ascii="Arial" w:hAnsi="Arial" w:cs="Arial"/>
          <w:sz w:val="18"/>
          <w:szCs w:val="18"/>
        </w:rPr>
      </w:pPr>
    </w:p>
    <w:tbl>
      <w:tblPr>
        <w:tblW w:w="504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91"/>
        <w:gridCol w:w="1741"/>
        <w:gridCol w:w="1956"/>
        <w:gridCol w:w="6056"/>
        <w:gridCol w:w="31"/>
      </w:tblGrid>
      <w:tr w:rsidR="00123194" w:rsidRPr="001B4B14" w14:paraId="2B566207" w14:textId="77777777" w:rsidTr="0059327A">
        <w:trPr>
          <w:gridAfter w:val="1"/>
          <w:wAfter w:w="11" w:type="pct"/>
          <w:trHeight w:val="435"/>
        </w:trPr>
        <w:tc>
          <w:tcPr>
            <w:tcW w:w="4989" w:type="pct"/>
            <w:gridSpan w:val="5"/>
            <w:vAlign w:val="center"/>
          </w:tcPr>
          <w:p w14:paraId="58D480BB" w14:textId="77777777" w:rsidR="00123194" w:rsidRPr="001B4B14" w:rsidRDefault="00123194" w:rsidP="0059327A">
            <w:pPr>
              <w:widowControl w:val="0"/>
              <w:autoSpaceDE w:val="0"/>
              <w:autoSpaceDN w:val="0"/>
              <w:adjustRightInd w:val="0"/>
              <w:rPr>
                <w:rFonts w:ascii="Arial" w:hAnsi="Arial" w:cs="Arial"/>
                <w:b/>
                <w:bCs/>
                <w:sz w:val="20"/>
                <w:szCs w:val="20"/>
              </w:rPr>
            </w:pPr>
            <w:r w:rsidRPr="001B4B14">
              <w:rPr>
                <w:rFonts w:ascii="Arial" w:hAnsi="Arial" w:cs="Arial"/>
                <w:b/>
                <w:bCs/>
                <w:sz w:val="20"/>
                <w:szCs w:val="20"/>
              </w:rPr>
              <w:t xml:space="preserve">Stage 2 - Detailed assessment: Section A - Entry </w:t>
            </w:r>
          </w:p>
          <w:p w14:paraId="6B5B5EF2" w14:textId="6DDE3957" w:rsidR="00123194" w:rsidRPr="00607969" w:rsidRDefault="00123194">
            <w:pPr>
              <w:widowControl w:val="0"/>
              <w:autoSpaceDE w:val="0"/>
              <w:autoSpaceDN w:val="0"/>
              <w:adjustRightInd w:val="0"/>
              <w:rPr>
                <w:rFonts w:ascii="Arial" w:hAnsi="Arial" w:cs="Arial"/>
                <w:bCs/>
                <w:i/>
                <w:color w:val="002060"/>
                <w:sz w:val="18"/>
                <w:szCs w:val="18"/>
              </w:rPr>
            </w:pPr>
            <w:r w:rsidRPr="00607969">
              <w:rPr>
                <w:rFonts w:ascii="Arial" w:hAnsi="Arial" w:cs="Arial"/>
                <w:bCs/>
                <w:i/>
                <w:color w:val="002060"/>
                <w:sz w:val="18"/>
                <w:szCs w:val="18"/>
              </w:rPr>
              <w:t xml:space="preserve">This section evaluates the probability of entry of an organism </w:t>
            </w:r>
            <w:r w:rsidRPr="00F90F98">
              <w:rPr>
                <w:rFonts w:ascii="Arial" w:hAnsi="Arial" w:cs="Arial"/>
                <w:bCs/>
                <w:i/>
                <w:color w:val="002060"/>
                <w:sz w:val="18"/>
                <w:szCs w:val="18"/>
                <w:u w:val="single"/>
              </w:rPr>
              <w:t>into</w:t>
            </w:r>
            <w:r w:rsidRPr="00607969">
              <w:rPr>
                <w:rFonts w:ascii="Arial" w:hAnsi="Arial" w:cs="Arial"/>
                <w:bCs/>
                <w:i/>
                <w:color w:val="002060"/>
                <w:sz w:val="18"/>
                <w:szCs w:val="18"/>
              </w:rPr>
              <w:t xml:space="preserve"> </w:t>
            </w:r>
            <w:r w:rsidR="00C60A48">
              <w:rPr>
                <w:rFonts w:ascii="Arial" w:hAnsi="Arial" w:cs="Arial"/>
                <w:bCs/>
                <w:i/>
                <w:color w:val="002060"/>
                <w:sz w:val="18"/>
                <w:szCs w:val="18"/>
              </w:rPr>
              <w:t>Europe</w:t>
            </w:r>
            <w:r w:rsidRPr="00607969">
              <w:rPr>
                <w:rFonts w:ascii="Arial" w:hAnsi="Arial" w:cs="Arial"/>
                <w:bCs/>
                <w:i/>
                <w:color w:val="002060"/>
                <w:sz w:val="18"/>
                <w:szCs w:val="18"/>
              </w:rPr>
              <w:t xml:space="preserve">.  </w:t>
            </w:r>
            <w:r w:rsidR="00C60A48">
              <w:rPr>
                <w:rFonts w:ascii="Arial" w:hAnsi="Arial" w:cs="Arial"/>
                <w:bCs/>
                <w:i/>
                <w:color w:val="002060"/>
                <w:sz w:val="18"/>
                <w:szCs w:val="18"/>
              </w:rPr>
              <w:t xml:space="preserve">Not to be confused with spread, the movement of an organism within Europe. </w:t>
            </w:r>
            <w:r w:rsidR="00C60A48" w:rsidRPr="00B53529">
              <w:rPr>
                <w:rFonts w:ascii="Arial" w:hAnsi="Arial" w:cs="Arial"/>
                <w:bCs/>
                <w:i/>
                <w:color w:val="002060"/>
                <w:sz w:val="18"/>
                <w:szCs w:val="18"/>
              </w:rPr>
              <w:t xml:space="preserve"> For organisms which are already present, only complete the entry section for </w:t>
            </w:r>
            <w:r w:rsidR="00C60A48" w:rsidRPr="00A140F8">
              <w:rPr>
                <w:rFonts w:ascii="Arial" w:hAnsi="Arial" w:cs="Arial"/>
                <w:bCs/>
                <w:i/>
                <w:color w:val="002060"/>
                <w:sz w:val="18"/>
                <w:szCs w:val="18"/>
                <w:u w:val="single"/>
              </w:rPr>
              <w:t xml:space="preserve">currently active pathways of entry and potential future </w:t>
            </w:r>
            <w:r w:rsidR="00C60A48" w:rsidRPr="00B53529">
              <w:rPr>
                <w:rFonts w:ascii="Arial" w:hAnsi="Arial" w:cs="Arial"/>
                <w:bCs/>
                <w:i/>
                <w:color w:val="002060"/>
                <w:sz w:val="18"/>
                <w:szCs w:val="18"/>
              </w:rPr>
              <w:t>pathways.  The entry section need not be completed for pathways which have allowed an organism to enter in the past but are no longer active.</w:t>
            </w:r>
          </w:p>
        </w:tc>
      </w:tr>
      <w:tr w:rsidR="00123194" w:rsidRPr="001B4B14" w14:paraId="02B6F768" w14:textId="77777777" w:rsidTr="0059327A">
        <w:trPr>
          <w:trHeight w:val="385"/>
        </w:trPr>
        <w:tc>
          <w:tcPr>
            <w:tcW w:w="357" w:type="pct"/>
            <w:shd w:val="clear" w:color="auto" w:fill="D9D9D9" w:themeFill="background1" w:themeFillShade="D9"/>
            <w:vAlign w:val="center"/>
          </w:tcPr>
          <w:p w14:paraId="2BFB609D" w14:textId="77777777" w:rsidR="00123194" w:rsidRPr="001B4B14" w:rsidRDefault="00123194" w:rsidP="0059327A">
            <w:pPr>
              <w:rPr>
                <w:rFonts w:ascii="Arial" w:hAnsi="Arial" w:cs="Arial"/>
                <w:b/>
                <w:sz w:val="18"/>
                <w:szCs w:val="18"/>
              </w:rPr>
            </w:pPr>
            <w:r w:rsidRPr="001B4B14">
              <w:rPr>
                <w:rFonts w:ascii="Arial" w:hAnsi="Arial" w:cs="Arial"/>
                <w:b/>
                <w:sz w:val="18"/>
                <w:szCs w:val="18"/>
              </w:rPr>
              <w:lastRenderedPageBreak/>
              <w:t>N</w:t>
            </w:r>
          </w:p>
        </w:tc>
        <w:tc>
          <w:tcPr>
            <w:tcW w:w="1221" w:type="pct"/>
            <w:shd w:val="clear" w:color="auto" w:fill="D9D9D9" w:themeFill="background1" w:themeFillShade="D9"/>
            <w:vAlign w:val="center"/>
          </w:tcPr>
          <w:p w14:paraId="65B6381B" w14:textId="77777777" w:rsidR="00123194" w:rsidRPr="001B4B14" w:rsidRDefault="00123194" w:rsidP="0059327A">
            <w:pPr>
              <w:rPr>
                <w:rFonts w:ascii="Arial" w:hAnsi="Arial" w:cs="Arial"/>
                <w:b/>
                <w:sz w:val="18"/>
                <w:szCs w:val="18"/>
              </w:rPr>
            </w:pPr>
            <w:r w:rsidRPr="001B4B14">
              <w:rPr>
                <w:rFonts w:ascii="Arial" w:hAnsi="Arial" w:cs="Arial"/>
                <w:b/>
                <w:sz w:val="18"/>
                <w:szCs w:val="18"/>
              </w:rPr>
              <w:t>QUESTION</w:t>
            </w:r>
          </w:p>
        </w:tc>
        <w:tc>
          <w:tcPr>
            <w:tcW w:w="609" w:type="pct"/>
            <w:shd w:val="clear" w:color="auto" w:fill="D9D9D9" w:themeFill="background1" w:themeFillShade="D9"/>
            <w:vAlign w:val="center"/>
          </w:tcPr>
          <w:p w14:paraId="1A93522E"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RESPONSE</w:t>
            </w:r>
          </w:p>
        </w:tc>
        <w:tc>
          <w:tcPr>
            <w:tcW w:w="684" w:type="pct"/>
            <w:shd w:val="clear" w:color="auto" w:fill="D9D9D9" w:themeFill="background1" w:themeFillShade="D9"/>
            <w:vAlign w:val="center"/>
          </w:tcPr>
          <w:p w14:paraId="20C4778B"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CONFIDENCE</w:t>
            </w:r>
          </w:p>
        </w:tc>
        <w:tc>
          <w:tcPr>
            <w:tcW w:w="2129" w:type="pct"/>
            <w:gridSpan w:val="2"/>
            <w:shd w:val="clear" w:color="auto" w:fill="D9D9D9" w:themeFill="background1" w:themeFillShade="D9"/>
            <w:vAlign w:val="center"/>
          </w:tcPr>
          <w:p w14:paraId="2C2AD841" w14:textId="77777777" w:rsidR="00123194" w:rsidRPr="001B4B14" w:rsidRDefault="00123194" w:rsidP="0059327A">
            <w:pPr>
              <w:rPr>
                <w:rFonts w:ascii="Arial" w:hAnsi="Arial" w:cs="Arial"/>
                <w:b/>
                <w:sz w:val="18"/>
                <w:szCs w:val="18"/>
              </w:rPr>
            </w:pPr>
            <w:r w:rsidRPr="001B4B14">
              <w:rPr>
                <w:rFonts w:ascii="Arial" w:hAnsi="Arial" w:cs="Arial"/>
                <w:b/>
                <w:sz w:val="18"/>
                <w:szCs w:val="18"/>
              </w:rPr>
              <w:t>JUSTIFICATION</w:t>
            </w:r>
          </w:p>
        </w:tc>
      </w:tr>
      <w:tr w:rsidR="00123194" w:rsidRPr="001B4B14" w14:paraId="4307E71D" w14:textId="77777777" w:rsidTr="0059327A">
        <w:trPr>
          <w:trHeight w:val="435"/>
        </w:trPr>
        <w:tc>
          <w:tcPr>
            <w:tcW w:w="357" w:type="pct"/>
          </w:tcPr>
          <w:p w14:paraId="403DF054" w14:textId="77777777" w:rsidR="00123194" w:rsidRPr="001B4B14" w:rsidRDefault="00123194" w:rsidP="0059327A">
            <w:pPr>
              <w:rPr>
                <w:rFonts w:ascii="Arial" w:hAnsi="Arial" w:cs="Arial"/>
                <w:sz w:val="18"/>
                <w:szCs w:val="18"/>
              </w:rPr>
            </w:pPr>
            <w:r w:rsidRPr="001B4B14">
              <w:rPr>
                <w:rFonts w:ascii="Arial" w:hAnsi="Arial" w:cs="Arial"/>
                <w:sz w:val="18"/>
                <w:szCs w:val="18"/>
              </w:rPr>
              <w:t>1.01</w:t>
            </w:r>
          </w:p>
        </w:tc>
        <w:tc>
          <w:tcPr>
            <w:tcW w:w="1221" w:type="pct"/>
            <w:shd w:val="clear" w:color="auto" w:fill="auto"/>
          </w:tcPr>
          <w:p w14:paraId="23398C0E" w14:textId="77777777" w:rsidR="00123194" w:rsidRPr="001B4B14" w:rsidRDefault="00123194" w:rsidP="0059327A">
            <w:pPr>
              <w:rPr>
                <w:rFonts w:ascii="Arial" w:hAnsi="Arial" w:cs="Arial"/>
                <w:sz w:val="18"/>
                <w:szCs w:val="18"/>
              </w:rPr>
            </w:pPr>
            <w:r w:rsidRPr="001B4B14">
              <w:rPr>
                <w:rFonts w:ascii="Arial" w:hAnsi="Arial" w:cs="Arial"/>
                <w:sz w:val="18"/>
                <w:szCs w:val="18"/>
              </w:rPr>
              <w:t>How many active/future pathways are relevant to the potential entry of this organism (n/a, very few, few, moderate number, many or very many)?</w:t>
            </w:r>
          </w:p>
        </w:tc>
        <w:tc>
          <w:tcPr>
            <w:tcW w:w="609" w:type="pct"/>
            <w:shd w:val="clear" w:color="auto" w:fill="auto"/>
            <w:vAlign w:val="center"/>
          </w:tcPr>
          <w:p w14:paraId="71BEAEC7" w14:textId="77777777" w:rsidR="00123194" w:rsidRPr="001B4B14" w:rsidRDefault="00F2619D" w:rsidP="0059327A">
            <w:pPr>
              <w:jc w:val="center"/>
              <w:rPr>
                <w:rFonts w:ascii="Arial" w:hAnsi="Arial" w:cs="Arial"/>
                <w:sz w:val="18"/>
                <w:szCs w:val="18"/>
              </w:rPr>
            </w:pPr>
            <w:r w:rsidRPr="001B4B14">
              <w:rPr>
                <w:rFonts w:ascii="Arial" w:hAnsi="Arial" w:cs="Arial"/>
                <w:sz w:val="18"/>
                <w:szCs w:val="18"/>
              </w:rPr>
              <w:t>VERY FEW</w:t>
            </w:r>
          </w:p>
        </w:tc>
        <w:tc>
          <w:tcPr>
            <w:tcW w:w="684" w:type="pct"/>
            <w:shd w:val="clear" w:color="auto" w:fill="auto"/>
            <w:vAlign w:val="center"/>
          </w:tcPr>
          <w:p w14:paraId="3B440340" w14:textId="014AA8EF" w:rsidR="00123194" w:rsidRPr="001B4B14" w:rsidRDefault="00E73CE5" w:rsidP="0059327A">
            <w:pPr>
              <w:jc w:val="center"/>
              <w:rPr>
                <w:rFonts w:ascii="Arial" w:hAnsi="Arial" w:cs="Arial"/>
                <w:sz w:val="18"/>
                <w:szCs w:val="18"/>
              </w:rPr>
            </w:pPr>
            <w:r>
              <w:rPr>
                <w:rFonts w:ascii="Arial" w:hAnsi="Arial" w:cs="Arial"/>
                <w:sz w:val="18"/>
                <w:szCs w:val="18"/>
              </w:rPr>
              <w:t>HIGH</w:t>
            </w:r>
          </w:p>
        </w:tc>
        <w:tc>
          <w:tcPr>
            <w:tcW w:w="2129" w:type="pct"/>
            <w:gridSpan w:val="2"/>
            <w:shd w:val="clear" w:color="auto" w:fill="auto"/>
          </w:tcPr>
          <w:p w14:paraId="3B3D8AF0" w14:textId="33F52631" w:rsidR="003F7958" w:rsidRPr="001B4B14" w:rsidRDefault="00E73CE5">
            <w:pPr>
              <w:rPr>
                <w:rFonts w:ascii="Arial" w:hAnsi="Arial" w:cs="Arial"/>
                <w:sz w:val="18"/>
                <w:szCs w:val="18"/>
              </w:rPr>
            </w:pPr>
            <w:r w:rsidRPr="001B4B14">
              <w:rPr>
                <w:rFonts w:ascii="Arial" w:hAnsi="Arial" w:cs="Arial"/>
                <w:sz w:val="18"/>
                <w:szCs w:val="18"/>
              </w:rPr>
              <w:t>The</w:t>
            </w:r>
            <w:r>
              <w:rPr>
                <w:rFonts w:ascii="Arial" w:hAnsi="Arial" w:cs="Arial"/>
                <w:sz w:val="18"/>
                <w:szCs w:val="18"/>
              </w:rPr>
              <w:t xml:space="preserve"> only known and documented pathway for introduction of </w:t>
            </w:r>
            <w:proofErr w:type="spellStart"/>
            <w:r w:rsidRPr="00F90F98">
              <w:rPr>
                <w:rFonts w:ascii="Arial" w:hAnsi="Arial" w:cs="Arial"/>
                <w:i/>
                <w:sz w:val="18"/>
                <w:szCs w:val="18"/>
              </w:rPr>
              <w:t>Gunnera</w:t>
            </w:r>
            <w:proofErr w:type="spellEnd"/>
            <w:r w:rsidRPr="00F90F98">
              <w:rPr>
                <w:rFonts w:ascii="Arial" w:hAnsi="Arial" w:cs="Arial"/>
                <w:i/>
                <w:sz w:val="18"/>
                <w:szCs w:val="18"/>
              </w:rPr>
              <w:t xml:space="preserve"> </w:t>
            </w:r>
            <w:proofErr w:type="spellStart"/>
            <w:r w:rsidRPr="00F90F98">
              <w:rPr>
                <w:rFonts w:ascii="Arial" w:hAnsi="Arial" w:cs="Arial"/>
                <w:i/>
                <w:sz w:val="18"/>
                <w:szCs w:val="18"/>
              </w:rPr>
              <w:t>tincto</w:t>
            </w:r>
            <w:r w:rsidR="003F5C9C" w:rsidRPr="00F90F98">
              <w:rPr>
                <w:rFonts w:ascii="Arial" w:hAnsi="Arial" w:cs="Arial"/>
                <w:i/>
                <w:sz w:val="18"/>
                <w:szCs w:val="18"/>
              </w:rPr>
              <w:t>ria</w:t>
            </w:r>
            <w:proofErr w:type="spellEnd"/>
            <w:r w:rsidR="003F5C9C">
              <w:rPr>
                <w:rFonts w:ascii="Arial" w:hAnsi="Arial" w:cs="Arial"/>
                <w:sz w:val="18"/>
                <w:szCs w:val="18"/>
              </w:rPr>
              <w:t xml:space="preserve"> is through</w:t>
            </w:r>
            <w:r>
              <w:rPr>
                <w:rFonts w:ascii="Arial" w:hAnsi="Arial" w:cs="Arial"/>
                <w:sz w:val="18"/>
                <w:szCs w:val="18"/>
              </w:rPr>
              <w:t xml:space="preserve"> horticultural</w:t>
            </w:r>
            <w:r w:rsidR="00266E3B">
              <w:rPr>
                <w:rFonts w:ascii="Arial" w:hAnsi="Arial" w:cs="Arial"/>
                <w:sz w:val="18"/>
                <w:szCs w:val="18"/>
              </w:rPr>
              <w:t>/ornamental</w:t>
            </w:r>
            <w:r>
              <w:rPr>
                <w:rFonts w:ascii="Arial" w:hAnsi="Arial" w:cs="Arial"/>
                <w:sz w:val="18"/>
                <w:szCs w:val="18"/>
              </w:rPr>
              <w:t xml:space="preserve"> trade.</w:t>
            </w:r>
          </w:p>
        </w:tc>
      </w:tr>
      <w:tr w:rsidR="00123194" w:rsidRPr="001B4B14" w14:paraId="617A2D19" w14:textId="77777777" w:rsidTr="0059327A">
        <w:trPr>
          <w:trHeight w:val="435"/>
        </w:trPr>
        <w:tc>
          <w:tcPr>
            <w:tcW w:w="357" w:type="pct"/>
          </w:tcPr>
          <w:p w14:paraId="213A19C8" w14:textId="77777777" w:rsidR="00123194" w:rsidRPr="001B4B14" w:rsidRDefault="00123194" w:rsidP="0059327A">
            <w:pPr>
              <w:rPr>
                <w:rFonts w:ascii="Arial" w:hAnsi="Arial" w:cs="Arial"/>
                <w:sz w:val="18"/>
                <w:szCs w:val="18"/>
              </w:rPr>
            </w:pPr>
            <w:r w:rsidRPr="001B4B14">
              <w:rPr>
                <w:rFonts w:ascii="Arial" w:hAnsi="Arial" w:cs="Arial"/>
                <w:sz w:val="18"/>
                <w:szCs w:val="18"/>
              </w:rPr>
              <w:t>1.02</w:t>
            </w:r>
          </w:p>
        </w:tc>
        <w:tc>
          <w:tcPr>
            <w:tcW w:w="1221" w:type="pct"/>
            <w:shd w:val="clear" w:color="auto" w:fill="auto"/>
          </w:tcPr>
          <w:p w14:paraId="4CFBC3C1" w14:textId="77777777" w:rsidR="00123194" w:rsidRPr="001B4B14" w:rsidRDefault="00123194" w:rsidP="0059327A">
            <w:pPr>
              <w:rPr>
                <w:rFonts w:ascii="Arial" w:hAnsi="Arial" w:cs="Arial"/>
                <w:sz w:val="18"/>
                <w:szCs w:val="18"/>
              </w:rPr>
            </w:pPr>
            <w:r w:rsidRPr="001B4B14">
              <w:rPr>
                <w:rFonts w:ascii="Arial" w:hAnsi="Arial" w:cs="Arial"/>
                <w:sz w:val="18"/>
                <w:szCs w:val="18"/>
              </w:rPr>
              <w:t xml:space="preserve">List </w:t>
            </w:r>
            <w:r w:rsidRPr="001B4B14">
              <w:rPr>
                <w:rFonts w:ascii="Arial" w:hAnsi="Arial" w:cs="Arial"/>
                <w:sz w:val="18"/>
                <w:szCs w:val="18"/>
                <w:u w:val="single"/>
              </w:rPr>
              <w:t>significant</w:t>
            </w:r>
            <w:r w:rsidRPr="001B4B14">
              <w:rPr>
                <w:rFonts w:ascii="Arial" w:hAnsi="Arial" w:cs="Arial"/>
                <w:sz w:val="18"/>
                <w:szCs w:val="18"/>
              </w:rPr>
              <w:t xml:space="preserve"> pathways through which the organism could enter. Where possible give detail about the specific origins and end points of the pathways.</w:t>
            </w:r>
          </w:p>
        </w:tc>
        <w:tc>
          <w:tcPr>
            <w:tcW w:w="609" w:type="pct"/>
            <w:shd w:val="clear" w:color="auto" w:fill="auto"/>
            <w:vAlign w:val="center"/>
          </w:tcPr>
          <w:p w14:paraId="7191A27F" w14:textId="443C8F64" w:rsidR="000A609B" w:rsidRPr="001B4B14" w:rsidRDefault="00123194" w:rsidP="000A609B">
            <w:pPr>
              <w:ind w:left="167" w:hanging="167"/>
              <w:rPr>
                <w:rFonts w:ascii="Arial" w:hAnsi="Arial" w:cs="Arial"/>
                <w:sz w:val="18"/>
                <w:szCs w:val="18"/>
              </w:rPr>
            </w:pPr>
            <w:r w:rsidRPr="001B4B14">
              <w:rPr>
                <w:rFonts w:ascii="Arial" w:hAnsi="Arial" w:cs="Arial"/>
                <w:sz w:val="18"/>
                <w:szCs w:val="18"/>
              </w:rPr>
              <w:t xml:space="preserve">1. </w:t>
            </w:r>
            <w:r w:rsidR="00F2619D" w:rsidRPr="001B4B14">
              <w:rPr>
                <w:rFonts w:ascii="Arial" w:hAnsi="Arial" w:cs="Arial"/>
                <w:sz w:val="18"/>
                <w:szCs w:val="18"/>
              </w:rPr>
              <w:t>Horticultural</w:t>
            </w:r>
            <w:r w:rsidR="00266E3B">
              <w:rPr>
                <w:rFonts w:ascii="Arial" w:hAnsi="Arial" w:cs="Arial"/>
                <w:sz w:val="18"/>
                <w:szCs w:val="18"/>
              </w:rPr>
              <w:t>/ornamental</w:t>
            </w:r>
            <w:r w:rsidR="00F2619D" w:rsidRPr="001B4B14">
              <w:rPr>
                <w:rFonts w:ascii="Arial" w:hAnsi="Arial" w:cs="Arial"/>
                <w:sz w:val="18"/>
                <w:szCs w:val="18"/>
              </w:rPr>
              <w:t xml:space="preserve"> trade</w:t>
            </w:r>
          </w:p>
          <w:p w14:paraId="7B13C4BD" w14:textId="77777777" w:rsidR="00123194" w:rsidRPr="001B4B14" w:rsidRDefault="000A609B" w:rsidP="00F2619D">
            <w:pPr>
              <w:rPr>
                <w:rFonts w:ascii="Arial" w:hAnsi="Arial" w:cs="Arial"/>
                <w:sz w:val="18"/>
                <w:szCs w:val="18"/>
              </w:rPr>
            </w:pPr>
            <w:r w:rsidRPr="001B4B14">
              <w:rPr>
                <w:rFonts w:ascii="Arial" w:hAnsi="Arial" w:cs="Arial"/>
                <w:sz w:val="18"/>
                <w:szCs w:val="18"/>
              </w:rPr>
              <w:t xml:space="preserve"> </w:t>
            </w:r>
          </w:p>
        </w:tc>
        <w:tc>
          <w:tcPr>
            <w:tcW w:w="684" w:type="pct"/>
            <w:shd w:val="clear" w:color="auto" w:fill="auto"/>
            <w:vAlign w:val="center"/>
          </w:tcPr>
          <w:p w14:paraId="406F885D" w14:textId="7BAD0226" w:rsidR="00047CD1" w:rsidRPr="001B4B14" w:rsidRDefault="00994373">
            <w:pPr>
              <w:jc w:val="center"/>
              <w:rPr>
                <w:rFonts w:ascii="Arial" w:hAnsi="Arial" w:cs="Arial"/>
                <w:sz w:val="18"/>
                <w:szCs w:val="18"/>
              </w:rPr>
            </w:pPr>
            <w:r>
              <w:rPr>
                <w:rFonts w:ascii="Arial" w:hAnsi="Arial" w:cs="Arial"/>
                <w:sz w:val="18"/>
                <w:szCs w:val="18"/>
              </w:rPr>
              <w:t xml:space="preserve">VERY </w:t>
            </w:r>
            <w:r w:rsidR="00B125E6" w:rsidRPr="001B4B14">
              <w:rPr>
                <w:rFonts w:ascii="Arial" w:hAnsi="Arial" w:cs="Arial"/>
                <w:sz w:val="18"/>
                <w:szCs w:val="18"/>
              </w:rPr>
              <w:t>HIGH</w:t>
            </w:r>
          </w:p>
        </w:tc>
        <w:tc>
          <w:tcPr>
            <w:tcW w:w="2129" w:type="pct"/>
            <w:gridSpan w:val="2"/>
            <w:shd w:val="clear" w:color="auto" w:fill="auto"/>
          </w:tcPr>
          <w:p w14:paraId="11CF1B73" w14:textId="264F5FAA" w:rsidR="00C34C69" w:rsidRPr="001B4B14" w:rsidRDefault="00994373" w:rsidP="00876B78">
            <w:pPr>
              <w:autoSpaceDE w:val="0"/>
              <w:autoSpaceDN w:val="0"/>
              <w:adjustRightInd w:val="0"/>
              <w:rPr>
                <w:rFonts w:ascii="Arial" w:hAnsi="Arial" w:cs="Arial"/>
                <w:sz w:val="18"/>
                <w:szCs w:val="18"/>
                <w:lang w:val="en-US" w:eastAsia="en-US"/>
              </w:rPr>
            </w:pPr>
            <w:r>
              <w:rPr>
                <w:rFonts w:ascii="Arial" w:hAnsi="Arial" w:cs="Arial"/>
                <w:sz w:val="18"/>
                <w:szCs w:val="18"/>
                <w:shd w:val="clear" w:color="auto" w:fill="FFFFFF"/>
              </w:rPr>
              <w:t xml:space="preserve">The species can be </w:t>
            </w:r>
            <w:r w:rsidR="00F2619D" w:rsidRPr="001B4B14">
              <w:rPr>
                <w:rFonts w:ascii="Arial" w:hAnsi="Arial" w:cs="Arial"/>
                <w:sz w:val="18"/>
                <w:szCs w:val="18"/>
                <w:shd w:val="clear" w:color="auto" w:fill="FFFFFF"/>
              </w:rPr>
              <w:t xml:space="preserve">sourced through the </w:t>
            </w:r>
            <w:r w:rsidR="00F2619D" w:rsidRPr="001B4B14">
              <w:rPr>
                <w:rFonts w:ascii="Arial" w:hAnsi="Arial" w:cs="Arial"/>
                <w:sz w:val="18"/>
                <w:szCs w:val="18"/>
                <w:lang w:val="en-US" w:eastAsia="en-US"/>
              </w:rPr>
              <w:t>horticultural trade for use as a</w:t>
            </w:r>
            <w:r w:rsidR="005A741B">
              <w:rPr>
                <w:rFonts w:ascii="Arial" w:hAnsi="Arial" w:cs="Arial"/>
                <w:sz w:val="18"/>
                <w:szCs w:val="18"/>
                <w:lang w:val="en-US" w:eastAsia="en-US"/>
              </w:rPr>
              <w:t xml:space="preserve">n </w:t>
            </w:r>
            <w:r w:rsidR="00F2619D" w:rsidRPr="001B4B14">
              <w:rPr>
                <w:rFonts w:ascii="Arial" w:hAnsi="Arial" w:cs="Arial"/>
                <w:sz w:val="18"/>
                <w:szCs w:val="18"/>
                <w:lang w:val="en-US" w:eastAsia="en-US"/>
              </w:rPr>
              <w:t xml:space="preserve">ornamental </w:t>
            </w:r>
            <w:r w:rsidR="00876B78" w:rsidRPr="001B4B14">
              <w:rPr>
                <w:rFonts w:ascii="Arial" w:hAnsi="Arial" w:cs="Arial"/>
                <w:sz w:val="18"/>
                <w:szCs w:val="18"/>
                <w:lang w:val="en-US" w:eastAsia="en-US"/>
              </w:rPr>
              <w:t xml:space="preserve">garden </w:t>
            </w:r>
            <w:r w:rsidR="00F2619D" w:rsidRPr="001B4B14">
              <w:rPr>
                <w:rFonts w:ascii="Arial" w:hAnsi="Arial" w:cs="Arial"/>
                <w:sz w:val="18"/>
                <w:szCs w:val="18"/>
                <w:lang w:val="en-US" w:eastAsia="en-US"/>
              </w:rPr>
              <w:t>plant.</w:t>
            </w:r>
            <w:r w:rsidR="00F852A4" w:rsidRPr="001B4B14">
              <w:rPr>
                <w:rFonts w:ascii="Arial" w:hAnsi="Arial" w:cs="Arial"/>
                <w:sz w:val="18"/>
                <w:szCs w:val="18"/>
                <w:lang w:val="en-US" w:eastAsia="en-US"/>
              </w:rPr>
              <w:t xml:space="preserve"> </w:t>
            </w:r>
            <w:r w:rsidR="009E69ED" w:rsidRPr="001B4B14">
              <w:rPr>
                <w:rFonts w:ascii="Arial" w:hAnsi="Arial" w:cs="Arial"/>
                <w:sz w:val="18"/>
                <w:szCs w:val="18"/>
                <w:lang w:val="en-US" w:eastAsia="en-US"/>
              </w:rPr>
              <w:t>What’s</w:t>
            </w:r>
            <w:r w:rsidR="00F852A4" w:rsidRPr="001B4B14">
              <w:rPr>
                <w:rFonts w:ascii="Arial" w:hAnsi="Arial" w:cs="Arial"/>
                <w:sz w:val="18"/>
                <w:szCs w:val="18"/>
                <w:lang w:val="en-US" w:eastAsia="en-US"/>
              </w:rPr>
              <w:t xml:space="preserve"> more, </w:t>
            </w:r>
            <w:r w:rsidR="00F852A4" w:rsidRPr="001B4B14">
              <w:rPr>
                <w:rFonts w:ascii="Arial" w:hAnsi="Arial" w:cs="Arial"/>
                <w:sz w:val="18"/>
                <w:szCs w:val="18"/>
              </w:rPr>
              <w:t>its seeds can be purchased over the internet from a range of gardens</w:t>
            </w:r>
            <w:r w:rsidR="00F2619D" w:rsidRPr="001B4B14">
              <w:rPr>
                <w:rFonts w:ascii="Arial" w:hAnsi="Arial" w:cs="Arial"/>
                <w:sz w:val="18"/>
                <w:szCs w:val="18"/>
                <w:lang w:val="en-US" w:eastAsia="en-US"/>
              </w:rPr>
              <w:t xml:space="preserve"> </w:t>
            </w:r>
            <w:r w:rsidR="00F852A4" w:rsidRPr="001B4B14">
              <w:rPr>
                <w:rFonts w:ascii="Arial" w:hAnsi="Arial" w:cs="Arial"/>
                <w:sz w:val="18"/>
                <w:szCs w:val="18"/>
                <w:lang w:val="en-US" w:eastAsia="en-US"/>
              </w:rPr>
              <w:t>(</w:t>
            </w:r>
            <w:proofErr w:type="spellStart"/>
            <w:r w:rsidR="00F852A4" w:rsidRPr="001B4B14">
              <w:rPr>
                <w:rFonts w:ascii="Arial" w:hAnsi="Arial" w:cs="Arial"/>
                <w:sz w:val="18"/>
                <w:szCs w:val="18"/>
                <w:lang w:val="en-US" w:eastAsia="en-US"/>
              </w:rPr>
              <w:t>Gioria</w:t>
            </w:r>
            <w:proofErr w:type="spellEnd"/>
            <w:r w:rsidR="00F852A4" w:rsidRPr="001B4B14">
              <w:rPr>
                <w:rFonts w:ascii="Arial" w:hAnsi="Arial" w:cs="Arial"/>
                <w:sz w:val="18"/>
                <w:szCs w:val="18"/>
                <w:lang w:val="en-US" w:eastAsia="en-US"/>
              </w:rPr>
              <w:t xml:space="preserve"> and Osborne, 2013)</w:t>
            </w:r>
            <w:r>
              <w:rPr>
                <w:rFonts w:ascii="Arial" w:hAnsi="Arial" w:cs="Arial"/>
                <w:sz w:val="18"/>
                <w:szCs w:val="18"/>
                <w:lang w:val="en-US" w:eastAsia="en-US"/>
              </w:rPr>
              <w:t xml:space="preserve"> and traders (</w:t>
            </w:r>
            <w:r>
              <w:rPr>
                <w:rFonts w:ascii="Arial" w:hAnsi="Arial" w:cs="Arial"/>
                <w:iCs/>
                <w:sz w:val="18"/>
                <w:szCs w:val="18"/>
                <w:lang w:val="en-IE"/>
              </w:rPr>
              <w:t>EPPO, 2014;</w:t>
            </w:r>
            <w:r w:rsidR="00471427">
              <w:rPr>
                <w:rFonts w:ascii="Arial" w:hAnsi="Arial" w:cs="Arial"/>
                <w:sz w:val="18"/>
                <w:szCs w:val="18"/>
              </w:rPr>
              <w:t xml:space="preserve"> E-bay</w:t>
            </w:r>
            <w:r>
              <w:rPr>
                <w:rFonts w:ascii="Arial" w:hAnsi="Arial" w:cs="Arial"/>
                <w:sz w:val="18"/>
                <w:szCs w:val="18"/>
                <w:lang w:val="en-US" w:eastAsia="en-US"/>
              </w:rPr>
              <w:t xml:space="preserve">, 2016a; </w:t>
            </w:r>
            <w:r w:rsidR="00471427">
              <w:rPr>
                <w:rFonts w:ascii="Arial" w:hAnsi="Arial" w:cs="Arial"/>
                <w:sz w:val="18"/>
                <w:szCs w:val="18"/>
              </w:rPr>
              <w:t>E-bay</w:t>
            </w:r>
            <w:r>
              <w:rPr>
                <w:rFonts w:ascii="Arial" w:hAnsi="Arial" w:cs="Arial"/>
                <w:sz w:val="18"/>
                <w:szCs w:val="18"/>
                <w:lang w:val="en-US" w:eastAsia="en-US"/>
              </w:rPr>
              <w:t xml:space="preserve">, 2016b; </w:t>
            </w:r>
            <w:r w:rsidR="00471427">
              <w:rPr>
                <w:rFonts w:ascii="Arial" w:hAnsi="Arial" w:cs="Arial"/>
                <w:sz w:val="18"/>
                <w:szCs w:val="18"/>
              </w:rPr>
              <w:t>E-bay</w:t>
            </w:r>
            <w:r>
              <w:rPr>
                <w:rFonts w:ascii="Arial" w:hAnsi="Arial" w:cs="Arial"/>
                <w:sz w:val="18"/>
                <w:szCs w:val="18"/>
                <w:lang w:val="en-US" w:eastAsia="en-US"/>
              </w:rPr>
              <w:t>, 2016c</w:t>
            </w:r>
            <w:r w:rsidR="00107492">
              <w:rPr>
                <w:rFonts w:ascii="Arial" w:hAnsi="Arial" w:cs="Arial"/>
                <w:sz w:val="18"/>
                <w:szCs w:val="18"/>
                <w:lang w:val="en-US" w:eastAsia="en-US"/>
              </w:rPr>
              <w:t>)</w:t>
            </w:r>
            <w:r w:rsidR="00F852A4" w:rsidRPr="001B4B14">
              <w:rPr>
                <w:rFonts w:ascii="Arial" w:hAnsi="Arial" w:cs="Arial"/>
                <w:sz w:val="18"/>
                <w:szCs w:val="18"/>
                <w:lang w:val="en-US" w:eastAsia="en-US"/>
              </w:rPr>
              <w:t xml:space="preserve">. </w:t>
            </w:r>
            <w:r w:rsidR="00876B78" w:rsidRPr="001B4B14">
              <w:rPr>
                <w:rFonts w:ascii="Arial" w:hAnsi="Arial" w:cs="Arial"/>
                <w:sz w:val="18"/>
                <w:szCs w:val="18"/>
                <w:lang w:val="en-US" w:eastAsia="en-US"/>
              </w:rPr>
              <w:t xml:space="preserve">From gardens to which it is introduced it may escape and become </w:t>
            </w:r>
            <w:proofErr w:type="spellStart"/>
            <w:r w:rsidR="009F45DB" w:rsidRPr="001B4B14">
              <w:rPr>
                <w:rFonts w:ascii="Arial" w:hAnsi="Arial" w:cs="Arial"/>
                <w:sz w:val="18"/>
                <w:szCs w:val="18"/>
                <w:lang w:val="en-US" w:eastAsia="en-US"/>
              </w:rPr>
              <w:t>naturalised</w:t>
            </w:r>
            <w:proofErr w:type="spellEnd"/>
            <w:r w:rsidR="009F45DB" w:rsidRPr="001B4B14">
              <w:rPr>
                <w:rFonts w:ascii="Arial" w:hAnsi="Arial" w:cs="Arial"/>
                <w:sz w:val="18"/>
                <w:szCs w:val="18"/>
                <w:lang w:val="en-US" w:eastAsia="en-US"/>
              </w:rPr>
              <w:t>/</w:t>
            </w:r>
            <w:r w:rsidR="00876B78" w:rsidRPr="001B4B14">
              <w:rPr>
                <w:rFonts w:ascii="Arial" w:hAnsi="Arial" w:cs="Arial"/>
                <w:sz w:val="18"/>
                <w:szCs w:val="18"/>
                <w:lang w:val="en-US" w:eastAsia="en-US"/>
              </w:rPr>
              <w:t>invasive</w:t>
            </w:r>
            <w:r w:rsidR="009E69ED" w:rsidRPr="001B4B14">
              <w:rPr>
                <w:rFonts w:ascii="Arial" w:hAnsi="Arial" w:cs="Arial"/>
                <w:sz w:val="18"/>
                <w:szCs w:val="18"/>
                <w:lang w:val="en-US" w:eastAsia="en-US"/>
              </w:rPr>
              <w:t>,</w:t>
            </w:r>
            <w:r w:rsidR="00876B78" w:rsidRPr="001B4B14">
              <w:rPr>
                <w:rFonts w:ascii="Arial" w:hAnsi="Arial" w:cs="Arial"/>
                <w:sz w:val="18"/>
                <w:szCs w:val="18"/>
                <w:lang w:val="en-US" w:eastAsia="en-US"/>
              </w:rPr>
              <w:t xml:space="preserve"> under suitable mild and moist climatic conditions (</w:t>
            </w:r>
            <w:proofErr w:type="spellStart"/>
            <w:r w:rsidR="00876B78" w:rsidRPr="001B4B14">
              <w:rPr>
                <w:rFonts w:ascii="Arial" w:hAnsi="Arial" w:cs="Arial"/>
                <w:sz w:val="18"/>
                <w:szCs w:val="18"/>
                <w:lang w:val="en-US" w:eastAsia="en-US"/>
              </w:rPr>
              <w:t>Gioria</w:t>
            </w:r>
            <w:proofErr w:type="spellEnd"/>
            <w:r w:rsidR="00876B78" w:rsidRPr="001B4B14">
              <w:rPr>
                <w:rFonts w:ascii="Arial" w:hAnsi="Arial" w:cs="Arial"/>
                <w:sz w:val="18"/>
                <w:szCs w:val="18"/>
                <w:lang w:val="en-US" w:eastAsia="en-US"/>
              </w:rPr>
              <w:t xml:space="preserve"> and Osborne, 2013). </w:t>
            </w:r>
          </w:p>
          <w:p w14:paraId="515CBF14" w14:textId="77777777" w:rsidR="0012521C" w:rsidRPr="001B4B14" w:rsidRDefault="0012521C" w:rsidP="00876B78">
            <w:pPr>
              <w:autoSpaceDE w:val="0"/>
              <w:autoSpaceDN w:val="0"/>
              <w:adjustRightInd w:val="0"/>
              <w:rPr>
                <w:rFonts w:ascii="Arial" w:hAnsi="Arial" w:cs="Arial"/>
                <w:sz w:val="18"/>
                <w:szCs w:val="18"/>
              </w:rPr>
            </w:pPr>
          </w:p>
          <w:p w14:paraId="6E1B33DC" w14:textId="668AF7F2" w:rsidR="003F63DD" w:rsidRDefault="003F63DD" w:rsidP="003F63DD">
            <w:pPr>
              <w:autoSpaceDE w:val="0"/>
              <w:autoSpaceDN w:val="0"/>
              <w:adjustRightInd w:val="0"/>
              <w:rPr>
                <w:rFonts w:ascii="Arial" w:hAnsi="Arial" w:cs="Arial"/>
                <w:sz w:val="18"/>
                <w:szCs w:val="18"/>
              </w:rPr>
            </w:pPr>
            <w:r w:rsidRPr="001B4B14">
              <w:rPr>
                <w:rFonts w:ascii="Arial" w:hAnsi="Arial" w:cs="Arial"/>
                <w:sz w:val="18"/>
                <w:szCs w:val="18"/>
              </w:rPr>
              <w:t xml:space="preserve">The increased occurrence of the species on cliffs may be indicative of a possible seaward pathway i.e. arrival of migratory birds/wildfowl carrying the seed that forage and/or nest on sea cliffs. This has not been verified as a pathway </w:t>
            </w:r>
            <w:r w:rsidR="00994373">
              <w:rPr>
                <w:rFonts w:ascii="Arial" w:hAnsi="Arial" w:cs="Arial"/>
                <w:sz w:val="18"/>
                <w:szCs w:val="18"/>
              </w:rPr>
              <w:t xml:space="preserve">into Europe </w:t>
            </w:r>
            <w:r w:rsidRPr="001B4B14">
              <w:rPr>
                <w:rFonts w:ascii="Arial" w:hAnsi="Arial" w:cs="Arial"/>
                <w:sz w:val="18"/>
                <w:szCs w:val="18"/>
              </w:rPr>
              <w:t>and as such is not at this time considered significant but may in the further require examination.</w:t>
            </w:r>
            <w:r w:rsidR="00994373">
              <w:rPr>
                <w:rFonts w:ascii="Arial" w:hAnsi="Arial" w:cs="Arial"/>
                <w:sz w:val="18"/>
                <w:szCs w:val="18"/>
              </w:rPr>
              <w:t xml:space="preserve"> Spread by this means would be more relevant as a vector of spread within Europe. </w:t>
            </w:r>
          </w:p>
          <w:p w14:paraId="24A177B5" w14:textId="77777777" w:rsidR="00607969" w:rsidRPr="001B4B14" w:rsidRDefault="00607969" w:rsidP="003F63DD">
            <w:pPr>
              <w:autoSpaceDE w:val="0"/>
              <w:autoSpaceDN w:val="0"/>
              <w:adjustRightInd w:val="0"/>
              <w:rPr>
                <w:rFonts w:ascii="Arial" w:hAnsi="Arial" w:cs="Arial"/>
                <w:sz w:val="18"/>
                <w:szCs w:val="18"/>
              </w:rPr>
            </w:pPr>
          </w:p>
        </w:tc>
      </w:tr>
    </w:tbl>
    <w:p w14:paraId="272109D3" w14:textId="77777777" w:rsidR="00123194" w:rsidRPr="001B4B14" w:rsidRDefault="00123194" w:rsidP="00123194">
      <w:pPr>
        <w:rPr>
          <w:rFonts w:ascii="Arial" w:hAnsi="Arial" w:cs="Arial"/>
          <w:sz w:val="18"/>
          <w:szCs w:val="18"/>
        </w:rPr>
      </w:pPr>
    </w:p>
    <w:p w14:paraId="3982B327" w14:textId="77777777" w:rsidR="00123194" w:rsidRPr="001B4B14" w:rsidRDefault="00123194" w:rsidP="00123194">
      <w:pPr>
        <w:rPr>
          <w:rFonts w:ascii="Arial" w:hAnsi="Arial" w:cs="Arial"/>
          <w:sz w:val="20"/>
          <w:szCs w:val="20"/>
        </w:rPr>
      </w:pPr>
    </w:p>
    <w:tbl>
      <w:tblPr>
        <w:tblW w:w="504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97"/>
        <w:gridCol w:w="1738"/>
        <w:gridCol w:w="1956"/>
        <w:gridCol w:w="6084"/>
      </w:tblGrid>
      <w:tr w:rsidR="00123194" w:rsidRPr="001B4B14" w14:paraId="686E45E4" w14:textId="77777777" w:rsidTr="0059327A">
        <w:trPr>
          <w:trHeight w:val="435"/>
          <w:tblHeader/>
        </w:trPr>
        <w:tc>
          <w:tcPr>
            <w:tcW w:w="5000" w:type="pct"/>
            <w:gridSpan w:val="5"/>
            <w:shd w:val="clear" w:color="auto" w:fill="auto"/>
            <w:vAlign w:val="center"/>
          </w:tcPr>
          <w:p w14:paraId="661FAE4A" w14:textId="06FB7CB8" w:rsidR="00123194" w:rsidRPr="001B4B14" w:rsidRDefault="00123194" w:rsidP="00776B2C">
            <w:pPr>
              <w:rPr>
                <w:rFonts w:ascii="Arial" w:hAnsi="Arial" w:cs="Arial"/>
                <w:b/>
                <w:sz w:val="20"/>
                <w:szCs w:val="20"/>
              </w:rPr>
            </w:pPr>
            <w:r w:rsidRPr="001B4B14">
              <w:rPr>
                <w:rFonts w:ascii="Arial" w:hAnsi="Arial" w:cs="Arial"/>
                <w:b/>
                <w:sz w:val="20"/>
                <w:szCs w:val="20"/>
              </w:rPr>
              <w:t xml:space="preserve">Pathway 1 </w:t>
            </w:r>
            <w:r w:rsidR="00715258" w:rsidRPr="001B4B14">
              <w:rPr>
                <w:rFonts w:ascii="Arial" w:hAnsi="Arial" w:cs="Arial"/>
                <w:b/>
                <w:sz w:val="20"/>
                <w:szCs w:val="20"/>
              </w:rPr>
              <w:t>–</w:t>
            </w:r>
            <w:r w:rsidRPr="001B4B14">
              <w:rPr>
                <w:rFonts w:ascii="Arial" w:hAnsi="Arial" w:cs="Arial"/>
                <w:b/>
                <w:sz w:val="20"/>
                <w:szCs w:val="20"/>
              </w:rPr>
              <w:t xml:space="preserve"> </w:t>
            </w:r>
            <w:r w:rsidR="00776B2C" w:rsidRPr="001B4B14">
              <w:rPr>
                <w:rFonts w:ascii="Arial" w:hAnsi="Arial" w:cs="Arial"/>
                <w:sz w:val="20"/>
                <w:szCs w:val="20"/>
              </w:rPr>
              <w:t>Horticultural</w:t>
            </w:r>
            <w:r w:rsidR="00266E3B">
              <w:rPr>
                <w:rFonts w:ascii="Arial" w:hAnsi="Arial" w:cs="Arial"/>
                <w:sz w:val="20"/>
                <w:szCs w:val="20"/>
              </w:rPr>
              <w:t>/ornamental</w:t>
            </w:r>
            <w:r w:rsidR="00776B2C" w:rsidRPr="001B4B14">
              <w:rPr>
                <w:rFonts w:ascii="Arial" w:hAnsi="Arial" w:cs="Arial"/>
                <w:sz w:val="20"/>
                <w:szCs w:val="20"/>
              </w:rPr>
              <w:t xml:space="preserve"> trade</w:t>
            </w:r>
          </w:p>
        </w:tc>
      </w:tr>
      <w:tr w:rsidR="00123194" w:rsidRPr="001B4B14" w14:paraId="69E06090" w14:textId="77777777" w:rsidTr="0059327A">
        <w:trPr>
          <w:trHeight w:val="435"/>
          <w:tblHeader/>
        </w:trPr>
        <w:tc>
          <w:tcPr>
            <w:tcW w:w="357" w:type="pct"/>
            <w:shd w:val="clear" w:color="auto" w:fill="D9D9D9" w:themeFill="background1" w:themeFillShade="D9"/>
            <w:vAlign w:val="center"/>
          </w:tcPr>
          <w:p w14:paraId="697C2314" w14:textId="77777777" w:rsidR="00123194" w:rsidRPr="001B4B14" w:rsidRDefault="00123194" w:rsidP="0059327A">
            <w:pPr>
              <w:rPr>
                <w:rFonts w:ascii="Arial" w:hAnsi="Arial" w:cs="Arial"/>
                <w:b/>
                <w:sz w:val="18"/>
                <w:szCs w:val="18"/>
              </w:rPr>
            </w:pPr>
            <w:r w:rsidRPr="001B4B14">
              <w:rPr>
                <w:rFonts w:ascii="Arial" w:hAnsi="Arial" w:cs="Arial"/>
                <w:b/>
                <w:sz w:val="18"/>
                <w:szCs w:val="18"/>
              </w:rPr>
              <w:t>N</w:t>
            </w:r>
          </w:p>
        </w:tc>
        <w:tc>
          <w:tcPr>
            <w:tcW w:w="1223" w:type="pct"/>
            <w:shd w:val="clear" w:color="auto" w:fill="D9D9D9" w:themeFill="background1" w:themeFillShade="D9"/>
            <w:vAlign w:val="center"/>
          </w:tcPr>
          <w:p w14:paraId="5A5A9BA4" w14:textId="77777777" w:rsidR="00123194" w:rsidRPr="001B4B14" w:rsidRDefault="00123194" w:rsidP="0059327A">
            <w:pPr>
              <w:rPr>
                <w:rFonts w:ascii="Arial" w:hAnsi="Arial" w:cs="Arial"/>
                <w:b/>
                <w:sz w:val="18"/>
                <w:szCs w:val="18"/>
              </w:rPr>
            </w:pPr>
            <w:r w:rsidRPr="001B4B14">
              <w:rPr>
                <w:rFonts w:ascii="Arial" w:hAnsi="Arial" w:cs="Arial"/>
                <w:b/>
                <w:sz w:val="18"/>
                <w:szCs w:val="18"/>
              </w:rPr>
              <w:t>QUESTION</w:t>
            </w:r>
          </w:p>
        </w:tc>
        <w:tc>
          <w:tcPr>
            <w:tcW w:w="608" w:type="pct"/>
            <w:shd w:val="clear" w:color="auto" w:fill="D9D9D9" w:themeFill="background1" w:themeFillShade="D9"/>
            <w:vAlign w:val="center"/>
          </w:tcPr>
          <w:p w14:paraId="6111D990"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RESPONSE</w:t>
            </w:r>
          </w:p>
        </w:tc>
        <w:tc>
          <w:tcPr>
            <w:tcW w:w="684" w:type="pct"/>
            <w:shd w:val="clear" w:color="auto" w:fill="D9D9D9" w:themeFill="background1" w:themeFillShade="D9"/>
            <w:vAlign w:val="center"/>
          </w:tcPr>
          <w:p w14:paraId="04D4543D"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CONFIDENCE</w:t>
            </w:r>
          </w:p>
        </w:tc>
        <w:tc>
          <w:tcPr>
            <w:tcW w:w="2128" w:type="pct"/>
            <w:shd w:val="clear" w:color="auto" w:fill="D9D9D9" w:themeFill="background1" w:themeFillShade="D9"/>
            <w:vAlign w:val="center"/>
          </w:tcPr>
          <w:p w14:paraId="60B0635A" w14:textId="77777777" w:rsidR="00123194" w:rsidRPr="001B4B14" w:rsidRDefault="00123194" w:rsidP="0059327A">
            <w:pPr>
              <w:rPr>
                <w:rFonts w:ascii="Arial" w:hAnsi="Arial" w:cs="Arial"/>
                <w:b/>
                <w:sz w:val="18"/>
                <w:szCs w:val="18"/>
              </w:rPr>
            </w:pPr>
            <w:r w:rsidRPr="001B4B14">
              <w:rPr>
                <w:rFonts w:ascii="Arial" w:hAnsi="Arial" w:cs="Arial"/>
                <w:b/>
                <w:sz w:val="18"/>
                <w:szCs w:val="18"/>
              </w:rPr>
              <w:t>JUSTIFICATION</w:t>
            </w:r>
          </w:p>
        </w:tc>
      </w:tr>
      <w:tr w:rsidR="00123194" w:rsidRPr="001B4B14" w14:paraId="2520CE32" w14:textId="77777777" w:rsidTr="0059327A">
        <w:trPr>
          <w:trHeight w:val="435"/>
        </w:trPr>
        <w:tc>
          <w:tcPr>
            <w:tcW w:w="357" w:type="pct"/>
          </w:tcPr>
          <w:p w14:paraId="5FE57197" w14:textId="77777777" w:rsidR="00123194" w:rsidRPr="001B4B14" w:rsidRDefault="00123194" w:rsidP="0059327A">
            <w:pPr>
              <w:rPr>
                <w:rFonts w:ascii="Arial" w:hAnsi="Arial" w:cs="Arial"/>
                <w:sz w:val="18"/>
                <w:szCs w:val="18"/>
              </w:rPr>
            </w:pPr>
            <w:r w:rsidRPr="001B4B14">
              <w:rPr>
                <w:rFonts w:ascii="Arial" w:hAnsi="Arial" w:cs="Arial"/>
                <w:sz w:val="18"/>
                <w:szCs w:val="18"/>
              </w:rPr>
              <w:t>1.03</w:t>
            </w:r>
          </w:p>
        </w:tc>
        <w:tc>
          <w:tcPr>
            <w:tcW w:w="1223" w:type="pct"/>
            <w:shd w:val="clear" w:color="auto" w:fill="auto"/>
          </w:tcPr>
          <w:p w14:paraId="0043A2AC" w14:textId="77777777" w:rsidR="00123194" w:rsidRDefault="00123194" w:rsidP="0059327A">
            <w:pPr>
              <w:rPr>
                <w:rFonts w:ascii="Arial" w:hAnsi="Arial" w:cs="Arial"/>
                <w:sz w:val="18"/>
                <w:szCs w:val="18"/>
              </w:rPr>
            </w:pPr>
            <w:r w:rsidRPr="001B4B14">
              <w:rPr>
                <w:rFonts w:ascii="Arial" w:hAnsi="Arial" w:cs="Arial"/>
                <w:sz w:val="18"/>
                <w:szCs w:val="18"/>
              </w:rPr>
              <w:t>Is entry along this pathway intentional (e.g. the organism is imported for trade) or accidental (e.g. the organism is a contaminant of imported goods)?</w:t>
            </w:r>
          </w:p>
          <w:p w14:paraId="3DC45AC7" w14:textId="77777777" w:rsidR="00C60A48" w:rsidRPr="001B4B14" w:rsidRDefault="00C60A48" w:rsidP="0059327A">
            <w:pPr>
              <w:rPr>
                <w:rFonts w:ascii="Arial" w:hAnsi="Arial" w:cs="Arial"/>
                <w:sz w:val="18"/>
                <w:szCs w:val="18"/>
              </w:rPr>
            </w:pPr>
            <w:r>
              <w:rPr>
                <w:rFonts w:ascii="Arial" w:hAnsi="Arial" w:cs="Arial"/>
                <w:sz w:val="18"/>
                <w:szCs w:val="18"/>
              </w:rPr>
              <w:t>(If intentional, only answer questions 1.04, 1.08, 1.09 and 1.11)</w:t>
            </w:r>
          </w:p>
        </w:tc>
        <w:tc>
          <w:tcPr>
            <w:tcW w:w="608" w:type="pct"/>
            <w:shd w:val="clear" w:color="auto" w:fill="auto"/>
            <w:vAlign w:val="center"/>
          </w:tcPr>
          <w:p w14:paraId="30DB6A46" w14:textId="77777777" w:rsidR="00123194" w:rsidRPr="001B4B14" w:rsidRDefault="00F852A4" w:rsidP="0059327A">
            <w:pPr>
              <w:jc w:val="center"/>
              <w:rPr>
                <w:rFonts w:ascii="Arial" w:hAnsi="Arial" w:cs="Arial"/>
                <w:sz w:val="18"/>
                <w:szCs w:val="18"/>
              </w:rPr>
            </w:pPr>
            <w:r w:rsidRPr="001B4B14">
              <w:rPr>
                <w:rFonts w:ascii="Arial" w:hAnsi="Arial" w:cs="Arial"/>
                <w:sz w:val="18"/>
                <w:szCs w:val="18"/>
              </w:rPr>
              <w:t>INTENTIONAL</w:t>
            </w:r>
          </w:p>
        </w:tc>
        <w:tc>
          <w:tcPr>
            <w:tcW w:w="684" w:type="pct"/>
            <w:shd w:val="clear" w:color="auto" w:fill="auto"/>
            <w:vAlign w:val="center"/>
          </w:tcPr>
          <w:p w14:paraId="6C88C975" w14:textId="4E15D685" w:rsidR="00123194" w:rsidRPr="001B4B14" w:rsidRDefault="00107492" w:rsidP="0059327A">
            <w:pPr>
              <w:jc w:val="center"/>
              <w:rPr>
                <w:rFonts w:ascii="Arial" w:hAnsi="Arial" w:cs="Arial"/>
                <w:sz w:val="18"/>
                <w:szCs w:val="18"/>
              </w:rPr>
            </w:pPr>
            <w:r>
              <w:rPr>
                <w:rFonts w:ascii="Arial" w:hAnsi="Arial" w:cs="Arial"/>
                <w:sz w:val="18"/>
                <w:szCs w:val="18"/>
              </w:rPr>
              <w:t>VERY HIGH</w:t>
            </w:r>
          </w:p>
        </w:tc>
        <w:tc>
          <w:tcPr>
            <w:tcW w:w="2128" w:type="pct"/>
            <w:shd w:val="clear" w:color="auto" w:fill="auto"/>
          </w:tcPr>
          <w:p w14:paraId="56A57906" w14:textId="72F70C20" w:rsidR="00123194" w:rsidRPr="001B4B14" w:rsidRDefault="0052090E">
            <w:pPr>
              <w:rPr>
                <w:rFonts w:ascii="Arial" w:hAnsi="Arial" w:cs="Arial"/>
                <w:sz w:val="18"/>
                <w:szCs w:val="18"/>
              </w:rPr>
            </w:pPr>
            <w:r w:rsidRPr="001B4B14">
              <w:rPr>
                <w:rFonts w:ascii="Arial" w:hAnsi="Arial" w:cs="Arial"/>
                <w:sz w:val="18"/>
                <w:szCs w:val="18"/>
                <w:lang w:eastAsia="en-IE"/>
              </w:rPr>
              <w:t xml:space="preserve">The species </w:t>
            </w:r>
            <w:r w:rsidR="00107492">
              <w:rPr>
                <w:rFonts w:ascii="Arial" w:hAnsi="Arial" w:cs="Arial"/>
                <w:sz w:val="18"/>
                <w:szCs w:val="18"/>
                <w:lang w:eastAsia="en-IE"/>
              </w:rPr>
              <w:t>has been and is available for i</w:t>
            </w:r>
            <w:r w:rsidRPr="001B4B14">
              <w:rPr>
                <w:rFonts w:ascii="Arial" w:hAnsi="Arial" w:cs="Arial"/>
                <w:sz w:val="18"/>
                <w:szCs w:val="18"/>
                <w:lang w:eastAsia="en-IE"/>
              </w:rPr>
              <w:t xml:space="preserve">mport </w:t>
            </w:r>
            <w:r w:rsidR="004743E5">
              <w:rPr>
                <w:rFonts w:ascii="Arial" w:hAnsi="Arial" w:cs="Arial"/>
                <w:sz w:val="18"/>
                <w:szCs w:val="18"/>
                <w:lang w:eastAsia="en-IE"/>
              </w:rPr>
              <w:t>through</w:t>
            </w:r>
            <w:r w:rsidRPr="001B4B14">
              <w:rPr>
                <w:rFonts w:ascii="Arial" w:hAnsi="Arial" w:cs="Arial"/>
                <w:sz w:val="18"/>
                <w:szCs w:val="18"/>
                <w:lang w:eastAsia="en-IE"/>
              </w:rPr>
              <w:t xml:space="preserve"> the </w:t>
            </w:r>
            <w:r w:rsidRPr="001B4B14">
              <w:rPr>
                <w:rFonts w:ascii="Arial" w:hAnsi="Arial" w:cs="Arial"/>
                <w:sz w:val="18"/>
                <w:szCs w:val="18"/>
              </w:rPr>
              <w:t>horticultural trade</w:t>
            </w:r>
            <w:r w:rsidR="00107492">
              <w:rPr>
                <w:rFonts w:ascii="Arial" w:hAnsi="Arial" w:cs="Arial"/>
                <w:sz w:val="18"/>
                <w:szCs w:val="18"/>
                <w:lang w:eastAsia="en-IE"/>
              </w:rPr>
              <w:t xml:space="preserve"> (</w:t>
            </w:r>
            <w:r w:rsidR="00107492">
              <w:rPr>
                <w:rFonts w:ascii="Arial" w:hAnsi="Arial" w:cs="Arial"/>
                <w:iCs/>
                <w:sz w:val="18"/>
                <w:szCs w:val="18"/>
                <w:lang w:val="en-IE"/>
              </w:rPr>
              <w:t xml:space="preserve">EPPO, 2014; </w:t>
            </w:r>
            <w:r w:rsidR="001426F2">
              <w:rPr>
                <w:rFonts w:ascii="Arial" w:hAnsi="Arial" w:cs="Arial"/>
                <w:sz w:val="18"/>
                <w:szCs w:val="18"/>
              </w:rPr>
              <w:t>E-bay</w:t>
            </w:r>
            <w:r w:rsidR="00107492">
              <w:rPr>
                <w:rFonts w:ascii="Arial" w:hAnsi="Arial" w:cs="Arial"/>
                <w:sz w:val="18"/>
                <w:szCs w:val="18"/>
                <w:lang w:val="en-US" w:eastAsia="en-US"/>
              </w:rPr>
              <w:t xml:space="preserve">, 2016a; </w:t>
            </w:r>
            <w:r w:rsidR="001426F2">
              <w:rPr>
                <w:rFonts w:ascii="Arial" w:hAnsi="Arial" w:cs="Arial"/>
                <w:sz w:val="18"/>
                <w:szCs w:val="18"/>
              </w:rPr>
              <w:t>E-bay</w:t>
            </w:r>
            <w:r w:rsidR="00107492">
              <w:rPr>
                <w:rFonts w:ascii="Arial" w:hAnsi="Arial" w:cs="Arial"/>
                <w:sz w:val="18"/>
                <w:szCs w:val="18"/>
                <w:lang w:val="en-US" w:eastAsia="en-US"/>
              </w:rPr>
              <w:t xml:space="preserve">, 2016b; </w:t>
            </w:r>
            <w:r w:rsidR="001426F2">
              <w:rPr>
                <w:rFonts w:ascii="Arial" w:hAnsi="Arial" w:cs="Arial"/>
                <w:sz w:val="18"/>
                <w:szCs w:val="18"/>
              </w:rPr>
              <w:t>E-bay</w:t>
            </w:r>
            <w:r w:rsidR="00107492">
              <w:rPr>
                <w:rFonts w:ascii="Arial" w:hAnsi="Arial" w:cs="Arial"/>
                <w:sz w:val="18"/>
                <w:szCs w:val="18"/>
                <w:lang w:val="en-US" w:eastAsia="en-US"/>
              </w:rPr>
              <w:t>, 2016c;</w:t>
            </w:r>
            <w:r w:rsidR="00107492" w:rsidRPr="001B4B14">
              <w:rPr>
                <w:rFonts w:ascii="Arial" w:hAnsi="Arial" w:cs="Arial"/>
                <w:sz w:val="18"/>
                <w:szCs w:val="18"/>
              </w:rPr>
              <w:t xml:space="preserve"> </w:t>
            </w:r>
            <w:proofErr w:type="spellStart"/>
            <w:r w:rsidR="00107492" w:rsidRPr="001B4B14">
              <w:rPr>
                <w:rFonts w:ascii="Arial" w:hAnsi="Arial" w:cs="Arial"/>
                <w:sz w:val="18"/>
                <w:szCs w:val="18"/>
              </w:rPr>
              <w:t>Gioria</w:t>
            </w:r>
            <w:proofErr w:type="spellEnd"/>
            <w:r w:rsidR="00107492" w:rsidRPr="001B4B14">
              <w:rPr>
                <w:rFonts w:ascii="Arial" w:hAnsi="Arial" w:cs="Arial"/>
                <w:sz w:val="18"/>
                <w:szCs w:val="18"/>
              </w:rPr>
              <w:t xml:space="preserve"> and Osborne, 2013</w:t>
            </w:r>
            <w:r w:rsidR="00107492">
              <w:rPr>
                <w:rFonts w:ascii="Arial" w:hAnsi="Arial" w:cs="Arial"/>
                <w:sz w:val="18"/>
                <w:szCs w:val="18"/>
              </w:rPr>
              <w:t xml:space="preserve">; </w:t>
            </w:r>
            <w:r w:rsidR="005F3A69">
              <w:rPr>
                <w:rFonts w:ascii="Arial" w:hAnsi="Arial" w:cs="Arial"/>
                <w:iCs/>
                <w:sz w:val="18"/>
                <w:szCs w:val="18"/>
                <w:lang w:val="en-IE"/>
              </w:rPr>
              <w:t xml:space="preserve">Paulo Carmo, pers. comm. March, 2016; </w:t>
            </w:r>
            <w:r w:rsidR="00B4345C">
              <w:rPr>
                <w:rFonts w:ascii="Arial" w:hAnsi="Arial" w:cs="Arial"/>
                <w:iCs/>
                <w:sz w:val="18"/>
                <w:szCs w:val="18"/>
                <w:lang w:val="en-IE"/>
              </w:rPr>
              <w:t xml:space="preserve">Q-bank, 2016; </w:t>
            </w:r>
            <w:r w:rsidR="006B4354" w:rsidRPr="001B4B14">
              <w:rPr>
                <w:rFonts w:ascii="Arial" w:hAnsi="Arial" w:cs="Arial"/>
                <w:sz w:val="18"/>
                <w:szCs w:val="18"/>
              </w:rPr>
              <w:t xml:space="preserve">Silva </w:t>
            </w:r>
            <w:r w:rsidR="006B4354" w:rsidRPr="001B4B14">
              <w:rPr>
                <w:rFonts w:ascii="Arial" w:hAnsi="Arial" w:cs="Arial"/>
                <w:i/>
                <w:sz w:val="18"/>
                <w:szCs w:val="18"/>
              </w:rPr>
              <w:t>et al</w:t>
            </w:r>
            <w:r w:rsidR="006B4354" w:rsidRPr="001B4B14">
              <w:rPr>
                <w:rFonts w:ascii="Arial" w:hAnsi="Arial" w:cs="Arial"/>
                <w:sz w:val="18"/>
                <w:szCs w:val="18"/>
              </w:rPr>
              <w:t>., 1996</w:t>
            </w:r>
            <w:r w:rsidR="006B4354">
              <w:rPr>
                <w:rFonts w:ascii="Arial" w:hAnsi="Arial" w:cs="Arial"/>
                <w:sz w:val="18"/>
                <w:szCs w:val="18"/>
              </w:rPr>
              <w:t xml:space="preserve">; </w:t>
            </w:r>
            <w:r w:rsidR="006B4354" w:rsidRPr="001B4B14">
              <w:rPr>
                <w:rFonts w:ascii="Arial" w:hAnsi="Arial" w:cs="Arial"/>
                <w:sz w:val="18"/>
                <w:szCs w:val="18"/>
              </w:rPr>
              <w:t xml:space="preserve">Silva </w:t>
            </w:r>
            <w:r w:rsidR="006B4354" w:rsidRPr="001B4B14">
              <w:rPr>
                <w:rFonts w:ascii="Arial" w:hAnsi="Arial" w:cs="Arial"/>
                <w:i/>
                <w:sz w:val="18"/>
                <w:szCs w:val="18"/>
              </w:rPr>
              <w:t>et al</w:t>
            </w:r>
            <w:r w:rsidR="006B4354" w:rsidRPr="001B4B14">
              <w:rPr>
                <w:rFonts w:ascii="Arial" w:hAnsi="Arial" w:cs="Arial"/>
                <w:sz w:val="18"/>
                <w:szCs w:val="18"/>
              </w:rPr>
              <w:t xml:space="preserve">., </w:t>
            </w:r>
            <w:r w:rsidR="006B4354">
              <w:rPr>
                <w:rFonts w:ascii="Arial" w:hAnsi="Arial" w:cs="Arial"/>
                <w:sz w:val="18"/>
                <w:szCs w:val="18"/>
              </w:rPr>
              <w:t xml:space="preserve">2008; </w:t>
            </w:r>
            <w:r w:rsidR="00107492" w:rsidRPr="00463F42">
              <w:rPr>
                <w:rFonts w:ascii="Arial" w:hAnsi="Arial" w:cs="Arial"/>
                <w:iCs/>
                <w:sz w:val="18"/>
                <w:szCs w:val="18"/>
                <w:lang w:val="en-IE"/>
              </w:rPr>
              <w:t>Wyse Jackson</w:t>
            </w:r>
            <w:r w:rsidR="00107492">
              <w:rPr>
                <w:rFonts w:ascii="Arial" w:hAnsi="Arial" w:cs="Arial"/>
                <w:iCs/>
                <w:sz w:val="18"/>
                <w:szCs w:val="18"/>
                <w:lang w:val="en-IE"/>
              </w:rPr>
              <w:t>, 2014)</w:t>
            </w:r>
            <w:r w:rsidR="00D0618B">
              <w:rPr>
                <w:rFonts w:ascii="Arial" w:hAnsi="Arial" w:cs="Arial"/>
                <w:iCs/>
                <w:sz w:val="18"/>
                <w:szCs w:val="18"/>
                <w:lang w:val="en-IE"/>
              </w:rPr>
              <w:t xml:space="preserve">.  </w:t>
            </w:r>
            <w:proofErr w:type="spellStart"/>
            <w:r w:rsidR="00D0618B" w:rsidRPr="001B4B14">
              <w:rPr>
                <w:rFonts w:ascii="Arial" w:hAnsi="Arial" w:cs="Arial"/>
                <w:i/>
                <w:sz w:val="18"/>
                <w:szCs w:val="18"/>
                <w:lang w:eastAsia="en-IE"/>
              </w:rPr>
              <w:t>Gunnera</w:t>
            </w:r>
            <w:proofErr w:type="spellEnd"/>
            <w:r w:rsidR="00D0618B" w:rsidRPr="001B4B14">
              <w:rPr>
                <w:rFonts w:ascii="Arial" w:hAnsi="Arial" w:cs="Arial"/>
                <w:i/>
                <w:sz w:val="18"/>
                <w:szCs w:val="18"/>
                <w:lang w:eastAsia="en-IE"/>
              </w:rPr>
              <w:t xml:space="preserve"> </w:t>
            </w:r>
            <w:proofErr w:type="spellStart"/>
            <w:r w:rsidR="00D0618B" w:rsidRPr="001B4B14">
              <w:rPr>
                <w:rFonts w:ascii="Arial" w:hAnsi="Arial" w:cs="Arial"/>
                <w:i/>
                <w:sz w:val="18"/>
                <w:szCs w:val="18"/>
                <w:lang w:eastAsia="en-IE"/>
              </w:rPr>
              <w:t>tinctoria</w:t>
            </w:r>
            <w:proofErr w:type="spellEnd"/>
            <w:r w:rsidR="00D0618B" w:rsidRPr="001B4B14">
              <w:rPr>
                <w:rFonts w:ascii="Arial" w:hAnsi="Arial" w:cs="Arial"/>
                <w:i/>
                <w:sz w:val="18"/>
                <w:szCs w:val="18"/>
                <w:lang w:eastAsia="en-IE"/>
              </w:rPr>
              <w:t xml:space="preserve"> </w:t>
            </w:r>
            <w:r w:rsidR="00D0618B" w:rsidRPr="001B4B14">
              <w:rPr>
                <w:rFonts w:ascii="Arial" w:hAnsi="Arial" w:cs="Arial"/>
                <w:sz w:val="18"/>
                <w:szCs w:val="18"/>
                <w:lang w:eastAsia="en-IE"/>
              </w:rPr>
              <w:t xml:space="preserve">is one of the most popular architectural garden plants, promoted throughout the 1990s for use around ponds and in damp areas </w:t>
            </w:r>
            <w:r w:rsidR="00D0618B" w:rsidRPr="00C110E9">
              <w:rPr>
                <w:rFonts w:ascii="Arial" w:hAnsi="Arial" w:cs="Arial"/>
                <w:sz w:val="18"/>
                <w:szCs w:val="18"/>
                <w:lang w:eastAsia="en-IE"/>
              </w:rPr>
              <w:t>(</w:t>
            </w:r>
            <w:r w:rsidR="00D0618B" w:rsidRPr="00F90F98">
              <w:rPr>
                <w:rFonts w:ascii="Arial" w:hAnsi="Arial" w:cs="Arial"/>
                <w:sz w:val="18"/>
                <w:szCs w:val="18"/>
                <w:lang w:eastAsia="en-IE"/>
              </w:rPr>
              <w:t xml:space="preserve">Law, 2003 </w:t>
            </w:r>
            <w:r w:rsidR="006E3B3E" w:rsidRPr="00F90F98">
              <w:rPr>
                <w:rFonts w:ascii="Arial" w:hAnsi="Arial" w:cs="Arial"/>
                <w:sz w:val="18"/>
                <w:szCs w:val="18"/>
                <w:lang w:eastAsia="en-IE"/>
              </w:rPr>
              <w:t xml:space="preserve">cited </w:t>
            </w:r>
            <w:r w:rsidR="00D0618B" w:rsidRPr="00F90F98">
              <w:rPr>
                <w:rFonts w:ascii="Arial" w:hAnsi="Arial" w:cs="Arial"/>
                <w:sz w:val="18"/>
                <w:szCs w:val="18"/>
                <w:lang w:eastAsia="en-IE"/>
              </w:rPr>
              <w:t>in GISD, 2005</w:t>
            </w:r>
            <w:r w:rsidR="00D0618B" w:rsidRPr="00C110E9">
              <w:rPr>
                <w:rFonts w:ascii="Arial" w:hAnsi="Arial" w:cs="Arial"/>
                <w:sz w:val="18"/>
                <w:szCs w:val="18"/>
                <w:lang w:eastAsia="en-IE"/>
              </w:rPr>
              <w:t>).</w:t>
            </w:r>
          </w:p>
        </w:tc>
      </w:tr>
      <w:tr w:rsidR="00123194" w:rsidRPr="001B4B14" w14:paraId="753A49D5" w14:textId="77777777" w:rsidTr="0059327A">
        <w:trPr>
          <w:trHeight w:val="435"/>
        </w:trPr>
        <w:tc>
          <w:tcPr>
            <w:tcW w:w="357" w:type="pct"/>
          </w:tcPr>
          <w:p w14:paraId="76932708" w14:textId="77777777" w:rsidR="00123194" w:rsidRPr="001B4B14" w:rsidRDefault="00123194" w:rsidP="0059327A">
            <w:pPr>
              <w:rPr>
                <w:rFonts w:ascii="Arial" w:hAnsi="Arial" w:cs="Arial"/>
                <w:sz w:val="18"/>
                <w:szCs w:val="18"/>
              </w:rPr>
            </w:pPr>
            <w:r w:rsidRPr="001B4B14">
              <w:rPr>
                <w:rFonts w:ascii="Arial" w:hAnsi="Arial" w:cs="Arial"/>
                <w:sz w:val="18"/>
                <w:szCs w:val="18"/>
              </w:rPr>
              <w:t>1.04</w:t>
            </w:r>
          </w:p>
        </w:tc>
        <w:tc>
          <w:tcPr>
            <w:tcW w:w="1223" w:type="pct"/>
            <w:shd w:val="clear" w:color="auto" w:fill="auto"/>
          </w:tcPr>
          <w:p w14:paraId="064D5A11" w14:textId="77777777" w:rsidR="00123194" w:rsidRPr="001B4B14" w:rsidRDefault="00123194" w:rsidP="0059327A">
            <w:pPr>
              <w:rPr>
                <w:rFonts w:ascii="Arial" w:hAnsi="Arial" w:cs="Arial"/>
                <w:sz w:val="18"/>
                <w:szCs w:val="18"/>
              </w:rPr>
            </w:pPr>
            <w:r w:rsidRPr="001B4B14">
              <w:rPr>
                <w:rFonts w:ascii="Arial" w:hAnsi="Arial" w:cs="Arial"/>
                <w:sz w:val="18"/>
                <w:szCs w:val="18"/>
              </w:rPr>
              <w:t>How likely is it that large numbers of the organism will travel along this pathway from the point(s) of origin over the course of one year?</w:t>
            </w:r>
          </w:p>
        </w:tc>
        <w:tc>
          <w:tcPr>
            <w:tcW w:w="608" w:type="pct"/>
            <w:shd w:val="clear" w:color="auto" w:fill="auto"/>
            <w:vAlign w:val="center"/>
          </w:tcPr>
          <w:p w14:paraId="6084F0E7" w14:textId="2DB1432F" w:rsidR="00123194" w:rsidRPr="001B4B14" w:rsidRDefault="00B4345C">
            <w:pPr>
              <w:jc w:val="center"/>
              <w:rPr>
                <w:rFonts w:ascii="Arial" w:hAnsi="Arial" w:cs="Arial"/>
                <w:sz w:val="18"/>
                <w:szCs w:val="18"/>
              </w:rPr>
            </w:pPr>
            <w:r>
              <w:rPr>
                <w:rFonts w:ascii="Arial" w:hAnsi="Arial" w:cs="Arial"/>
                <w:sz w:val="18"/>
                <w:szCs w:val="18"/>
              </w:rPr>
              <w:t>MODERAT</w:t>
            </w:r>
            <w:r w:rsidR="00315E93">
              <w:rPr>
                <w:rFonts w:ascii="Arial" w:hAnsi="Arial" w:cs="Arial"/>
                <w:sz w:val="18"/>
                <w:szCs w:val="18"/>
              </w:rPr>
              <w:t>E</w:t>
            </w:r>
            <w:r>
              <w:rPr>
                <w:rFonts w:ascii="Arial" w:hAnsi="Arial" w:cs="Arial"/>
                <w:sz w:val="18"/>
                <w:szCs w:val="18"/>
              </w:rPr>
              <w:t xml:space="preserve">LY </w:t>
            </w:r>
            <w:r w:rsidR="00CD4534" w:rsidRPr="001B4B14">
              <w:rPr>
                <w:rFonts w:ascii="Arial" w:hAnsi="Arial" w:cs="Arial"/>
                <w:sz w:val="18"/>
                <w:szCs w:val="18"/>
              </w:rPr>
              <w:t>LIKELY</w:t>
            </w:r>
          </w:p>
        </w:tc>
        <w:tc>
          <w:tcPr>
            <w:tcW w:w="684" w:type="pct"/>
            <w:shd w:val="clear" w:color="auto" w:fill="auto"/>
            <w:vAlign w:val="center"/>
          </w:tcPr>
          <w:p w14:paraId="671AA6A2" w14:textId="77777777" w:rsidR="00123194" w:rsidRPr="001B4B14" w:rsidRDefault="009F45DB" w:rsidP="0059327A">
            <w:pPr>
              <w:jc w:val="center"/>
              <w:rPr>
                <w:rFonts w:ascii="Arial" w:hAnsi="Arial" w:cs="Arial"/>
                <w:sz w:val="18"/>
                <w:szCs w:val="18"/>
              </w:rPr>
            </w:pPr>
            <w:r w:rsidRPr="001B4B14">
              <w:rPr>
                <w:rFonts w:ascii="Arial" w:hAnsi="Arial" w:cs="Arial"/>
                <w:sz w:val="18"/>
                <w:szCs w:val="18"/>
              </w:rPr>
              <w:t>MEDIUM</w:t>
            </w:r>
          </w:p>
        </w:tc>
        <w:tc>
          <w:tcPr>
            <w:tcW w:w="2128" w:type="pct"/>
            <w:shd w:val="clear" w:color="auto" w:fill="auto"/>
          </w:tcPr>
          <w:p w14:paraId="40ADF12C" w14:textId="1FCF7E3A" w:rsidR="00123194" w:rsidRDefault="009F45DB">
            <w:pPr>
              <w:widowControl w:val="0"/>
              <w:autoSpaceDE w:val="0"/>
              <w:autoSpaceDN w:val="0"/>
              <w:adjustRightInd w:val="0"/>
              <w:rPr>
                <w:rFonts w:ascii="Arial" w:hAnsi="Arial" w:cs="Arial"/>
                <w:sz w:val="18"/>
                <w:szCs w:val="18"/>
                <w:shd w:val="clear" w:color="auto" w:fill="FFFFFF"/>
              </w:rPr>
            </w:pPr>
            <w:r w:rsidRPr="001B4B14">
              <w:rPr>
                <w:rFonts w:ascii="Arial" w:hAnsi="Arial" w:cs="Arial"/>
                <w:sz w:val="18"/>
                <w:szCs w:val="18"/>
                <w:shd w:val="clear" w:color="auto" w:fill="FFFFFF"/>
              </w:rPr>
              <w:t xml:space="preserve">Movement of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shd w:val="clear" w:color="auto" w:fill="FFFFFF"/>
              </w:rPr>
              <w:t xml:space="preserve">along this pathway would be dependent on the </w:t>
            </w:r>
            <w:r w:rsidR="00672E2F" w:rsidRPr="001B4B14">
              <w:rPr>
                <w:rFonts w:ascii="Arial" w:hAnsi="Arial" w:cs="Arial"/>
                <w:sz w:val="18"/>
                <w:szCs w:val="18"/>
                <w:shd w:val="clear" w:color="auto" w:fill="FFFFFF"/>
              </w:rPr>
              <w:t>level</w:t>
            </w:r>
            <w:r w:rsidRPr="001B4B14">
              <w:rPr>
                <w:rFonts w:ascii="Arial" w:hAnsi="Arial" w:cs="Arial"/>
                <w:sz w:val="18"/>
                <w:szCs w:val="18"/>
                <w:shd w:val="clear" w:color="auto" w:fill="FFFFFF"/>
              </w:rPr>
              <w:t xml:space="preserve"> of supply and demand</w:t>
            </w:r>
            <w:r w:rsidR="00B159FA" w:rsidRPr="001B4B14">
              <w:rPr>
                <w:rFonts w:ascii="Arial" w:hAnsi="Arial" w:cs="Arial"/>
                <w:sz w:val="18"/>
                <w:szCs w:val="18"/>
                <w:shd w:val="clear" w:color="auto" w:fill="FFFFFF"/>
              </w:rPr>
              <w:t>.</w:t>
            </w:r>
            <w:r w:rsidR="00B4345C">
              <w:rPr>
                <w:rFonts w:ascii="Arial" w:hAnsi="Arial" w:cs="Arial"/>
                <w:sz w:val="18"/>
                <w:szCs w:val="18"/>
                <w:shd w:val="clear" w:color="auto" w:fill="FFFFFF"/>
              </w:rPr>
              <w:t xml:space="preserve"> While the overall extent of trade for Europe could not be determined, it is clear that </w:t>
            </w:r>
            <w:r w:rsidR="002A1591">
              <w:rPr>
                <w:rFonts w:ascii="Arial" w:hAnsi="Arial" w:cs="Arial"/>
                <w:sz w:val="18"/>
                <w:szCs w:val="18"/>
                <w:shd w:val="clear" w:color="auto" w:fill="FFFFFF"/>
              </w:rPr>
              <w:t xml:space="preserve">there is a demand for this species and </w:t>
            </w:r>
            <w:r w:rsidR="00B4345C">
              <w:rPr>
                <w:rFonts w:ascii="Arial" w:hAnsi="Arial" w:cs="Arial"/>
                <w:sz w:val="18"/>
                <w:szCs w:val="18"/>
                <w:shd w:val="clear" w:color="auto" w:fill="FFFFFF"/>
              </w:rPr>
              <w:t>trade of this plant is currently active and available for import into Europe from third countries</w:t>
            </w:r>
            <w:r w:rsidR="002A1591">
              <w:rPr>
                <w:rFonts w:ascii="Arial" w:hAnsi="Arial" w:cs="Arial"/>
                <w:sz w:val="18"/>
                <w:szCs w:val="18"/>
                <w:shd w:val="clear" w:color="auto" w:fill="FFFFFF"/>
              </w:rPr>
              <w:t xml:space="preserve"> (See answers to questions 10 and 1.03</w:t>
            </w:r>
            <w:r w:rsidR="00A00AE5">
              <w:rPr>
                <w:rFonts w:ascii="Arial" w:hAnsi="Arial" w:cs="Arial"/>
                <w:sz w:val="18"/>
                <w:szCs w:val="18"/>
                <w:shd w:val="clear" w:color="auto" w:fill="FFFFFF"/>
              </w:rPr>
              <w:t>)</w:t>
            </w:r>
            <w:r w:rsidR="002A1591">
              <w:rPr>
                <w:rFonts w:ascii="Arial" w:hAnsi="Arial" w:cs="Arial"/>
                <w:sz w:val="18"/>
                <w:szCs w:val="18"/>
                <w:shd w:val="clear" w:color="auto" w:fill="FFFFFF"/>
              </w:rPr>
              <w:t xml:space="preserve">. </w:t>
            </w:r>
          </w:p>
          <w:p w14:paraId="6C09EA97" w14:textId="77777777" w:rsidR="00A9599D" w:rsidRDefault="00A9599D">
            <w:pPr>
              <w:widowControl w:val="0"/>
              <w:autoSpaceDE w:val="0"/>
              <w:autoSpaceDN w:val="0"/>
              <w:adjustRightInd w:val="0"/>
              <w:rPr>
                <w:rFonts w:ascii="Arial" w:hAnsi="Arial" w:cs="Arial"/>
                <w:sz w:val="18"/>
                <w:szCs w:val="18"/>
                <w:shd w:val="clear" w:color="auto" w:fill="FFFFFF"/>
              </w:rPr>
            </w:pPr>
          </w:p>
          <w:p w14:paraId="04777118" w14:textId="762A3A34" w:rsidR="00A9599D" w:rsidRPr="001B4B14" w:rsidRDefault="00A9599D">
            <w:pPr>
              <w:widowControl w:val="0"/>
              <w:autoSpaceDE w:val="0"/>
              <w:autoSpaceDN w:val="0"/>
              <w:adjustRightInd w:val="0"/>
              <w:rPr>
                <w:rFonts w:ascii="Arial" w:hAnsi="Arial" w:cs="Arial"/>
                <w:sz w:val="18"/>
                <w:szCs w:val="18"/>
              </w:rPr>
            </w:pPr>
            <w:r>
              <w:rPr>
                <w:rFonts w:ascii="Arial" w:hAnsi="Arial" w:cs="Arial"/>
                <w:sz w:val="18"/>
                <w:szCs w:val="18"/>
                <w:shd w:val="clear" w:color="auto" w:fill="FFFFFF"/>
              </w:rPr>
              <w:t xml:space="preserve">In </w:t>
            </w:r>
            <w:r w:rsidRPr="009952A8">
              <w:rPr>
                <w:rFonts w:ascii="Arial" w:hAnsi="Arial" w:cs="Arial"/>
                <w:sz w:val="18"/>
                <w:szCs w:val="18"/>
                <w:shd w:val="clear" w:color="auto" w:fill="FFFFFF"/>
              </w:rPr>
              <w:t>20</w:t>
            </w:r>
            <w:r w:rsidR="00F32B23" w:rsidRPr="009952A8">
              <w:rPr>
                <w:rFonts w:ascii="Arial" w:hAnsi="Arial" w:cs="Arial"/>
                <w:sz w:val="18"/>
                <w:szCs w:val="18"/>
                <w:shd w:val="clear" w:color="auto" w:fill="FFFFFF"/>
              </w:rPr>
              <w:t>11</w:t>
            </w:r>
            <w:r w:rsidRPr="009952A8">
              <w:rPr>
                <w:rFonts w:ascii="Arial" w:hAnsi="Arial" w:cs="Arial"/>
                <w:sz w:val="18"/>
                <w:szCs w:val="18"/>
                <w:shd w:val="clear" w:color="auto" w:fill="FFFFFF"/>
              </w:rPr>
              <w:t>, a</w:t>
            </w:r>
            <w:r>
              <w:rPr>
                <w:rFonts w:ascii="Arial" w:hAnsi="Arial" w:cs="Arial"/>
                <w:sz w:val="18"/>
                <w:szCs w:val="18"/>
                <w:shd w:val="clear" w:color="auto" w:fill="FFFFFF"/>
              </w:rPr>
              <w:t xml:space="preserve"> query was made to the Author</w:t>
            </w:r>
            <w:r w:rsidR="00797303">
              <w:rPr>
                <w:rFonts w:ascii="Arial" w:hAnsi="Arial" w:cs="Arial"/>
                <w:sz w:val="18"/>
                <w:szCs w:val="18"/>
                <w:shd w:val="clear" w:color="auto" w:fill="FFFFFF"/>
              </w:rPr>
              <w:t xml:space="preserve"> (</w:t>
            </w:r>
            <w:r w:rsidR="009952A8">
              <w:rPr>
                <w:rFonts w:ascii="Arial" w:hAnsi="Arial" w:cs="Arial"/>
                <w:sz w:val="18"/>
                <w:szCs w:val="18"/>
                <w:shd w:val="clear" w:color="auto" w:fill="FFFFFF"/>
              </w:rPr>
              <w:t xml:space="preserve">C. </w:t>
            </w:r>
            <w:proofErr w:type="spellStart"/>
            <w:r w:rsidR="00797303">
              <w:rPr>
                <w:rFonts w:ascii="Arial" w:hAnsi="Arial" w:cs="Arial"/>
                <w:sz w:val="18"/>
                <w:szCs w:val="18"/>
                <w:shd w:val="clear" w:color="auto" w:fill="FFFFFF"/>
              </w:rPr>
              <w:t>O’Flynn</w:t>
            </w:r>
            <w:proofErr w:type="spellEnd"/>
            <w:r w:rsidR="009952A8">
              <w:rPr>
                <w:rFonts w:ascii="Arial" w:hAnsi="Arial" w:cs="Arial"/>
                <w:sz w:val="18"/>
                <w:szCs w:val="18"/>
                <w:shd w:val="clear" w:color="auto" w:fill="FFFFFF"/>
              </w:rPr>
              <w:t xml:space="preserve">) </w:t>
            </w:r>
            <w:r>
              <w:rPr>
                <w:rFonts w:ascii="Arial" w:hAnsi="Arial" w:cs="Arial"/>
                <w:sz w:val="18"/>
                <w:szCs w:val="18"/>
                <w:shd w:val="clear" w:color="auto" w:fill="FFFFFF"/>
              </w:rPr>
              <w:t xml:space="preserve">about sourcing in Ireland six articulated truckloads of fully grown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Pr>
                <w:rFonts w:ascii="Arial" w:hAnsi="Arial" w:cs="Arial"/>
                <w:sz w:val="18"/>
                <w:szCs w:val="18"/>
                <w:shd w:val="clear" w:color="auto" w:fill="FFFFFF"/>
              </w:rPr>
              <w:t xml:space="preserve">plants </w:t>
            </w:r>
            <w:r>
              <w:rPr>
                <w:rFonts w:ascii="Arial" w:hAnsi="Arial" w:cs="Arial"/>
                <w:sz w:val="18"/>
                <w:szCs w:val="18"/>
                <w:shd w:val="clear" w:color="auto" w:fill="FFFFFF"/>
              </w:rPr>
              <w:lastRenderedPageBreak/>
              <w:t>for use as a structural/large scale feature for scenes in the</w:t>
            </w:r>
            <w:r w:rsidR="009952A8">
              <w:rPr>
                <w:rFonts w:ascii="Arial" w:hAnsi="Arial" w:cs="Arial"/>
                <w:sz w:val="18"/>
                <w:szCs w:val="18"/>
                <w:shd w:val="clear" w:color="auto" w:fill="FFFFFF"/>
              </w:rPr>
              <w:t xml:space="preserve"> Universal Pictures </w:t>
            </w:r>
            <w:r>
              <w:rPr>
                <w:rFonts w:ascii="Arial" w:hAnsi="Arial" w:cs="Arial"/>
                <w:sz w:val="18"/>
                <w:szCs w:val="18"/>
                <w:shd w:val="clear" w:color="auto" w:fill="FFFFFF"/>
              </w:rPr>
              <w:t xml:space="preserve">movie </w:t>
            </w:r>
            <w:r w:rsidRPr="00F90F98">
              <w:rPr>
                <w:rFonts w:ascii="Arial" w:hAnsi="Arial" w:cs="Arial"/>
                <w:i/>
                <w:sz w:val="18"/>
                <w:szCs w:val="18"/>
                <w:shd w:val="clear" w:color="auto" w:fill="FFFFFF"/>
              </w:rPr>
              <w:t>Snow White</w:t>
            </w:r>
            <w:r w:rsidR="009952A8" w:rsidRPr="00F90F98">
              <w:rPr>
                <w:rFonts w:ascii="Arial" w:hAnsi="Arial" w:cs="Arial"/>
                <w:i/>
                <w:sz w:val="18"/>
                <w:szCs w:val="18"/>
                <w:shd w:val="clear" w:color="auto" w:fill="FFFFFF"/>
              </w:rPr>
              <w:t xml:space="preserve"> and</w:t>
            </w:r>
            <w:r w:rsidR="009952A8">
              <w:rPr>
                <w:rFonts w:ascii="Arial" w:hAnsi="Arial" w:cs="Arial"/>
                <w:i/>
                <w:sz w:val="18"/>
                <w:szCs w:val="18"/>
                <w:shd w:val="clear" w:color="auto" w:fill="FFFFFF"/>
              </w:rPr>
              <w:t xml:space="preserve"> the Huntsma</w:t>
            </w:r>
            <w:r w:rsidR="009952A8" w:rsidRPr="00F90F98">
              <w:rPr>
                <w:rFonts w:ascii="Arial" w:hAnsi="Arial" w:cs="Arial"/>
                <w:i/>
                <w:sz w:val="18"/>
                <w:szCs w:val="18"/>
                <w:shd w:val="clear" w:color="auto" w:fill="FFFFFF"/>
              </w:rPr>
              <w:t>n</w:t>
            </w:r>
            <w:r>
              <w:rPr>
                <w:rFonts w:ascii="Arial" w:hAnsi="Arial" w:cs="Arial"/>
                <w:sz w:val="18"/>
                <w:szCs w:val="18"/>
                <w:shd w:val="clear" w:color="auto" w:fill="FFFFFF"/>
              </w:rPr>
              <w:t xml:space="preserve"> to be </w:t>
            </w:r>
            <w:r w:rsidR="00266E3B">
              <w:rPr>
                <w:rFonts w:ascii="Arial" w:hAnsi="Arial" w:cs="Arial"/>
                <w:sz w:val="18"/>
                <w:szCs w:val="18"/>
                <w:shd w:val="clear" w:color="auto" w:fill="FFFFFF"/>
              </w:rPr>
              <w:t xml:space="preserve">then </w:t>
            </w:r>
            <w:r>
              <w:rPr>
                <w:rFonts w:ascii="Arial" w:hAnsi="Arial" w:cs="Arial"/>
                <w:sz w:val="18"/>
                <w:szCs w:val="18"/>
                <w:shd w:val="clear" w:color="auto" w:fill="FFFFFF"/>
              </w:rPr>
              <w:t>filmed in England. Demand for this volum</w:t>
            </w:r>
            <w:r w:rsidR="00D0618B">
              <w:rPr>
                <w:rFonts w:ascii="Arial" w:hAnsi="Arial" w:cs="Arial"/>
                <w:sz w:val="18"/>
                <w:szCs w:val="18"/>
                <w:shd w:val="clear" w:color="auto" w:fill="FFFFFF"/>
              </w:rPr>
              <w:t>e of plants is likely to be</w:t>
            </w:r>
            <w:r>
              <w:rPr>
                <w:rFonts w:ascii="Arial" w:hAnsi="Arial" w:cs="Arial"/>
                <w:sz w:val="18"/>
                <w:szCs w:val="18"/>
                <w:shd w:val="clear" w:color="auto" w:fill="FFFFFF"/>
              </w:rPr>
              <w:t xml:space="preserve"> uncommon. </w:t>
            </w:r>
          </w:p>
        </w:tc>
      </w:tr>
      <w:tr w:rsidR="00123194" w:rsidRPr="001B4B14" w14:paraId="2CFE35B5" w14:textId="77777777" w:rsidTr="0059327A">
        <w:trPr>
          <w:trHeight w:val="435"/>
        </w:trPr>
        <w:tc>
          <w:tcPr>
            <w:tcW w:w="357" w:type="pct"/>
          </w:tcPr>
          <w:p w14:paraId="582F5F59" w14:textId="77777777" w:rsidR="00123194" w:rsidRPr="001B4B14" w:rsidRDefault="00123194" w:rsidP="0059327A">
            <w:pPr>
              <w:rPr>
                <w:rFonts w:ascii="Arial" w:hAnsi="Arial" w:cs="Arial"/>
                <w:sz w:val="18"/>
                <w:szCs w:val="18"/>
              </w:rPr>
            </w:pPr>
            <w:r w:rsidRPr="001B4B14">
              <w:rPr>
                <w:rFonts w:ascii="Arial" w:hAnsi="Arial" w:cs="Arial"/>
                <w:sz w:val="18"/>
                <w:szCs w:val="18"/>
              </w:rPr>
              <w:lastRenderedPageBreak/>
              <w:t>1.05</w:t>
            </w:r>
          </w:p>
        </w:tc>
        <w:tc>
          <w:tcPr>
            <w:tcW w:w="1223" w:type="pct"/>
            <w:shd w:val="clear" w:color="auto" w:fill="auto"/>
          </w:tcPr>
          <w:p w14:paraId="2C69B39F" w14:textId="4D07D380" w:rsidR="00123194" w:rsidRPr="001B4B14" w:rsidRDefault="00123194">
            <w:pPr>
              <w:rPr>
                <w:rFonts w:ascii="Arial" w:hAnsi="Arial" w:cs="Arial"/>
                <w:sz w:val="18"/>
                <w:szCs w:val="18"/>
              </w:rPr>
            </w:pPr>
            <w:r w:rsidRPr="001B4B14">
              <w:rPr>
                <w:rFonts w:ascii="Arial" w:hAnsi="Arial" w:cs="Arial"/>
                <w:sz w:val="18"/>
                <w:szCs w:val="18"/>
              </w:rPr>
              <w:t xml:space="preserve">How likely is the organism to enter </w:t>
            </w:r>
            <w:r w:rsidR="00C60A48">
              <w:rPr>
                <w:rFonts w:ascii="Arial" w:hAnsi="Arial" w:cs="Arial"/>
                <w:sz w:val="18"/>
                <w:szCs w:val="18"/>
              </w:rPr>
              <w:t>Europe</w:t>
            </w:r>
            <w:r w:rsidR="00C60A48" w:rsidRPr="001B4B14">
              <w:rPr>
                <w:rFonts w:ascii="Arial" w:hAnsi="Arial" w:cs="Arial"/>
                <w:sz w:val="18"/>
                <w:szCs w:val="18"/>
              </w:rPr>
              <w:t xml:space="preserve"> </w:t>
            </w:r>
            <w:r w:rsidRPr="001B4B14">
              <w:rPr>
                <w:rFonts w:ascii="Arial" w:hAnsi="Arial" w:cs="Arial"/>
                <w:sz w:val="18"/>
                <w:szCs w:val="18"/>
              </w:rPr>
              <w:t xml:space="preserve">undetected or without the knowledge of relevant competent authorities?  </w:t>
            </w:r>
          </w:p>
        </w:tc>
        <w:tc>
          <w:tcPr>
            <w:tcW w:w="608" w:type="pct"/>
            <w:shd w:val="clear" w:color="auto" w:fill="auto"/>
            <w:vAlign w:val="center"/>
          </w:tcPr>
          <w:p w14:paraId="6E1CAFE1" w14:textId="461181C2" w:rsidR="00123194" w:rsidRPr="001B4B14" w:rsidRDefault="00D0618B" w:rsidP="0059327A">
            <w:pPr>
              <w:jc w:val="center"/>
              <w:rPr>
                <w:rFonts w:ascii="Arial" w:hAnsi="Arial" w:cs="Arial"/>
                <w:sz w:val="18"/>
                <w:szCs w:val="18"/>
              </w:rPr>
            </w:pPr>
            <w:r>
              <w:rPr>
                <w:rFonts w:ascii="Arial" w:hAnsi="Arial" w:cs="Arial"/>
                <w:sz w:val="18"/>
                <w:szCs w:val="18"/>
              </w:rPr>
              <w:t xml:space="preserve">VERY </w:t>
            </w:r>
            <w:r w:rsidR="00145469" w:rsidRPr="001B4B14">
              <w:rPr>
                <w:rFonts w:ascii="Arial" w:hAnsi="Arial" w:cs="Arial"/>
                <w:sz w:val="18"/>
                <w:szCs w:val="18"/>
              </w:rPr>
              <w:t>LIKELY</w:t>
            </w:r>
          </w:p>
        </w:tc>
        <w:tc>
          <w:tcPr>
            <w:tcW w:w="684" w:type="pct"/>
            <w:shd w:val="clear" w:color="auto" w:fill="auto"/>
            <w:vAlign w:val="center"/>
          </w:tcPr>
          <w:p w14:paraId="5D9431C3" w14:textId="4049C405" w:rsidR="00123194" w:rsidRPr="001B4B14" w:rsidRDefault="00A00AE5" w:rsidP="00021B38">
            <w:pPr>
              <w:jc w:val="center"/>
              <w:rPr>
                <w:rFonts w:ascii="Arial" w:hAnsi="Arial" w:cs="Arial"/>
                <w:sz w:val="18"/>
                <w:szCs w:val="18"/>
              </w:rPr>
            </w:pPr>
            <w:r>
              <w:rPr>
                <w:rFonts w:ascii="Arial" w:hAnsi="Arial" w:cs="Arial"/>
                <w:sz w:val="18"/>
                <w:szCs w:val="18"/>
              </w:rPr>
              <w:t>HIGH</w:t>
            </w:r>
          </w:p>
        </w:tc>
        <w:tc>
          <w:tcPr>
            <w:tcW w:w="2128" w:type="pct"/>
            <w:shd w:val="clear" w:color="auto" w:fill="auto"/>
          </w:tcPr>
          <w:p w14:paraId="1945FCC1" w14:textId="1EF59D02" w:rsidR="00607969" w:rsidRPr="00607969" w:rsidRDefault="007D500B" w:rsidP="0023091D">
            <w:pPr>
              <w:pStyle w:val="Default"/>
              <w:rPr>
                <w:rFonts w:ascii="Arial" w:hAnsi="Arial" w:cs="Arial"/>
                <w:color w:val="auto"/>
                <w:sz w:val="18"/>
                <w:szCs w:val="18"/>
                <w:lang w:val="en-US"/>
              </w:rPr>
            </w:pPr>
            <w:r w:rsidRPr="001B4B14">
              <w:rPr>
                <w:rFonts w:ascii="Arial" w:hAnsi="Arial" w:cs="Arial"/>
                <w:color w:val="auto"/>
                <w:sz w:val="18"/>
                <w:szCs w:val="18"/>
                <w:lang w:val="en-US"/>
              </w:rPr>
              <w:t xml:space="preserve">It is likely that the species could enter </w:t>
            </w:r>
            <w:r w:rsidR="00A00AE5">
              <w:rPr>
                <w:rFonts w:ascii="Arial" w:hAnsi="Arial" w:cs="Arial"/>
                <w:color w:val="auto"/>
                <w:sz w:val="18"/>
                <w:szCs w:val="18"/>
                <w:lang w:val="en-US"/>
              </w:rPr>
              <w:t xml:space="preserve">Europe </w:t>
            </w:r>
            <w:r w:rsidRPr="001B4B14">
              <w:rPr>
                <w:rFonts w:ascii="Arial" w:hAnsi="Arial" w:cs="Arial"/>
                <w:color w:val="auto"/>
                <w:sz w:val="18"/>
                <w:szCs w:val="18"/>
                <w:lang w:val="en-US"/>
              </w:rPr>
              <w:t xml:space="preserve">undetected and without the knowledge of the relevant authority, </w:t>
            </w:r>
            <w:r w:rsidR="00672E2F" w:rsidRPr="001B4B14">
              <w:rPr>
                <w:rFonts w:ascii="Arial" w:hAnsi="Arial" w:cs="Arial"/>
                <w:color w:val="auto"/>
                <w:sz w:val="18"/>
                <w:szCs w:val="18"/>
                <w:lang w:val="en-US"/>
              </w:rPr>
              <w:t>particular</w:t>
            </w:r>
            <w:r w:rsidR="00D0618B">
              <w:rPr>
                <w:rFonts w:ascii="Arial" w:hAnsi="Arial" w:cs="Arial"/>
                <w:color w:val="auto"/>
                <w:sz w:val="18"/>
                <w:szCs w:val="18"/>
                <w:lang w:val="en-US"/>
              </w:rPr>
              <w:t>ly</w:t>
            </w:r>
            <w:r w:rsidR="00672E2F" w:rsidRPr="001B4B14">
              <w:rPr>
                <w:rFonts w:ascii="Arial" w:hAnsi="Arial" w:cs="Arial"/>
                <w:color w:val="auto"/>
                <w:sz w:val="18"/>
                <w:szCs w:val="18"/>
                <w:lang w:val="en-US"/>
              </w:rPr>
              <w:t xml:space="preserve"> as seed</w:t>
            </w:r>
            <w:r w:rsidR="009F5374" w:rsidRPr="001B4B14">
              <w:rPr>
                <w:rFonts w:ascii="Arial" w:hAnsi="Arial" w:cs="Arial"/>
                <w:color w:val="auto"/>
                <w:sz w:val="18"/>
                <w:szCs w:val="18"/>
                <w:lang w:val="en-US"/>
              </w:rPr>
              <w:t xml:space="preserve"> </w:t>
            </w:r>
            <w:r w:rsidR="0052090E" w:rsidRPr="001B4B14">
              <w:rPr>
                <w:rFonts w:ascii="Arial" w:hAnsi="Arial" w:cs="Arial"/>
                <w:color w:val="auto"/>
                <w:sz w:val="18"/>
                <w:szCs w:val="18"/>
                <w:lang w:val="en-US"/>
              </w:rPr>
              <w:t xml:space="preserve">via </w:t>
            </w:r>
            <w:r w:rsidR="003F7FBC" w:rsidRPr="001B4B14">
              <w:rPr>
                <w:rFonts w:ascii="Arial" w:hAnsi="Arial" w:cs="Arial"/>
                <w:color w:val="auto"/>
                <w:sz w:val="18"/>
                <w:szCs w:val="18"/>
                <w:lang w:val="en-US"/>
              </w:rPr>
              <w:t xml:space="preserve">internet trade </w:t>
            </w:r>
            <w:r w:rsidR="009F5374" w:rsidRPr="001B4B14">
              <w:rPr>
                <w:rFonts w:ascii="Arial" w:hAnsi="Arial" w:cs="Arial"/>
                <w:color w:val="auto"/>
                <w:sz w:val="18"/>
                <w:szCs w:val="18"/>
                <w:lang w:val="en-US"/>
              </w:rPr>
              <w:t xml:space="preserve">or by </w:t>
            </w:r>
            <w:r w:rsidR="003F63DD" w:rsidRPr="001B4B14">
              <w:rPr>
                <w:rFonts w:ascii="Arial" w:hAnsi="Arial" w:cs="Arial"/>
                <w:color w:val="auto"/>
                <w:sz w:val="18"/>
                <w:szCs w:val="18"/>
                <w:lang w:val="en-US"/>
              </w:rPr>
              <w:t xml:space="preserve">young and/or mature plants </w:t>
            </w:r>
            <w:r w:rsidR="009F5374" w:rsidRPr="001B4B14">
              <w:rPr>
                <w:rFonts w:ascii="Arial" w:hAnsi="Arial" w:cs="Arial"/>
                <w:color w:val="auto"/>
                <w:sz w:val="18"/>
                <w:szCs w:val="18"/>
                <w:lang w:val="en-US"/>
              </w:rPr>
              <w:t xml:space="preserve">being </w:t>
            </w:r>
            <w:r w:rsidR="00776B2C" w:rsidRPr="001B4B14">
              <w:rPr>
                <w:rFonts w:ascii="Arial" w:hAnsi="Arial" w:cs="Arial"/>
                <w:color w:val="auto"/>
                <w:sz w:val="18"/>
                <w:szCs w:val="18"/>
                <w:lang w:val="en-US"/>
              </w:rPr>
              <w:t>mistakenly</w:t>
            </w:r>
            <w:r w:rsidR="009F5374" w:rsidRPr="001B4B14">
              <w:rPr>
                <w:rFonts w:ascii="Arial" w:hAnsi="Arial" w:cs="Arial"/>
                <w:color w:val="auto"/>
                <w:sz w:val="18"/>
                <w:szCs w:val="18"/>
                <w:lang w:val="en-US"/>
              </w:rPr>
              <w:t xml:space="preserve"> identified as </w:t>
            </w:r>
            <w:proofErr w:type="spellStart"/>
            <w:r w:rsidR="00770A58" w:rsidRPr="001B4B14">
              <w:rPr>
                <w:rFonts w:ascii="Arial" w:hAnsi="Arial" w:cs="Arial"/>
                <w:i/>
                <w:color w:val="auto"/>
                <w:sz w:val="18"/>
                <w:szCs w:val="18"/>
                <w:lang w:val="en-US"/>
              </w:rPr>
              <w:t>G</w:t>
            </w:r>
            <w:r w:rsidR="00D41F5E">
              <w:rPr>
                <w:rFonts w:ascii="Arial" w:hAnsi="Arial" w:cs="Arial"/>
                <w:i/>
                <w:color w:val="auto"/>
                <w:sz w:val="18"/>
                <w:szCs w:val="18"/>
                <w:lang w:val="en-US"/>
              </w:rPr>
              <w:t>unnera</w:t>
            </w:r>
            <w:proofErr w:type="spellEnd"/>
            <w:r w:rsidR="00770A58" w:rsidRPr="001B4B14">
              <w:rPr>
                <w:rFonts w:ascii="Arial" w:hAnsi="Arial" w:cs="Arial"/>
                <w:i/>
                <w:color w:val="auto"/>
                <w:sz w:val="18"/>
                <w:szCs w:val="18"/>
                <w:lang w:val="en-US"/>
              </w:rPr>
              <w:t xml:space="preserve"> </w:t>
            </w:r>
            <w:proofErr w:type="spellStart"/>
            <w:r w:rsidR="00770A58" w:rsidRPr="001B4B14">
              <w:rPr>
                <w:rFonts w:ascii="Arial" w:hAnsi="Arial" w:cs="Arial"/>
                <w:i/>
                <w:color w:val="auto"/>
                <w:sz w:val="18"/>
                <w:szCs w:val="18"/>
                <w:lang w:val="en-US"/>
              </w:rPr>
              <w:t>manicata</w:t>
            </w:r>
            <w:proofErr w:type="spellEnd"/>
            <w:r w:rsidR="0052090E" w:rsidRPr="001B4B14">
              <w:rPr>
                <w:rFonts w:ascii="Arial" w:hAnsi="Arial" w:cs="Arial"/>
                <w:color w:val="auto"/>
                <w:sz w:val="18"/>
                <w:szCs w:val="18"/>
                <w:lang w:val="en-US"/>
              </w:rPr>
              <w:t>; with the two species difficult to tell apart (</w:t>
            </w:r>
            <w:r w:rsidR="0052090E" w:rsidRPr="001B4B14">
              <w:rPr>
                <w:rFonts w:ascii="Arial" w:hAnsi="Arial" w:cs="Arial"/>
                <w:color w:val="auto"/>
                <w:sz w:val="18"/>
                <w:szCs w:val="18"/>
              </w:rPr>
              <w:t xml:space="preserve">Sheehy Skeffington and Hall, 2011; </w:t>
            </w:r>
            <w:proofErr w:type="spellStart"/>
            <w:r w:rsidR="0052090E" w:rsidRPr="001B4B14">
              <w:rPr>
                <w:rFonts w:ascii="Arial" w:hAnsi="Arial" w:cs="Arial"/>
                <w:color w:val="auto"/>
                <w:sz w:val="18"/>
                <w:szCs w:val="18"/>
              </w:rPr>
              <w:t>Gioria</w:t>
            </w:r>
            <w:proofErr w:type="spellEnd"/>
            <w:r w:rsidR="0052090E" w:rsidRPr="001B4B14">
              <w:rPr>
                <w:rFonts w:ascii="Arial" w:hAnsi="Arial" w:cs="Arial"/>
                <w:color w:val="auto"/>
                <w:sz w:val="18"/>
                <w:szCs w:val="18"/>
              </w:rPr>
              <w:t xml:space="preserve"> and Osborne, 2013</w:t>
            </w:r>
            <w:r w:rsidR="00A00AE5">
              <w:rPr>
                <w:rFonts w:ascii="Arial" w:hAnsi="Arial" w:cs="Arial"/>
                <w:color w:val="auto"/>
                <w:sz w:val="18"/>
                <w:szCs w:val="18"/>
              </w:rPr>
              <w:t xml:space="preserve">, </w:t>
            </w:r>
            <w:r w:rsidR="00A00AE5">
              <w:rPr>
                <w:rFonts w:ascii="Arial" w:hAnsi="Arial" w:cs="Arial"/>
                <w:iCs/>
                <w:sz w:val="18"/>
                <w:szCs w:val="18"/>
              </w:rPr>
              <w:t>Paulo Carmo, pers. comm. March, 2016</w:t>
            </w:r>
            <w:r w:rsidR="0052090E" w:rsidRPr="001B4B14">
              <w:rPr>
                <w:rFonts w:ascii="Arial" w:hAnsi="Arial" w:cs="Arial"/>
                <w:color w:val="auto"/>
                <w:sz w:val="18"/>
                <w:szCs w:val="18"/>
                <w:lang w:val="en-US"/>
              </w:rPr>
              <w:t>)</w:t>
            </w:r>
            <w:r w:rsidR="00607969">
              <w:rPr>
                <w:rFonts w:ascii="Arial" w:hAnsi="Arial" w:cs="Arial"/>
                <w:color w:val="auto"/>
                <w:sz w:val="18"/>
                <w:szCs w:val="18"/>
                <w:lang w:val="en-US"/>
              </w:rPr>
              <w:t>.</w:t>
            </w:r>
            <w:r w:rsidR="00A00AE5">
              <w:rPr>
                <w:rFonts w:ascii="Arial" w:hAnsi="Arial" w:cs="Arial"/>
                <w:color w:val="auto"/>
                <w:sz w:val="18"/>
                <w:szCs w:val="18"/>
                <w:lang w:val="en-US"/>
              </w:rPr>
              <w:t xml:space="preserve">  </w:t>
            </w:r>
            <w:proofErr w:type="spellStart"/>
            <w:r w:rsidR="00430398" w:rsidRPr="00F90F98">
              <w:rPr>
                <w:rFonts w:ascii="Arial" w:hAnsi="Arial" w:cs="Arial"/>
                <w:i/>
                <w:color w:val="auto"/>
                <w:sz w:val="18"/>
                <w:szCs w:val="18"/>
                <w:lang w:val="en-US"/>
              </w:rPr>
              <w:t>Gunnera</w:t>
            </w:r>
            <w:proofErr w:type="spellEnd"/>
            <w:r w:rsidR="00430398" w:rsidRPr="00F90F98">
              <w:rPr>
                <w:rFonts w:ascii="Arial" w:hAnsi="Arial" w:cs="Arial"/>
                <w:i/>
                <w:color w:val="auto"/>
                <w:sz w:val="18"/>
                <w:szCs w:val="18"/>
                <w:lang w:val="en-US"/>
              </w:rPr>
              <w:t xml:space="preserve"> </w:t>
            </w:r>
            <w:proofErr w:type="spellStart"/>
            <w:r w:rsidR="00430398" w:rsidRPr="00F90F98">
              <w:rPr>
                <w:rFonts w:ascii="Arial" w:hAnsi="Arial" w:cs="Arial"/>
                <w:i/>
                <w:color w:val="auto"/>
                <w:sz w:val="18"/>
                <w:szCs w:val="18"/>
                <w:lang w:val="en-US"/>
              </w:rPr>
              <w:t>tinctoria</w:t>
            </w:r>
            <w:proofErr w:type="spellEnd"/>
            <w:r w:rsidR="00430398">
              <w:rPr>
                <w:rFonts w:ascii="Arial" w:hAnsi="Arial" w:cs="Arial"/>
                <w:color w:val="auto"/>
                <w:sz w:val="18"/>
                <w:szCs w:val="18"/>
                <w:lang w:val="en-US"/>
              </w:rPr>
              <w:t xml:space="preserve"> can be sold under the name </w:t>
            </w:r>
            <w:proofErr w:type="spellStart"/>
            <w:r w:rsidR="00430398" w:rsidRPr="00F90F98">
              <w:rPr>
                <w:rFonts w:ascii="Arial" w:hAnsi="Arial" w:cs="Arial"/>
                <w:i/>
                <w:color w:val="auto"/>
                <w:sz w:val="18"/>
                <w:szCs w:val="18"/>
                <w:lang w:val="en-US"/>
              </w:rPr>
              <w:t>Gunnera</w:t>
            </w:r>
            <w:proofErr w:type="spellEnd"/>
            <w:r w:rsidR="00430398" w:rsidRPr="00F90F98">
              <w:rPr>
                <w:rFonts w:ascii="Arial" w:hAnsi="Arial" w:cs="Arial"/>
                <w:i/>
                <w:color w:val="auto"/>
                <w:sz w:val="18"/>
                <w:szCs w:val="18"/>
                <w:lang w:val="en-US"/>
              </w:rPr>
              <w:t xml:space="preserve"> </w:t>
            </w:r>
            <w:proofErr w:type="spellStart"/>
            <w:r w:rsidR="00430398" w:rsidRPr="00F90F98">
              <w:rPr>
                <w:rFonts w:ascii="Arial" w:hAnsi="Arial" w:cs="Arial"/>
                <w:i/>
                <w:color w:val="auto"/>
                <w:sz w:val="18"/>
                <w:szCs w:val="18"/>
                <w:lang w:val="en-US"/>
              </w:rPr>
              <w:t>manicata</w:t>
            </w:r>
            <w:proofErr w:type="spellEnd"/>
            <w:r w:rsidR="00430398" w:rsidRPr="0010049D">
              <w:rPr>
                <w:rFonts w:ascii="Arial" w:hAnsi="Arial" w:cs="Arial"/>
                <w:i/>
                <w:color w:val="auto"/>
                <w:sz w:val="18"/>
                <w:szCs w:val="18"/>
                <w:lang w:val="en-US"/>
              </w:rPr>
              <w:t xml:space="preserve"> </w:t>
            </w:r>
            <w:r w:rsidR="00430398" w:rsidRPr="00F90F98">
              <w:rPr>
                <w:rFonts w:ascii="Arial" w:hAnsi="Arial" w:cs="Arial"/>
                <w:color w:val="auto"/>
                <w:sz w:val="18"/>
                <w:szCs w:val="18"/>
                <w:lang w:val="en-US"/>
              </w:rPr>
              <w:t>(GISD, 2010)</w:t>
            </w:r>
            <w:r w:rsidR="00430398" w:rsidRPr="0010049D">
              <w:rPr>
                <w:rFonts w:ascii="Arial" w:hAnsi="Arial" w:cs="Arial"/>
                <w:color w:val="auto"/>
                <w:sz w:val="18"/>
                <w:szCs w:val="18"/>
                <w:lang w:val="en-US"/>
              </w:rPr>
              <w:t>.</w:t>
            </w:r>
          </w:p>
        </w:tc>
      </w:tr>
      <w:tr w:rsidR="00123194" w:rsidRPr="001B4B14" w14:paraId="0D4DDA9E" w14:textId="77777777" w:rsidTr="0059327A">
        <w:trPr>
          <w:trHeight w:val="435"/>
        </w:trPr>
        <w:tc>
          <w:tcPr>
            <w:tcW w:w="357" w:type="pct"/>
          </w:tcPr>
          <w:p w14:paraId="2F5F2012" w14:textId="77777777" w:rsidR="00123194" w:rsidRPr="001B4B14" w:rsidRDefault="00123194" w:rsidP="0059327A">
            <w:pPr>
              <w:rPr>
                <w:rFonts w:ascii="Arial" w:hAnsi="Arial" w:cs="Arial"/>
                <w:sz w:val="18"/>
                <w:szCs w:val="18"/>
              </w:rPr>
            </w:pPr>
            <w:r w:rsidRPr="001B4B14">
              <w:rPr>
                <w:rFonts w:ascii="Arial" w:hAnsi="Arial" w:cs="Arial"/>
                <w:sz w:val="18"/>
                <w:szCs w:val="18"/>
              </w:rPr>
              <w:t>1.06</w:t>
            </w:r>
          </w:p>
        </w:tc>
        <w:tc>
          <w:tcPr>
            <w:tcW w:w="1223" w:type="pct"/>
            <w:shd w:val="clear" w:color="auto" w:fill="auto"/>
          </w:tcPr>
          <w:p w14:paraId="6F5E18AB" w14:textId="77777777" w:rsidR="00123194" w:rsidRPr="001B4B14" w:rsidRDefault="00123194" w:rsidP="0059327A">
            <w:pPr>
              <w:rPr>
                <w:rFonts w:ascii="Arial" w:hAnsi="Arial" w:cs="Arial"/>
                <w:sz w:val="18"/>
                <w:szCs w:val="18"/>
              </w:rPr>
            </w:pPr>
            <w:r w:rsidRPr="001B4B14">
              <w:rPr>
                <w:rFonts w:ascii="Arial" w:hAnsi="Arial" w:cs="Arial"/>
                <w:sz w:val="18"/>
                <w:szCs w:val="18"/>
              </w:rPr>
              <w:t>How likely is the organism to survive during passage along the pathway?</w:t>
            </w:r>
          </w:p>
        </w:tc>
        <w:tc>
          <w:tcPr>
            <w:tcW w:w="608" w:type="pct"/>
            <w:shd w:val="clear" w:color="auto" w:fill="auto"/>
            <w:vAlign w:val="center"/>
          </w:tcPr>
          <w:p w14:paraId="07E558ED" w14:textId="167D746B" w:rsidR="00123194" w:rsidRPr="001B4B14" w:rsidRDefault="00A00AE5">
            <w:pPr>
              <w:jc w:val="center"/>
              <w:rPr>
                <w:rFonts w:ascii="Arial" w:hAnsi="Arial" w:cs="Arial"/>
                <w:sz w:val="18"/>
                <w:szCs w:val="18"/>
              </w:rPr>
            </w:pPr>
            <w:r>
              <w:rPr>
                <w:rFonts w:ascii="Arial" w:hAnsi="Arial" w:cs="Arial"/>
                <w:sz w:val="18"/>
                <w:szCs w:val="18"/>
              </w:rPr>
              <w:t xml:space="preserve">VERY </w:t>
            </w:r>
            <w:r w:rsidR="00CE4904" w:rsidRPr="001B4B14">
              <w:rPr>
                <w:rFonts w:ascii="Arial" w:hAnsi="Arial" w:cs="Arial"/>
                <w:sz w:val="18"/>
                <w:szCs w:val="18"/>
              </w:rPr>
              <w:t>LIKELY</w:t>
            </w:r>
          </w:p>
        </w:tc>
        <w:tc>
          <w:tcPr>
            <w:tcW w:w="684" w:type="pct"/>
            <w:shd w:val="clear" w:color="auto" w:fill="auto"/>
            <w:vAlign w:val="center"/>
          </w:tcPr>
          <w:p w14:paraId="049138DE" w14:textId="4F951843" w:rsidR="00123194" w:rsidRPr="001B4B14" w:rsidRDefault="00A00AE5" w:rsidP="0059327A">
            <w:pPr>
              <w:jc w:val="center"/>
              <w:rPr>
                <w:rFonts w:ascii="Arial" w:hAnsi="Arial" w:cs="Arial"/>
                <w:sz w:val="18"/>
                <w:szCs w:val="18"/>
              </w:rPr>
            </w:pPr>
            <w:r>
              <w:rPr>
                <w:rFonts w:ascii="Arial" w:hAnsi="Arial" w:cs="Arial"/>
                <w:sz w:val="18"/>
                <w:szCs w:val="18"/>
              </w:rPr>
              <w:t>VERY HIGH</w:t>
            </w:r>
          </w:p>
        </w:tc>
        <w:tc>
          <w:tcPr>
            <w:tcW w:w="2128" w:type="pct"/>
            <w:shd w:val="clear" w:color="auto" w:fill="auto"/>
          </w:tcPr>
          <w:p w14:paraId="63BAB8BB" w14:textId="5A8DDB7D" w:rsidR="00607969" w:rsidRPr="001B4B14" w:rsidRDefault="00A00AE5">
            <w:pPr>
              <w:rPr>
                <w:rFonts w:ascii="Arial" w:hAnsi="Arial" w:cs="Arial"/>
                <w:sz w:val="18"/>
                <w:szCs w:val="18"/>
              </w:rPr>
            </w:pPr>
            <w:r>
              <w:rPr>
                <w:rFonts w:ascii="Arial" w:hAnsi="Arial" w:cs="Arial"/>
                <w:sz w:val="18"/>
                <w:szCs w:val="18"/>
              </w:rPr>
              <w:t>Past and existing trade of this species has shown th</w:t>
            </w:r>
            <w:r w:rsidR="004743E5">
              <w:rPr>
                <w:rFonts w:ascii="Arial" w:hAnsi="Arial" w:cs="Arial"/>
                <w:sz w:val="18"/>
                <w:szCs w:val="18"/>
              </w:rPr>
              <w:t xml:space="preserve">at it </w:t>
            </w:r>
            <w:r>
              <w:rPr>
                <w:rFonts w:ascii="Arial" w:hAnsi="Arial" w:cs="Arial"/>
                <w:sz w:val="18"/>
                <w:szCs w:val="18"/>
              </w:rPr>
              <w:t>c</w:t>
            </w:r>
            <w:r w:rsidR="00A9599D">
              <w:rPr>
                <w:rFonts w:ascii="Arial" w:hAnsi="Arial" w:cs="Arial"/>
                <w:sz w:val="18"/>
                <w:szCs w:val="18"/>
              </w:rPr>
              <w:t xml:space="preserve">an </w:t>
            </w:r>
            <w:r>
              <w:rPr>
                <w:rFonts w:ascii="Arial" w:hAnsi="Arial" w:cs="Arial"/>
                <w:sz w:val="18"/>
                <w:szCs w:val="18"/>
              </w:rPr>
              <w:t xml:space="preserve">survive transport </w:t>
            </w:r>
            <w:r w:rsidR="004743E5">
              <w:rPr>
                <w:rFonts w:ascii="Arial" w:hAnsi="Arial" w:cs="Arial"/>
                <w:sz w:val="18"/>
                <w:szCs w:val="18"/>
              </w:rPr>
              <w:t xml:space="preserve">as </w:t>
            </w:r>
            <w:r>
              <w:rPr>
                <w:rFonts w:ascii="Arial" w:hAnsi="Arial" w:cs="Arial"/>
                <w:sz w:val="18"/>
                <w:szCs w:val="18"/>
              </w:rPr>
              <w:t>potted plants</w:t>
            </w:r>
            <w:r w:rsidR="00F046B5">
              <w:rPr>
                <w:rFonts w:ascii="Arial" w:hAnsi="Arial" w:cs="Arial"/>
                <w:sz w:val="18"/>
                <w:szCs w:val="18"/>
              </w:rPr>
              <w:t xml:space="preserve">, </w:t>
            </w:r>
            <w:r>
              <w:rPr>
                <w:rFonts w:ascii="Arial" w:hAnsi="Arial" w:cs="Arial"/>
                <w:sz w:val="18"/>
                <w:szCs w:val="18"/>
              </w:rPr>
              <w:t>seeds</w:t>
            </w:r>
            <w:r w:rsidR="00F046B5">
              <w:rPr>
                <w:rFonts w:ascii="Arial" w:hAnsi="Arial" w:cs="Arial"/>
                <w:sz w:val="18"/>
                <w:szCs w:val="18"/>
              </w:rPr>
              <w:t xml:space="preserve"> and rhizomes</w:t>
            </w:r>
            <w:r>
              <w:rPr>
                <w:rFonts w:ascii="Arial" w:hAnsi="Arial" w:cs="Arial"/>
                <w:sz w:val="18"/>
                <w:szCs w:val="18"/>
              </w:rPr>
              <w:t>. It is l</w:t>
            </w:r>
            <w:r w:rsidR="009F45DB" w:rsidRPr="001B4B14">
              <w:rPr>
                <w:rFonts w:ascii="Arial" w:hAnsi="Arial" w:cs="Arial"/>
                <w:sz w:val="18"/>
                <w:szCs w:val="18"/>
              </w:rPr>
              <w:t>ikely for the species housing requirements to be catered for by the horticultural trader and subsequent</w:t>
            </w:r>
            <w:r w:rsidR="00A9599D">
              <w:rPr>
                <w:rFonts w:ascii="Arial" w:hAnsi="Arial" w:cs="Arial"/>
                <w:sz w:val="18"/>
                <w:szCs w:val="18"/>
              </w:rPr>
              <w:t>l</w:t>
            </w:r>
            <w:r w:rsidR="00315E93">
              <w:rPr>
                <w:rFonts w:ascii="Arial" w:hAnsi="Arial" w:cs="Arial"/>
                <w:sz w:val="18"/>
                <w:szCs w:val="18"/>
              </w:rPr>
              <w:t>y</w:t>
            </w:r>
            <w:r w:rsidR="009F45DB" w:rsidRPr="001B4B14">
              <w:rPr>
                <w:rFonts w:ascii="Arial" w:hAnsi="Arial" w:cs="Arial"/>
                <w:sz w:val="18"/>
                <w:szCs w:val="18"/>
              </w:rPr>
              <w:t xml:space="preserve"> by the gardener.</w:t>
            </w:r>
            <w:r>
              <w:rPr>
                <w:rFonts w:ascii="Arial" w:hAnsi="Arial" w:cs="Arial"/>
                <w:sz w:val="18"/>
                <w:szCs w:val="18"/>
              </w:rPr>
              <w:t xml:space="preserve"> </w:t>
            </w:r>
          </w:p>
        </w:tc>
      </w:tr>
      <w:tr w:rsidR="00123194" w:rsidRPr="001B4B14" w14:paraId="6E0D72D4" w14:textId="77777777" w:rsidTr="009E69ED">
        <w:trPr>
          <w:trHeight w:val="435"/>
        </w:trPr>
        <w:tc>
          <w:tcPr>
            <w:tcW w:w="357" w:type="pct"/>
          </w:tcPr>
          <w:p w14:paraId="7EC89C76" w14:textId="57D82767" w:rsidR="00123194" w:rsidRPr="001B4B14" w:rsidRDefault="00123194" w:rsidP="0059327A">
            <w:pPr>
              <w:rPr>
                <w:rFonts w:ascii="Arial" w:hAnsi="Arial" w:cs="Arial"/>
                <w:sz w:val="18"/>
                <w:szCs w:val="18"/>
              </w:rPr>
            </w:pPr>
            <w:r w:rsidRPr="001B4B14">
              <w:rPr>
                <w:rFonts w:ascii="Arial" w:hAnsi="Arial" w:cs="Arial"/>
                <w:sz w:val="18"/>
                <w:szCs w:val="18"/>
              </w:rPr>
              <w:t>1.07</w:t>
            </w:r>
          </w:p>
        </w:tc>
        <w:tc>
          <w:tcPr>
            <w:tcW w:w="1223" w:type="pct"/>
            <w:shd w:val="clear" w:color="auto" w:fill="auto"/>
          </w:tcPr>
          <w:p w14:paraId="71275C7E" w14:textId="77777777" w:rsidR="00123194" w:rsidRPr="001B4B14" w:rsidRDefault="00123194" w:rsidP="0059327A">
            <w:pPr>
              <w:tabs>
                <w:tab w:val="left" w:pos="5656"/>
              </w:tabs>
              <w:rPr>
                <w:rFonts w:ascii="Arial" w:hAnsi="Arial" w:cs="Arial"/>
                <w:sz w:val="18"/>
                <w:szCs w:val="18"/>
              </w:rPr>
            </w:pPr>
            <w:r w:rsidRPr="001B4B14">
              <w:rPr>
                <w:rFonts w:ascii="Arial" w:hAnsi="Arial" w:cs="Arial"/>
                <w:sz w:val="18"/>
                <w:szCs w:val="18"/>
              </w:rPr>
              <w:t>How likely is the organism to arrive during the months of the year appropriate for establishment?</w:t>
            </w:r>
          </w:p>
        </w:tc>
        <w:tc>
          <w:tcPr>
            <w:tcW w:w="608" w:type="pct"/>
            <w:shd w:val="clear" w:color="auto" w:fill="auto"/>
            <w:vAlign w:val="center"/>
          </w:tcPr>
          <w:p w14:paraId="0E1430E8" w14:textId="0F2A3EA1" w:rsidR="00123194" w:rsidRPr="001B4B14" w:rsidRDefault="00AB2954" w:rsidP="0059327A">
            <w:pPr>
              <w:jc w:val="center"/>
              <w:rPr>
                <w:rFonts w:ascii="Arial" w:hAnsi="Arial" w:cs="Arial"/>
                <w:sz w:val="18"/>
                <w:szCs w:val="18"/>
              </w:rPr>
            </w:pPr>
            <w:r>
              <w:rPr>
                <w:rFonts w:ascii="Arial" w:hAnsi="Arial" w:cs="Arial"/>
                <w:sz w:val="18"/>
                <w:szCs w:val="18"/>
              </w:rPr>
              <w:t>VERY LIKELY</w:t>
            </w:r>
          </w:p>
        </w:tc>
        <w:tc>
          <w:tcPr>
            <w:tcW w:w="684" w:type="pct"/>
            <w:shd w:val="clear" w:color="auto" w:fill="auto"/>
            <w:vAlign w:val="center"/>
          </w:tcPr>
          <w:p w14:paraId="37A4F3BF" w14:textId="62B14F66" w:rsidR="00123194" w:rsidRPr="001B4B14" w:rsidRDefault="00AB2954" w:rsidP="0059327A">
            <w:pPr>
              <w:jc w:val="center"/>
              <w:rPr>
                <w:rFonts w:ascii="Arial" w:hAnsi="Arial" w:cs="Arial"/>
                <w:sz w:val="18"/>
                <w:szCs w:val="18"/>
              </w:rPr>
            </w:pPr>
            <w:r>
              <w:rPr>
                <w:rFonts w:ascii="Arial" w:hAnsi="Arial" w:cs="Arial"/>
                <w:sz w:val="18"/>
                <w:szCs w:val="18"/>
              </w:rPr>
              <w:t>VERY HIGH</w:t>
            </w:r>
          </w:p>
        </w:tc>
        <w:tc>
          <w:tcPr>
            <w:tcW w:w="2128" w:type="pct"/>
            <w:shd w:val="clear" w:color="auto" w:fill="auto"/>
          </w:tcPr>
          <w:p w14:paraId="6528ECB3" w14:textId="78003839" w:rsidR="00607969" w:rsidRPr="001B4B14" w:rsidRDefault="00EC60F3">
            <w:pPr>
              <w:rPr>
                <w:rFonts w:ascii="Arial" w:hAnsi="Arial" w:cs="Arial"/>
                <w:sz w:val="18"/>
                <w:szCs w:val="18"/>
              </w:rPr>
            </w:pPr>
            <w:r w:rsidRPr="001B4B14">
              <w:rPr>
                <w:rFonts w:ascii="Arial" w:hAnsi="Arial" w:cs="Arial"/>
                <w:sz w:val="18"/>
                <w:szCs w:val="18"/>
              </w:rPr>
              <w:t>Establishment would be aided by the cultivation of adult plants o</w:t>
            </w:r>
            <w:r w:rsidR="009E69ED" w:rsidRPr="001B4B14">
              <w:rPr>
                <w:rFonts w:ascii="Arial" w:hAnsi="Arial" w:cs="Arial"/>
                <w:sz w:val="18"/>
                <w:szCs w:val="18"/>
              </w:rPr>
              <w:t xml:space="preserve">r seed before the start of </w:t>
            </w:r>
            <w:proofErr w:type="spellStart"/>
            <w:r w:rsidR="009E69ED" w:rsidRPr="001B4B14">
              <w:rPr>
                <w:rFonts w:ascii="Arial" w:hAnsi="Arial" w:cs="Arial"/>
                <w:i/>
                <w:sz w:val="18"/>
                <w:szCs w:val="18"/>
              </w:rPr>
              <w:t>G</w:t>
            </w:r>
            <w:r w:rsidR="00805487">
              <w:rPr>
                <w:rFonts w:ascii="Arial" w:hAnsi="Arial" w:cs="Arial"/>
                <w:i/>
                <w:sz w:val="18"/>
                <w:szCs w:val="18"/>
              </w:rPr>
              <w:t>unnera</w:t>
            </w:r>
            <w:proofErr w:type="spellEnd"/>
            <w:r w:rsidR="009E69ED" w:rsidRPr="001B4B14">
              <w:rPr>
                <w:rFonts w:ascii="Arial" w:hAnsi="Arial" w:cs="Arial"/>
                <w:i/>
                <w:sz w:val="18"/>
                <w:szCs w:val="18"/>
              </w:rPr>
              <w:t xml:space="preserve"> </w:t>
            </w:r>
            <w:proofErr w:type="spellStart"/>
            <w:r w:rsidR="009E69ED" w:rsidRPr="001B4B14">
              <w:rPr>
                <w:rFonts w:ascii="Arial" w:hAnsi="Arial" w:cs="Arial"/>
                <w:i/>
                <w:sz w:val="18"/>
                <w:szCs w:val="18"/>
              </w:rPr>
              <w:t>ti</w:t>
            </w:r>
            <w:r w:rsidRPr="001B4B14">
              <w:rPr>
                <w:rFonts w:ascii="Arial" w:hAnsi="Arial" w:cs="Arial"/>
                <w:i/>
                <w:sz w:val="18"/>
                <w:szCs w:val="18"/>
              </w:rPr>
              <w:t>nctoria’s</w:t>
            </w:r>
            <w:proofErr w:type="spellEnd"/>
            <w:r w:rsidRPr="001B4B14">
              <w:rPr>
                <w:rFonts w:ascii="Arial" w:hAnsi="Arial" w:cs="Arial"/>
                <w:i/>
                <w:sz w:val="18"/>
                <w:szCs w:val="18"/>
              </w:rPr>
              <w:t xml:space="preserve"> </w:t>
            </w:r>
            <w:r w:rsidRPr="001B4B14">
              <w:rPr>
                <w:rFonts w:ascii="Arial" w:hAnsi="Arial" w:cs="Arial"/>
                <w:sz w:val="18"/>
                <w:szCs w:val="18"/>
              </w:rPr>
              <w:t xml:space="preserve">growing season (March-August/September). </w:t>
            </w:r>
            <w:r w:rsidR="00D21A92" w:rsidRPr="001B4B14">
              <w:rPr>
                <w:rFonts w:ascii="Arial" w:hAnsi="Arial" w:cs="Arial"/>
                <w:sz w:val="18"/>
                <w:szCs w:val="18"/>
              </w:rPr>
              <w:t>Experienced</w:t>
            </w:r>
            <w:r w:rsidRPr="001B4B14">
              <w:rPr>
                <w:rFonts w:ascii="Arial" w:hAnsi="Arial" w:cs="Arial"/>
                <w:sz w:val="18"/>
                <w:szCs w:val="18"/>
              </w:rPr>
              <w:t xml:space="preserve"> </w:t>
            </w:r>
            <w:r w:rsidR="00AB2954">
              <w:rPr>
                <w:rFonts w:ascii="Arial" w:hAnsi="Arial" w:cs="Arial"/>
                <w:sz w:val="18"/>
                <w:szCs w:val="18"/>
              </w:rPr>
              <w:t xml:space="preserve">traders and </w:t>
            </w:r>
            <w:r w:rsidRPr="001B4B14">
              <w:rPr>
                <w:rFonts w:ascii="Arial" w:hAnsi="Arial" w:cs="Arial"/>
                <w:sz w:val="18"/>
                <w:szCs w:val="18"/>
              </w:rPr>
              <w:t xml:space="preserve">gardeners are likely to </w:t>
            </w:r>
            <w:r w:rsidR="00AB2954">
              <w:rPr>
                <w:rFonts w:ascii="Arial" w:hAnsi="Arial" w:cs="Arial"/>
                <w:sz w:val="18"/>
                <w:szCs w:val="18"/>
              </w:rPr>
              <w:t xml:space="preserve">transport and </w:t>
            </w:r>
            <w:r w:rsidRPr="001B4B14">
              <w:rPr>
                <w:rFonts w:ascii="Arial" w:hAnsi="Arial" w:cs="Arial"/>
                <w:sz w:val="18"/>
                <w:szCs w:val="18"/>
              </w:rPr>
              <w:t>plant the</w:t>
            </w:r>
            <w:r w:rsidR="00D21A92" w:rsidRPr="001B4B14">
              <w:rPr>
                <w:rFonts w:ascii="Arial" w:hAnsi="Arial" w:cs="Arial"/>
                <w:sz w:val="18"/>
                <w:szCs w:val="18"/>
              </w:rPr>
              <w:t xml:space="preserve"> species at this time.</w:t>
            </w:r>
          </w:p>
        </w:tc>
      </w:tr>
      <w:tr w:rsidR="00123194" w:rsidRPr="001B4B14" w14:paraId="7999EE83" w14:textId="77777777" w:rsidTr="0059327A">
        <w:trPr>
          <w:trHeight w:val="435"/>
        </w:trPr>
        <w:tc>
          <w:tcPr>
            <w:tcW w:w="357" w:type="pct"/>
          </w:tcPr>
          <w:p w14:paraId="14FB2D1F" w14:textId="77777777" w:rsidR="00123194" w:rsidRPr="001B4B14" w:rsidRDefault="00123194" w:rsidP="0059327A">
            <w:pPr>
              <w:rPr>
                <w:rFonts w:ascii="Arial" w:hAnsi="Arial" w:cs="Arial"/>
                <w:sz w:val="18"/>
                <w:szCs w:val="18"/>
              </w:rPr>
            </w:pPr>
            <w:r w:rsidRPr="001B4B14">
              <w:rPr>
                <w:rFonts w:ascii="Arial" w:hAnsi="Arial" w:cs="Arial"/>
                <w:sz w:val="18"/>
                <w:szCs w:val="18"/>
              </w:rPr>
              <w:t>1.08</w:t>
            </w:r>
          </w:p>
        </w:tc>
        <w:tc>
          <w:tcPr>
            <w:tcW w:w="1223" w:type="pct"/>
            <w:shd w:val="clear" w:color="auto" w:fill="auto"/>
          </w:tcPr>
          <w:p w14:paraId="02FECCB7" w14:textId="77777777" w:rsidR="00123194" w:rsidRPr="001B4B14" w:rsidRDefault="00123194" w:rsidP="0059327A">
            <w:pPr>
              <w:tabs>
                <w:tab w:val="left" w:pos="5656"/>
              </w:tabs>
              <w:rPr>
                <w:rFonts w:ascii="Arial" w:hAnsi="Arial" w:cs="Arial"/>
                <w:sz w:val="18"/>
                <w:szCs w:val="18"/>
              </w:rPr>
            </w:pPr>
            <w:r w:rsidRPr="001B4B14">
              <w:rPr>
                <w:rFonts w:ascii="Arial" w:hAnsi="Arial" w:cs="Arial"/>
                <w:sz w:val="18"/>
                <w:szCs w:val="18"/>
              </w:rPr>
              <w:t>How likely is the organism to be able to transfer from the pathway to a suitable habitat or host?</w:t>
            </w:r>
          </w:p>
        </w:tc>
        <w:tc>
          <w:tcPr>
            <w:tcW w:w="608" w:type="pct"/>
            <w:shd w:val="clear" w:color="auto" w:fill="auto"/>
            <w:vAlign w:val="center"/>
          </w:tcPr>
          <w:p w14:paraId="040042C7" w14:textId="3B79C8D6" w:rsidR="00123194" w:rsidRPr="001B4B14" w:rsidRDefault="00AB2954" w:rsidP="0059327A">
            <w:pPr>
              <w:jc w:val="center"/>
              <w:rPr>
                <w:rFonts w:ascii="Arial" w:hAnsi="Arial" w:cs="Arial"/>
                <w:sz w:val="18"/>
                <w:szCs w:val="18"/>
              </w:rPr>
            </w:pPr>
            <w:r>
              <w:rPr>
                <w:rFonts w:ascii="Arial" w:hAnsi="Arial" w:cs="Arial"/>
                <w:sz w:val="18"/>
                <w:szCs w:val="18"/>
              </w:rPr>
              <w:t>VERY LIKELY</w:t>
            </w:r>
          </w:p>
        </w:tc>
        <w:tc>
          <w:tcPr>
            <w:tcW w:w="684" w:type="pct"/>
            <w:shd w:val="clear" w:color="auto" w:fill="auto"/>
            <w:vAlign w:val="center"/>
          </w:tcPr>
          <w:p w14:paraId="190E8BEA" w14:textId="4A1A8365" w:rsidR="00123194" w:rsidRPr="001B4B14" w:rsidRDefault="00AB2954" w:rsidP="0059327A">
            <w:pPr>
              <w:jc w:val="center"/>
              <w:rPr>
                <w:rFonts w:ascii="Arial" w:hAnsi="Arial" w:cs="Arial"/>
                <w:sz w:val="18"/>
                <w:szCs w:val="18"/>
              </w:rPr>
            </w:pPr>
            <w:r>
              <w:rPr>
                <w:rFonts w:ascii="Arial" w:hAnsi="Arial" w:cs="Arial"/>
                <w:sz w:val="18"/>
                <w:szCs w:val="18"/>
              </w:rPr>
              <w:t>VERY HIGH</w:t>
            </w:r>
          </w:p>
        </w:tc>
        <w:tc>
          <w:tcPr>
            <w:tcW w:w="2128" w:type="pct"/>
            <w:shd w:val="clear" w:color="auto" w:fill="auto"/>
          </w:tcPr>
          <w:p w14:paraId="6C8D673B" w14:textId="762FA8BB" w:rsidR="001431E1" w:rsidRDefault="00553F52" w:rsidP="006C461A">
            <w:pPr>
              <w:rPr>
                <w:rFonts w:ascii="Arial" w:hAnsi="Arial" w:cs="Arial"/>
                <w:sz w:val="18"/>
                <w:szCs w:val="18"/>
              </w:rPr>
            </w:pPr>
            <w:r w:rsidRPr="001B4B14">
              <w:rPr>
                <w:rFonts w:ascii="Arial" w:hAnsi="Arial" w:cs="Arial"/>
                <w:sz w:val="18"/>
                <w:szCs w:val="18"/>
              </w:rPr>
              <w:t xml:space="preserve">The species is </w:t>
            </w:r>
            <w:r w:rsidR="004D7373" w:rsidRPr="001B4B14">
              <w:rPr>
                <w:rFonts w:ascii="Arial" w:hAnsi="Arial" w:cs="Arial"/>
                <w:sz w:val="18"/>
                <w:szCs w:val="18"/>
              </w:rPr>
              <w:t>intentional</w:t>
            </w:r>
            <w:r w:rsidR="009E69ED" w:rsidRPr="001B4B14">
              <w:rPr>
                <w:rFonts w:ascii="Arial" w:hAnsi="Arial" w:cs="Arial"/>
                <w:sz w:val="18"/>
                <w:szCs w:val="18"/>
              </w:rPr>
              <w:t>ly</w:t>
            </w:r>
            <w:r w:rsidR="004D7373" w:rsidRPr="001B4B14">
              <w:rPr>
                <w:rFonts w:ascii="Arial" w:hAnsi="Arial" w:cs="Arial"/>
                <w:sz w:val="18"/>
                <w:szCs w:val="18"/>
              </w:rPr>
              <w:t xml:space="preserve"> </w:t>
            </w:r>
            <w:r w:rsidR="00AB2954">
              <w:rPr>
                <w:rFonts w:ascii="Arial" w:hAnsi="Arial" w:cs="Arial"/>
                <w:sz w:val="18"/>
                <w:szCs w:val="18"/>
              </w:rPr>
              <w:t xml:space="preserve">traded for planting </w:t>
            </w:r>
            <w:r w:rsidRPr="001B4B14">
              <w:rPr>
                <w:rFonts w:ascii="Arial" w:hAnsi="Arial" w:cs="Arial"/>
                <w:sz w:val="18"/>
                <w:szCs w:val="18"/>
              </w:rPr>
              <w:t>in horticultural habita</w:t>
            </w:r>
            <w:r w:rsidR="004D7373" w:rsidRPr="001B4B14">
              <w:rPr>
                <w:rFonts w:ascii="Arial" w:hAnsi="Arial" w:cs="Arial"/>
                <w:sz w:val="18"/>
                <w:szCs w:val="18"/>
              </w:rPr>
              <w:t>t i.e. gardens</w:t>
            </w:r>
            <w:r w:rsidR="00AB2954">
              <w:rPr>
                <w:rFonts w:ascii="Arial" w:hAnsi="Arial" w:cs="Arial"/>
                <w:sz w:val="18"/>
                <w:szCs w:val="18"/>
              </w:rPr>
              <w:t xml:space="preserve"> or parks</w:t>
            </w:r>
            <w:r w:rsidR="00D6152E" w:rsidRPr="001B4B14">
              <w:rPr>
                <w:rFonts w:ascii="Arial" w:hAnsi="Arial" w:cs="Arial"/>
                <w:sz w:val="18"/>
                <w:szCs w:val="18"/>
              </w:rPr>
              <w:t>,</w:t>
            </w:r>
            <w:r w:rsidR="004D7373" w:rsidRPr="001B4B14">
              <w:rPr>
                <w:rFonts w:ascii="Arial" w:hAnsi="Arial" w:cs="Arial"/>
                <w:sz w:val="18"/>
                <w:szCs w:val="18"/>
              </w:rPr>
              <w:t xml:space="preserve"> but can</w:t>
            </w:r>
            <w:r w:rsidR="003F7FBC" w:rsidRPr="001B4B14">
              <w:rPr>
                <w:rFonts w:ascii="Arial" w:hAnsi="Arial" w:cs="Arial"/>
                <w:sz w:val="18"/>
                <w:szCs w:val="18"/>
              </w:rPr>
              <w:t xml:space="preserve"> spread</w:t>
            </w:r>
            <w:r w:rsidRPr="001B4B14">
              <w:rPr>
                <w:rFonts w:ascii="Arial" w:hAnsi="Arial" w:cs="Arial"/>
                <w:sz w:val="18"/>
                <w:szCs w:val="18"/>
              </w:rPr>
              <w:t xml:space="preserve"> naturally from where originally planted or from garden discards. </w:t>
            </w:r>
          </w:p>
          <w:p w14:paraId="25C4FEEE" w14:textId="77777777" w:rsidR="001431E1" w:rsidRDefault="001431E1" w:rsidP="006C461A">
            <w:pPr>
              <w:rPr>
                <w:rFonts w:ascii="Arial" w:hAnsi="Arial" w:cs="Arial"/>
                <w:sz w:val="18"/>
                <w:szCs w:val="18"/>
              </w:rPr>
            </w:pPr>
          </w:p>
          <w:p w14:paraId="33F0A16F" w14:textId="6ED4E682" w:rsidR="00BF2831" w:rsidRDefault="00672E2F" w:rsidP="006C461A">
            <w:pPr>
              <w:rPr>
                <w:rFonts w:ascii="Arial" w:hAnsi="Arial" w:cs="Arial"/>
                <w:sz w:val="18"/>
                <w:szCs w:val="18"/>
              </w:rPr>
            </w:pPr>
            <w:r w:rsidRPr="001B4B14">
              <w:rPr>
                <w:rFonts w:ascii="Arial" w:hAnsi="Arial" w:cs="Arial"/>
                <w:sz w:val="18"/>
                <w:szCs w:val="18"/>
              </w:rPr>
              <w:t xml:space="preserve">Typical </w:t>
            </w:r>
            <w:r w:rsidR="0052090E" w:rsidRPr="001B4B14">
              <w:rPr>
                <w:rFonts w:ascii="Arial" w:hAnsi="Arial" w:cs="Arial"/>
                <w:sz w:val="18"/>
                <w:szCs w:val="18"/>
              </w:rPr>
              <w:t>habitat</w:t>
            </w:r>
            <w:r w:rsidRPr="001B4B14">
              <w:rPr>
                <w:rFonts w:ascii="Arial" w:hAnsi="Arial" w:cs="Arial"/>
                <w:sz w:val="18"/>
                <w:szCs w:val="18"/>
              </w:rPr>
              <w:t xml:space="preserve"> </w:t>
            </w:r>
            <w:r w:rsidR="00553F52" w:rsidRPr="001B4B14">
              <w:rPr>
                <w:rFonts w:ascii="Arial" w:hAnsi="Arial" w:cs="Arial"/>
                <w:sz w:val="18"/>
                <w:szCs w:val="18"/>
              </w:rPr>
              <w:t xml:space="preserve">where is it known to invade or naturalise </w:t>
            </w:r>
            <w:r w:rsidRPr="001B4B14">
              <w:rPr>
                <w:rFonts w:ascii="Arial" w:hAnsi="Arial" w:cs="Arial"/>
                <w:sz w:val="18"/>
                <w:szCs w:val="18"/>
              </w:rPr>
              <w:t>include stream and river banks, lake and pond margins, coastal cliffs as well as disturbed areas, such as agricultural land, roadsides, quarries and ditches</w:t>
            </w:r>
            <w:r w:rsidR="001431E1">
              <w:rPr>
                <w:rFonts w:ascii="Arial" w:hAnsi="Arial" w:cs="Arial"/>
                <w:sz w:val="18"/>
                <w:szCs w:val="18"/>
              </w:rPr>
              <w:t xml:space="preserve"> in Ireland and Great Britain</w:t>
            </w:r>
            <w:r w:rsidRPr="001B4B14">
              <w:rPr>
                <w:rFonts w:ascii="Arial" w:hAnsi="Arial" w:cs="Arial"/>
                <w:sz w:val="18"/>
                <w:szCs w:val="18"/>
              </w:rPr>
              <w:t xml:space="preserve">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w:t>
            </w:r>
            <w:r w:rsidR="00BF2831">
              <w:rPr>
                <w:rFonts w:ascii="Arial" w:hAnsi="Arial" w:cs="Arial"/>
                <w:sz w:val="18"/>
                <w:szCs w:val="18"/>
              </w:rPr>
              <w:t>. In the São Miguel I</w:t>
            </w:r>
            <w:r w:rsidR="00BF2831" w:rsidRPr="00EF0B75">
              <w:rPr>
                <w:rFonts w:ascii="Arial" w:hAnsi="Arial" w:cs="Arial"/>
                <w:sz w:val="18"/>
                <w:szCs w:val="18"/>
              </w:rPr>
              <w:t>sland</w:t>
            </w:r>
            <w:r w:rsidR="00BF2831">
              <w:rPr>
                <w:rFonts w:ascii="Arial" w:hAnsi="Arial" w:cs="Arial"/>
                <w:sz w:val="18"/>
                <w:szCs w:val="18"/>
              </w:rPr>
              <w:t xml:space="preserve"> (Azores, Portugal) it is recorded in </w:t>
            </w:r>
            <w:bookmarkStart w:id="33" w:name="OLE_LINK44"/>
            <w:bookmarkStart w:id="34" w:name="OLE_LINK45"/>
            <w:r w:rsidR="00BF2831">
              <w:rPr>
                <w:rFonts w:ascii="Arial" w:hAnsi="Arial" w:cs="Arial"/>
                <w:sz w:val="18"/>
                <w:szCs w:val="18"/>
              </w:rPr>
              <w:t xml:space="preserve">Laurel forest, Juniper forest, pastures, </w:t>
            </w:r>
            <w:proofErr w:type="spellStart"/>
            <w:r w:rsidR="00BF2831" w:rsidRPr="00F90F98">
              <w:rPr>
                <w:rFonts w:ascii="Arial" w:hAnsi="Arial" w:cs="Arial"/>
                <w:i/>
                <w:sz w:val="18"/>
                <w:szCs w:val="18"/>
              </w:rPr>
              <w:t>Holcus</w:t>
            </w:r>
            <w:proofErr w:type="spellEnd"/>
            <w:r w:rsidR="00BF2831">
              <w:rPr>
                <w:rFonts w:ascii="Arial" w:hAnsi="Arial" w:cs="Arial"/>
                <w:sz w:val="18"/>
                <w:szCs w:val="18"/>
              </w:rPr>
              <w:t xml:space="preserve"> meadows, </w:t>
            </w:r>
            <w:proofErr w:type="spellStart"/>
            <w:r w:rsidR="00BF2831" w:rsidRPr="00F90F98">
              <w:rPr>
                <w:rFonts w:ascii="Arial" w:hAnsi="Arial" w:cs="Arial"/>
                <w:i/>
                <w:sz w:val="18"/>
                <w:szCs w:val="18"/>
              </w:rPr>
              <w:t>Calluna</w:t>
            </w:r>
            <w:proofErr w:type="spellEnd"/>
            <w:r w:rsidR="00BF2831">
              <w:rPr>
                <w:rFonts w:ascii="Arial" w:hAnsi="Arial" w:cs="Arial"/>
                <w:sz w:val="18"/>
                <w:szCs w:val="18"/>
              </w:rPr>
              <w:t xml:space="preserve"> scrubland, water streams, ravines, ditches and drainage lines, cultivated land and </w:t>
            </w:r>
            <w:proofErr w:type="spellStart"/>
            <w:r w:rsidR="00BF2831">
              <w:rPr>
                <w:rFonts w:ascii="Arial" w:hAnsi="Arial" w:cs="Arial"/>
                <w:sz w:val="18"/>
                <w:szCs w:val="18"/>
              </w:rPr>
              <w:t>anthropogenous</w:t>
            </w:r>
            <w:proofErr w:type="spellEnd"/>
            <w:r w:rsidR="00BF2831">
              <w:rPr>
                <w:rFonts w:ascii="Arial" w:hAnsi="Arial" w:cs="Arial"/>
                <w:sz w:val="18"/>
                <w:szCs w:val="18"/>
              </w:rPr>
              <w:t xml:space="preserve"> vegetation, urban areas and roadsides </w:t>
            </w:r>
            <w:bookmarkEnd w:id="33"/>
            <w:bookmarkEnd w:id="34"/>
            <w:r w:rsidR="00BF2831">
              <w:rPr>
                <w:rFonts w:ascii="Arial" w:hAnsi="Arial" w:cs="Arial"/>
                <w:sz w:val="18"/>
                <w:szCs w:val="18"/>
              </w:rPr>
              <w:t>(</w:t>
            </w:r>
            <w:r w:rsidR="00BF2831" w:rsidRPr="001B4B14">
              <w:rPr>
                <w:rFonts w:ascii="Arial" w:hAnsi="Arial" w:cs="Arial"/>
                <w:sz w:val="18"/>
                <w:szCs w:val="18"/>
              </w:rPr>
              <w:t xml:space="preserve">Silva </w:t>
            </w:r>
            <w:r w:rsidR="00BF2831" w:rsidRPr="001B4B14">
              <w:rPr>
                <w:rFonts w:ascii="Arial" w:hAnsi="Arial" w:cs="Arial"/>
                <w:i/>
                <w:sz w:val="18"/>
                <w:szCs w:val="18"/>
              </w:rPr>
              <w:t>et al</w:t>
            </w:r>
            <w:r w:rsidR="00BF2831" w:rsidRPr="001B4B14">
              <w:rPr>
                <w:rFonts w:ascii="Arial" w:hAnsi="Arial" w:cs="Arial"/>
                <w:sz w:val="18"/>
                <w:szCs w:val="18"/>
              </w:rPr>
              <w:t xml:space="preserve">., </w:t>
            </w:r>
            <w:r w:rsidR="00BF2831">
              <w:rPr>
                <w:rFonts w:ascii="Arial" w:hAnsi="Arial" w:cs="Arial"/>
                <w:sz w:val="18"/>
                <w:szCs w:val="18"/>
              </w:rPr>
              <w:t>2008)</w:t>
            </w:r>
            <w:r w:rsidRPr="001B4B14">
              <w:rPr>
                <w:rFonts w:ascii="Arial" w:hAnsi="Arial" w:cs="Arial"/>
                <w:sz w:val="18"/>
                <w:szCs w:val="18"/>
              </w:rPr>
              <w:t xml:space="preserve">. </w:t>
            </w:r>
          </w:p>
          <w:p w14:paraId="2F876E29" w14:textId="69A7FE14" w:rsidR="00607969" w:rsidRPr="001B4B14" w:rsidRDefault="00672E2F" w:rsidP="006C461A">
            <w:pPr>
              <w:rPr>
                <w:rFonts w:ascii="Arial" w:hAnsi="Arial" w:cs="Arial"/>
                <w:sz w:val="18"/>
                <w:szCs w:val="18"/>
              </w:rPr>
            </w:pPr>
            <w:r w:rsidRPr="001B4B14">
              <w:rPr>
                <w:rFonts w:ascii="Arial" w:hAnsi="Arial" w:cs="Arial"/>
                <w:sz w:val="18"/>
                <w:szCs w:val="18"/>
              </w:rPr>
              <w:t>The species is likely to encounter such suitable habitat</w:t>
            </w:r>
            <w:r w:rsidR="006B0EE3" w:rsidRPr="001B4B14">
              <w:rPr>
                <w:rFonts w:ascii="Arial" w:hAnsi="Arial" w:cs="Arial"/>
                <w:sz w:val="18"/>
                <w:szCs w:val="18"/>
              </w:rPr>
              <w:t>s</w:t>
            </w:r>
            <w:r w:rsidRPr="001B4B14">
              <w:rPr>
                <w:rFonts w:ascii="Arial" w:hAnsi="Arial" w:cs="Arial"/>
                <w:sz w:val="18"/>
                <w:szCs w:val="18"/>
              </w:rPr>
              <w:t xml:space="preserve"> within </w:t>
            </w:r>
            <w:r w:rsidR="00BF2831">
              <w:rPr>
                <w:rFonts w:ascii="Arial" w:hAnsi="Arial" w:cs="Arial"/>
                <w:sz w:val="18"/>
                <w:szCs w:val="18"/>
              </w:rPr>
              <w:t xml:space="preserve">the </w:t>
            </w:r>
            <w:r w:rsidR="00BF2831" w:rsidRPr="003C1E00">
              <w:rPr>
                <w:rFonts w:ascii="Arial" w:hAnsi="Arial" w:cs="Arial"/>
                <w:sz w:val="18"/>
                <w:szCs w:val="18"/>
                <w:lang w:val="en-US"/>
              </w:rPr>
              <w:t>Atlantic</w:t>
            </w:r>
            <w:r w:rsidR="00BF2831">
              <w:rPr>
                <w:rFonts w:ascii="Arial" w:hAnsi="Arial" w:cs="Arial"/>
                <w:sz w:val="18"/>
                <w:szCs w:val="18"/>
                <w:lang w:val="en-US"/>
              </w:rPr>
              <w:t xml:space="preserve"> and Mac</w:t>
            </w:r>
            <w:r w:rsidR="009914CA">
              <w:rPr>
                <w:rFonts w:ascii="Arial" w:hAnsi="Arial" w:cs="Arial"/>
                <w:sz w:val="18"/>
                <w:szCs w:val="18"/>
                <w:lang w:val="en-US"/>
              </w:rPr>
              <w:t>a</w:t>
            </w:r>
            <w:r w:rsidR="00BF2831">
              <w:rPr>
                <w:rFonts w:ascii="Arial" w:hAnsi="Arial" w:cs="Arial"/>
                <w:sz w:val="18"/>
                <w:szCs w:val="18"/>
                <w:lang w:val="en-US"/>
              </w:rPr>
              <w:t>ronesia</w:t>
            </w:r>
            <w:r w:rsidR="00BF2831" w:rsidRPr="003C1E00">
              <w:rPr>
                <w:rFonts w:ascii="Arial" w:hAnsi="Arial" w:cs="Arial"/>
                <w:sz w:val="18"/>
                <w:szCs w:val="18"/>
                <w:lang w:val="en-US"/>
              </w:rPr>
              <w:t xml:space="preserve"> </w:t>
            </w:r>
            <w:r w:rsidR="00BF2831">
              <w:rPr>
                <w:rFonts w:ascii="Arial" w:hAnsi="Arial" w:cs="Arial"/>
                <w:sz w:val="18"/>
                <w:szCs w:val="18"/>
                <w:lang w:val="en-US"/>
              </w:rPr>
              <w:t xml:space="preserve">biogeographic regions in Europe. </w:t>
            </w:r>
          </w:p>
        </w:tc>
      </w:tr>
      <w:tr w:rsidR="00123194" w:rsidRPr="001B4B14" w14:paraId="3747816A" w14:textId="77777777" w:rsidTr="0059327A">
        <w:trPr>
          <w:trHeight w:val="435"/>
        </w:trPr>
        <w:tc>
          <w:tcPr>
            <w:tcW w:w="357" w:type="pct"/>
          </w:tcPr>
          <w:p w14:paraId="21600CB4" w14:textId="77777777" w:rsidR="00123194" w:rsidRPr="001B4B14" w:rsidRDefault="00123194" w:rsidP="0059327A">
            <w:pPr>
              <w:rPr>
                <w:rFonts w:ascii="Arial" w:hAnsi="Arial" w:cs="Arial"/>
                <w:sz w:val="18"/>
                <w:szCs w:val="18"/>
              </w:rPr>
            </w:pPr>
            <w:r w:rsidRPr="001B4B14">
              <w:rPr>
                <w:rFonts w:ascii="Arial" w:hAnsi="Arial" w:cs="Arial"/>
                <w:sz w:val="18"/>
                <w:szCs w:val="18"/>
              </w:rPr>
              <w:t>1.09</w:t>
            </w:r>
          </w:p>
        </w:tc>
        <w:tc>
          <w:tcPr>
            <w:tcW w:w="1223" w:type="pct"/>
            <w:shd w:val="clear" w:color="auto" w:fill="auto"/>
          </w:tcPr>
          <w:p w14:paraId="7CD42BA1" w14:textId="6CCB3CA0" w:rsidR="00123194" w:rsidRPr="001B4B14" w:rsidRDefault="00123194">
            <w:pPr>
              <w:tabs>
                <w:tab w:val="left" w:pos="5656"/>
              </w:tabs>
              <w:rPr>
                <w:rFonts w:ascii="Arial" w:hAnsi="Arial" w:cs="Arial"/>
                <w:sz w:val="18"/>
                <w:szCs w:val="18"/>
              </w:rPr>
            </w:pPr>
            <w:r w:rsidRPr="001B4B14">
              <w:rPr>
                <w:rFonts w:ascii="Arial" w:hAnsi="Arial" w:cs="Arial"/>
                <w:sz w:val="18"/>
                <w:szCs w:val="18"/>
              </w:rPr>
              <w:t xml:space="preserve">Estimate the overall likelihood of entry into </w:t>
            </w:r>
            <w:r w:rsidR="00C60A48">
              <w:rPr>
                <w:rFonts w:ascii="Arial" w:hAnsi="Arial" w:cs="Arial"/>
                <w:sz w:val="18"/>
                <w:szCs w:val="18"/>
              </w:rPr>
              <w:t>Europe</w:t>
            </w:r>
            <w:r w:rsidR="00C60A48" w:rsidRPr="001B4B14">
              <w:rPr>
                <w:rFonts w:ascii="Arial" w:hAnsi="Arial" w:cs="Arial"/>
                <w:sz w:val="18"/>
                <w:szCs w:val="18"/>
              </w:rPr>
              <w:t xml:space="preserve"> </w:t>
            </w:r>
            <w:r w:rsidRPr="001B4B14">
              <w:rPr>
                <w:rFonts w:ascii="Arial" w:hAnsi="Arial" w:cs="Arial"/>
                <w:sz w:val="18"/>
                <w:szCs w:val="18"/>
              </w:rPr>
              <w:t>based on this pathway?</w:t>
            </w:r>
          </w:p>
        </w:tc>
        <w:tc>
          <w:tcPr>
            <w:tcW w:w="608" w:type="pct"/>
            <w:shd w:val="clear" w:color="auto" w:fill="auto"/>
            <w:vAlign w:val="center"/>
          </w:tcPr>
          <w:p w14:paraId="729AC24F" w14:textId="2BCAE0FF" w:rsidR="00123194" w:rsidRPr="001B4B14" w:rsidRDefault="00E57D3A" w:rsidP="0059327A">
            <w:pPr>
              <w:jc w:val="center"/>
              <w:rPr>
                <w:rFonts w:ascii="Arial" w:hAnsi="Arial" w:cs="Arial"/>
                <w:sz w:val="18"/>
                <w:szCs w:val="18"/>
              </w:rPr>
            </w:pPr>
            <w:r>
              <w:rPr>
                <w:rFonts w:ascii="Arial" w:hAnsi="Arial" w:cs="Arial"/>
                <w:sz w:val="18"/>
                <w:szCs w:val="18"/>
              </w:rPr>
              <w:t>VERY LIKELY</w:t>
            </w:r>
          </w:p>
        </w:tc>
        <w:tc>
          <w:tcPr>
            <w:tcW w:w="684" w:type="pct"/>
            <w:shd w:val="clear" w:color="auto" w:fill="auto"/>
            <w:vAlign w:val="center"/>
          </w:tcPr>
          <w:p w14:paraId="361D5699" w14:textId="21265F05" w:rsidR="00123194" w:rsidRPr="001B4B14" w:rsidRDefault="00E57D3A" w:rsidP="0059327A">
            <w:pPr>
              <w:jc w:val="center"/>
              <w:rPr>
                <w:rFonts w:ascii="Arial" w:hAnsi="Arial" w:cs="Arial"/>
                <w:sz w:val="18"/>
                <w:szCs w:val="18"/>
              </w:rPr>
            </w:pPr>
            <w:r>
              <w:rPr>
                <w:rFonts w:ascii="Arial" w:hAnsi="Arial" w:cs="Arial"/>
                <w:sz w:val="18"/>
                <w:szCs w:val="18"/>
              </w:rPr>
              <w:t>VERY HIGH</w:t>
            </w:r>
          </w:p>
        </w:tc>
        <w:tc>
          <w:tcPr>
            <w:tcW w:w="2128" w:type="pct"/>
            <w:shd w:val="clear" w:color="auto" w:fill="auto"/>
          </w:tcPr>
          <w:p w14:paraId="13D6ECCF" w14:textId="0032DCB8" w:rsidR="00607969" w:rsidRPr="001B4B14" w:rsidRDefault="00D0618B">
            <w:pPr>
              <w:rPr>
                <w:rFonts w:ascii="Arial" w:hAnsi="Arial" w:cs="Arial"/>
                <w:sz w:val="18"/>
                <w:szCs w:val="18"/>
                <w:lang w:eastAsia="en-IE"/>
              </w:rPr>
            </w:pPr>
            <w:proofErr w:type="spellStart"/>
            <w:r w:rsidRPr="001B4B14">
              <w:rPr>
                <w:rFonts w:ascii="Arial" w:hAnsi="Arial" w:cs="Arial"/>
                <w:i/>
                <w:sz w:val="18"/>
                <w:szCs w:val="18"/>
                <w:lang w:eastAsia="en-IE"/>
              </w:rPr>
              <w:t>Gunnera</w:t>
            </w:r>
            <w:proofErr w:type="spellEnd"/>
            <w:r w:rsidRPr="001B4B14">
              <w:rPr>
                <w:rFonts w:ascii="Arial" w:hAnsi="Arial" w:cs="Arial"/>
                <w:i/>
                <w:sz w:val="18"/>
                <w:szCs w:val="18"/>
                <w:lang w:eastAsia="en-IE"/>
              </w:rPr>
              <w:t xml:space="preserve"> </w:t>
            </w:r>
            <w:proofErr w:type="spellStart"/>
            <w:r w:rsidRPr="001B4B14">
              <w:rPr>
                <w:rFonts w:ascii="Arial" w:hAnsi="Arial" w:cs="Arial"/>
                <w:i/>
                <w:sz w:val="18"/>
                <w:szCs w:val="18"/>
                <w:lang w:eastAsia="en-IE"/>
              </w:rPr>
              <w:t>tinctoria</w:t>
            </w:r>
            <w:proofErr w:type="spellEnd"/>
            <w:r w:rsidRPr="001B4B14">
              <w:rPr>
                <w:rFonts w:ascii="Arial" w:hAnsi="Arial" w:cs="Arial"/>
                <w:i/>
                <w:sz w:val="18"/>
                <w:szCs w:val="18"/>
                <w:lang w:eastAsia="en-IE"/>
              </w:rPr>
              <w:t xml:space="preserve"> </w:t>
            </w:r>
            <w:r w:rsidRPr="001B4B14">
              <w:rPr>
                <w:rFonts w:ascii="Arial" w:hAnsi="Arial" w:cs="Arial"/>
                <w:sz w:val="18"/>
                <w:szCs w:val="18"/>
                <w:lang w:eastAsia="en-IE"/>
              </w:rPr>
              <w:t>is one of the most popular architectural garden plants, promoted throughout the 1990s for use around ponds and in damp areas (</w:t>
            </w:r>
            <w:r w:rsidRPr="00F90F98">
              <w:rPr>
                <w:rFonts w:ascii="Arial" w:hAnsi="Arial" w:cs="Arial"/>
                <w:sz w:val="18"/>
                <w:szCs w:val="18"/>
                <w:lang w:eastAsia="en-IE"/>
              </w:rPr>
              <w:t xml:space="preserve">Law, 2003 </w:t>
            </w:r>
            <w:r w:rsidR="00102D13" w:rsidRPr="00F90F98">
              <w:rPr>
                <w:rFonts w:ascii="Arial" w:hAnsi="Arial" w:cs="Arial"/>
                <w:sz w:val="18"/>
                <w:szCs w:val="18"/>
                <w:lang w:eastAsia="en-IE"/>
              </w:rPr>
              <w:t xml:space="preserve">cited </w:t>
            </w:r>
            <w:r w:rsidRPr="00F90F98">
              <w:rPr>
                <w:rFonts w:ascii="Arial" w:hAnsi="Arial" w:cs="Arial"/>
                <w:sz w:val="18"/>
                <w:szCs w:val="18"/>
                <w:lang w:eastAsia="en-IE"/>
              </w:rPr>
              <w:t>in GISD, 2005</w:t>
            </w:r>
            <w:r w:rsidRPr="001B4B14">
              <w:rPr>
                <w:rFonts w:ascii="Arial" w:hAnsi="Arial" w:cs="Arial"/>
                <w:sz w:val="18"/>
                <w:szCs w:val="18"/>
                <w:lang w:eastAsia="en-IE"/>
              </w:rPr>
              <w:t xml:space="preserve">).The species </w:t>
            </w:r>
            <w:r>
              <w:rPr>
                <w:rFonts w:ascii="Arial" w:hAnsi="Arial" w:cs="Arial"/>
                <w:sz w:val="18"/>
                <w:szCs w:val="18"/>
                <w:lang w:eastAsia="en-IE"/>
              </w:rPr>
              <w:t>has been and continues to be available for i</w:t>
            </w:r>
            <w:r w:rsidRPr="001B4B14">
              <w:rPr>
                <w:rFonts w:ascii="Arial" w:hAnsi="Arial" w:cs="Arial"/>
                <w:sz w:val="18"/>
                <w:szCs w:val="18"/>
                <w:lang w:eastAsia="en-IE"/>
              </w:rPr>
              <w:t xml:space="preserve">mport </w:t>
            </w:r>
            <w:r>
              <w:rPr>
                <w:rFonts w:ascii="Arial" w:hAnsi="Arial" w:cs="Arial"/>
                <w:sz w:val="18"/>
                <w:szCs w:val="18"/>
                <w:lang w:eastAsia="en-IE"/>
              </w:rPr>
              <w:t>through</w:t>
            </w:r>
            <w:r w:rsidRPr="001B4B14">
              <w:rPr>
                <w:rFonts w:ascii="Arial" w:hAnsi="Arial" w:cs="Arial"/>
                <w:sz w:val="18"/>
                <w:szCs w:val="18"/>
                <w:lang w:eastAsia="en-IE"/>
              </w:rPr>
              <w:t xml:space="preserve"> the </w:t>
            </w:r>
            <w:r w:rsidRPr="001B4B14">
              <w:rPr>
                <w:rFonts w:ascii="Arial" w:hAnsi="Arial" w:cs="Arial"/>
                <w:sz w:val="18"/>
                <w:szCs w:val="18"/>
              </w:rPr>
              <w:t>horticultural trade</w:t>
            </w:r>
            <w:r>
              <w:rPr>
                <w:rFonts w:ascii="Arial" w:hAnsi="Arial" w:cs="Arial"/>
                <w:iCs/>
                <w:sz w:val="18"/>
                <w:szCs w:val="18"/>
                <w:lang w:val="en-IE"/>
              </w:rPr>
              <w:t>. Therefore</w:t>
            </w:r>
            <w:r w:rsidRPr="00D0618B">
              <w:rPr>
                <w:rFonts w:ascii="Arial" w:hAnsi="Arial" w:cs="Arial"/>
                <w:iCs/>
                <w:sz w:val="18"/>
                <w:szCs w:val="18"/>
                <w:lang w:val="en-IE"/>
              </w:rPr>
              <w:t xml:space="preserve"> </w:t>
            </w:r>
            <w:r w:rsidR="009B7ED1">
              <w:rPr>
                <w:rFonts w:ascii="Arial" w:hAnsi="Arial" w:cs="Arial"/>
                <w:sz w:val="18"/>
                <w:szCs w:val="18"/>
                <w:lang w:eastAsia="en-IE"/>
              </w:rPr>
              <w:t>i</w:t>
            </w:r>
            <w:r w:rsidRPr="00F90F98">
              <w:rPr>
                <w:rFonts w:ascii="Arial" w:hAnsi="Arial" w:cs="Arial"/>
                <w:sz w:val="18"/>
                <w:szCs w:val="18"/>
                <w:lang w:eastAsia="en-IE"/>
              </w:rPr>
              <w:t>t is very likely that</w:t>
            </w:r>
            <w:r>
              <w:rPr>
                <w:rFonts w:ascii="Arial" w:hAnsi="Arial" w:cs="Arial"/>
                <w:sz w:val="18"/>
                <w:szCs w:val="18"/>
                <w:lang w:eastAsia="en-IE"/>
              </w:rPr>
              <w:t xml:space="preserve"> </w:t>
            </w:r>
            <w:proofErr w:type="spellStart"/>
            <w:r w:rsidRPr="00F90F98">
              <w:rPr>
                <w:rFonts w:ascii="Arial" w:hAnsi="Arial" w:cs="Arial"/>
                <w:i/>
                <w:sz w:val="18"/>
                <w:szCs w:val="18"/>
                <w:lang w:eastAsia="en-IE"/>
              </w:rPr>
              <w:t>Gunnera</w:t>
            </w:r>
            <w:proofErr w:type="spellEnd"/>
            <w:r w:rsidRPr="00F90F98">
              <w:rPr>
                <w:rFonts w:ascii="Arial" w:hAnsi="Arial" w:cs="Arial"/>
                <w:i/>
                <w:sz w:val="18"/>
                <w:szCs w:val="18"/>
                <w:lang w:eastAsia="en-IE"/>
              </w:rPr>
              <w:t xml:space="preserve"> </w:t>
            </w:r>
            <w:proofErr w:type="spellStart"/>
            <w:r w:rsidRPr="00F90F98">
              <w:rPr>
                <w:rFonts w:ascii="Arial" w:hAnsi="Arial" w:cs="Arial"/>
                <w:i/>
                <w:sz w:val="18"/>
                <w:szCs w:val="18"/>
                <w:lang w:eastAsia="en-IE"/>
              </w:rPr>
              <w:t>tinctoria</w:t>
            </w:r>
            <w:proofErr w:type="spellEnd"/>
            <w:r>
              <w:rPr>
                <w:rFonts w:ascii="Arial" w:hAnsi="Arial" w:cs="Arial"/>
                <w:sz w:val="18"/>
                <w:szCs w:val="18"/>
                <w:lang w:eastAsia="en-IE"/>
              </w:rPr>
              <w:t xml:space="preserve"> will enter into Europe through pathway of horticultural/ornamental trade.</w:t>
            </w:r>
          </w:p>
        </w:tc>
      </w:tr>
      <w:tr w:rsidR="00123194" w:rsidRPr="001B4B14" w14:paraId="56429766" w14:textId="77777777" w:rsidTr="0059327A">
        <w:trPr>
          <w:trHeight w:val="435"/>
        </w:trPr>
        <w:tc>
          <w:tcPr>
            <w:tcW w:w="357" w:type="pct"/>
          </w:tcPr>
          <w:p w14:paraId="4D3C8C89" w14:textId="77777777" w:rsidR="00123194" w:rsidRPr="001B4B14" w:rsidRDefault="00123194" w:rsidP="0059327A">
            <w:pPr>
              <w:rPr>
                <w:rFonts w:ascii="Arial" w:hAnsi="Arial" w:cs="Arial"/>
                <w:sz w:val="18"/>
                <w:szCs w:val="18"/>
              </w:rPr>
            </w:pPr>
            <w:r w:rsidRPr="001B4B14">
              <w:rPr>
                <w:rFonts w:ascii="Arial" w:hAnsi="Arial" w:cs="Arial"/>
                <w:sz w:val="18"/>
                <w:szCs w:val="18"/>
              </w:rPr>
              <w:lastRenderedPageBreak/>
              <w:t>1.10</w:t>
            </w:r>
          </w:p>
        </w:tc>
        <w:tc>
          <w:tcPr>
            <w:tcW w:w="1223" w:type="pct"/>
            <w:shd w:val="clear" w:color="auto" w:fill="auto"/>
          </w:tcPr>
          <w:p w14:paraId="26E8331F" w14:textId="77777777" w:rsidR="00123194" w:rsidRPr="001B4B14" w:rsidRDefault="00123194" w:rsidP="0059327A">
            <w:pPr>
              <w:tabs>
                <w:tab w:val="left" w:pos="5656"/>
              </w:tabs>
              <w:rPr>
                <w:rFonts w:ascii="Arial" w:hAnsi="Arial" w:cs="Arial"/>
                <w:sz w:val="18"/>
                <w:szCs w:val="18"/>
              </w:rPr>
            </w:pPr>
            <w:r w:rsidRPr="001B4B14">
              <w:rPr>
                <w:rFonts w:ascii="Arial" w:hAnsi="Arial" w:cs="Arial"/>
                <w:sz w:val="18"/>
                <w:szCs w:val="18"/>
              </w:rPr>
              <w:t>Do other pathways need to be considered?</w:t>
            </w:r>
          </w:p>
        </w:tc>
        <w:tc>
          <w:tcPr>
            <w:tcW w:w="608" w:type="pct"/>
            <w:shd w:val="clear" w:color="auto" w:fill="auto"/>
            <w:vAlign w:val="center"/>
          </w:tcPr>
          <w:p w14:paraId="34FDED73" w14:textId="77777777" w:rsidR="00123194" w:rsidRPr="001B4B14" w:rsidRDefault="00876B78" w:rsidP="0059327A">
            <w:pPr>
              <w:jc w:val="center"/>
              <w:rPr>
                <w:rFonts w:ascii="Arial" w:hAnsi="Arial" w:cs="Arial"/>
                <w:sz w:val="18"/>
                <w:szCs w:val="18"/>
              </w:rPr>
            </w:pPr>
            <w:r w:rsidRPr="001B4B14">
              <w:rPr>
                <w:rFonts w:ascii="Arial" w:hAnsi="Arial" w:cs="Arial"/>
                <w:sz w:val="18"/>
                <w:szCs w:val="18"/>
              </w:rPr>
              <w:t>NO</w:t>
            </w:r>
          </w:p>
        </w:tc>
        <w:tc>
          <w:tcPr>
            <w:tcW w:w="684" w:type="pct"/>
            <w:shd w:val="clear" w:color="auto" w:fill="auto"/>
            <w:vAlign w:val="center"/>
          </w:tcPr>
          <w:p w14:paraId="0C8B2FAB" w14:textId="3A4A2967" w:rsidR="00123194" w:rsidRPr="001B4B14" w:rsidRDefault="00AB2954" w:rsidP="0059327A">
            <w:pPr>
              <w:jc w:val="center"/>
              <w:rPr>
                <w:rFonts w:ascii="Arial" w:hAnsi="Arial" w:cs="Arial"/>
                <w:sz w:val="18"/>
                <w:szCs w:val="18"/>
              </w:rPr>
            </w:pPr>
            <w:r>
              <w:rPr>
                <w:rFonts w:ascii="Arial" w:hAnsi="Arial" w:cs="Arial"/>
                <w:sz w:val="18"/>
                <w:szCs w:val="18"/>
              </w:rPr>
              <w:t>HIGH</w:t>
            </w:r>
          </w:p>
        </w:tc>
        <w:tc>
          <w:tcPr>
            <w:tcW w:w="2128" w:type="pct"/>
            <w:shd w:val="clear" w:color="auto" w:fill="auto"/>
          </w:tcPr>
          <w:p w14:paraId="52B07342" w14:textId="58A60087" w:rsidR="00123194" w:rsidRPr="001B4B14" w:rsidRDefault="004348A4">
            <w:pPr>
              <w:rPr>
                <w:rFonts w:ascii="Arial" w:hAnsi="Arial" w:cs="Arial"/>
                <w:sz w:val="18"/>
                <w:szCs w:val="18"/>
              </w:rPr>
            </w:pPr>
            <w:r>
              <w:rPr>
                <w:rFonts w:ascii="Arial" w:hAnsi="Arial" w:cs="Arial"/>
                <w:sz w:val="18"/>
                <w:szCs w:val="18"/>
              </w:rPr>
              <w:t xml:space="preserve">There are no other documented significant pathways of introduction into Europe. </w:t>
            </w:r>
          </w:p>
        </w:tc>
      </w:tr>
    </w:tbl>
    <w:p w14:paraId="53B6F786" w14:textId="77777777" w:rsidR="00123194" w:rsidRDefault="00123194" w:rsidP="00123194">
      <w:pPr>
        <w:rPr>
          <w:rFonts w:ascii="Arial" w:hAnsi="Arial" w:cs="Arial"/>
          <w:sz w:val="18"/>
          <w:szCs w:val="18"/>
        </w:rPr>
      </w:pPr>
    </w:p>
    <w:p w14:paraId="2D42B6DB" w14:textId="77777777" w:rsidR="00607969" w:rsidRDefault="00607969" w:rsidP="00123194">
      <w:pPr>
        <w:rPr>
          <w:rFonts w:ascii="Arial" w:hAnsi="Arial" w:cs="Arial"/>
          <w:sz w:val="18"/>
          <w:szCs w:val="18"/>
        </w:rPr>
      </w:pPr>
    </w:p>
    <w:p w14:paraId="7B57805E" w14:textId="77777777" w:rsidR="00607969" w:rsidRPr="001B4B14" w:rsidRDefault="00607969" w:rsidP="00123194">
      <w:pPr>
        <w:rPr>
          <w:rFonts w:ascii="Arial" w:hAnsi="Arial" w:cs="Arial"/>
          <w:sz w:val="18"/>
          <w:szCs w:val="18"/>
        </w:rPr>
      </w:pPr>
    </w:p>
    <w:p w14:paraId="66E49201" w14:textId="77777777" w:rsidR="00123194" w:rsidRPr="001B4B14" w:rsidRDefault="00123194" w:rsidP="00123194">
      <w:pPr>
        <w:rPr>
          <w:rFonts w:ascii="Arial" w:hAnsi="Arial" w:cs="Arial"/>
          <w:sz w:val="18"/>
          <w:szCs w:val="18"/>
        </w:rPr>
      </w:pPr>
    </w:p>
    <w:tbl>
      <w:tblPr>
        <w:tblW w:w="504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97"/>
        <w:gridCol w:w="1738"/>
        <w:gridCol w:w="1956"/>
        <w:gridCol w:w="6084"/>
      </w:tblGrid>
      <w:tr w:rsidR="00123194" w:rsidRPr="001B4B14" w14:paraId="5583EDC0" w14:textId="77777777" w:rsidTr="0059327A">
        <w:trPr>
          <w:cantSplit/>
          <w:trHeight w:val="435"/>
        </w:trPr>
        <w:tc>
          <w:tcPr>
            <w:tcW w:w="5000" w:type="pct"/>
            <w:gridSpan w:val="5"/>
            <w:shd w:val="clear" w:color="auto" w:fill="auto"/>
            <w:vAlign w:val="center"/>
          </w:tcPr>
          <w:p w14:paraId="69C213F1" w14:textId="77777777" w:rsidR="00123194" w:rsidRPr="001B4B14" w:rsidRDefault="00123194" w:rsidP="0059327A">
            <w:pPr>
              <w:rPr>
                <w:rFonts w:ascii="Arial" w:hAnsi="Arial" w:cs="Arial"/>
                <w:b/>
                <w:sz w:val="20"/>
                <w:szCs w:val="20"/>
              </w:rPr>
            </w:pPr>
            <w:r w:rsidRPr="001B4B14">
              <w:rPr>
                <w:rFonts w:ascii="Arial" w:hAnsi="Arial" w:cs="Arial"/>
                <w:b/>
                <w:sz w:val="20"/>
                <w:szCs w:val="20"/>
              </w:rPr>
              <w:t>Overall likelihood</w:t>
            </w:r>
          </w:p>
        </w:tc>
      </w:tr>
      <w:tr w:rsidR="00123194" w:rsidRPr="001B4B14" w14:paraId="73F6DFAC" w14:textId="77777777" w:rsidTr="0059327A">
        <w:trPr>
          <w:cantSplit/>
          <w:trHeight w:val="435"/>
        </w:trPr>
        <w:tc>
          <w:tcPr>
            <w:tcW w:w="357" w:type="pct"/>
            <w:shd w:val="clear" w:color="auto" w:fill="D9D9D9" w:themeFill="background1" w:themeFillShade="D9"/>
            <w:vAlign w:val="center"/>
          </w:tcPr>
          <w:p w14:paraId="4144B97D" w14:textId="77777777" w:rsidR="00123194" w:rsidRPr="001B4B14" w:rsidRDefault="00123194" w:rsidP="0059327A">
            <w:pPr>
              <w:rPr>
                <w:rFonts w:ascii="Arial" w:hAnsi="Arial" w:cs="Arial"/>
                <w:b/>
                <w:sz w:val="18"/>
                <w:szCs w:val="18"/>
              </w:rPr>
            </w:pPr>
            <w:r w:rsidRPr="001B4B14">
              <w:rPr>
                <w:rFonts w:ascii="Arial" w:hAnsi="Arial" w:cs="Arial"/>
                <w:b/>
                <w:sz w:val="18"/>
                <w:szCs w:val="18"/>
              </w:rPr>
              <w:t>N</w:t>
            </w:r>
          </w:p>
        </w:tc>
        <w:tc>
          <w:tcPr>
            <w:tcW w:w="1223" w:type="pct"/>
            <w:shd w:val="clear" w:color="auto" w:fill="D9D9D9" w:themeFill="background1" w:themeFillShade="D9"/>
            <w:vAlign w:val="center"/>
          </w:tcPr>
          <w:p w14:paraId="048CC8FB" w14:textId="77777777" w:rsidR="00123194" w:rsidRPr="001B4B14" w:rsidRDefault="00123194" w:rsidP="0059327A">
            <w:pPr>
              <w:rPr>
                <w:rFonts w:ascii="Arial" w:hAnsi="Arial" w:cs="Arial"/>
                <w:b/>
                <w:sz w:val="18"/>
                <w:szCs w:val="18"/>
              </w:rPr>
            </w:pPr>
            <w:r w:rsidRPr="001B4B14">
              <w:rPr>
                <w:rFonts w:ascii="Arial" w:hAnsi="Arial" w:cs="Arial"/>
                <w:b/>
                <w:sz w:val="18"/>
                <w:szCs w:val="18"/>
              </w:rPr>
              <w:t>QUESTION</w:t>
            </w:r>
          </w:p>
        </w:tc>
        <w:tc>
          <w:tcPr>
            <w:tcW w:w="608" w:type="pct"/>
            <w:shd w:val="clear" w:color="auto" w:fill="D9D9D9" w:themeFill="background1" w:themeFillShade="D9"/>
            <w:vAlign w:val="center"/>
          </w:tcPr>
          <w:p w14:paraId="2806ED1F"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RESPONSE</w:t>
            </w:r>
          </w:p>
        </w:tc>
        <w:tc>
          <w:tcPr>
            <w:tcW w:w="684" w:type="pct"/>
            <w:shd w:val="clear" w:color="auto" w:fill="D9D9D9" w:themeFill="background1" w:themeFillShade="D9"/>
            <w:vAlign w:val="center"/>
          </w:tcPr>
          <w:p w14:paraId="2CC390FC"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CONFIDENCE</w:t>
            </w:r>
          </w:p>
        </w:tc>
        <w:tc>
          <w:tcPr>
            <w:tcW w:w="2128" w:type="pct"/>
            <w:shd w:val="clear" w:color="auto" w:fill="D9D9D9" w:themeFill="background1" w:themeFillShade="D9"/>
            <w:vAlign w:val="center"/>
          </w:tcPr>
          <w:p w14:paraId="659DDB67" w14:textId="77777777" w:rsidR="00123194" w:rsidRPr="001B4B14" w:rsidRDefault="00123194" w:rsidP="0059327A">
            <w:pPr>
              <w:rPr>
                <w:rFonts w:ascii="Arial" w:hAnsi="Arial" w:cs="Arial"/>
                <w:b/>
                <w:sz w:val="18"/>
                <w:szCs w:val="18"/>
              </w:rPr>
            </w:pPr>
            <w:r w:rsidRPr="001B4B14">
              <w:rPr>
                <w:rFonts w:ascii="Arial" w:hAnsi="Arial" w:cs="Arial"/>
                <w:b/>
                <w:sz w:val="18"/>
                <w:szCs w:val="18"/>
              </w:rPr>
              <w:t>JUSTIFICATION</w:t>
            </w:r>
          </w:p>
        </w:tc>
      </w:tr>
      <w:tr w:rsidR="00123194" w:rsidRPr="001B4B14" w14:paraId="2094ED81" w14:textId="77777777" w:rsidTr="0059327A">
        <w:trPr>
          <w:cantSplit/>
          <w:trHeight w:val="435"/>
        </w:trPr>
        <w:tc>
          <w:tcPr>
            <w:tcW w:w="357" w:type="pct"/>
          </w:tcPr>
          <w:p w14:paraId="60EFC0D8" w14:textId="77777777" w:rsidR="00123194" w:rsidRPr="001B4B14" w:rsidRDefault="00123194" w:rsidP="0059327A">
            <w:pPr>
              <w:rPr>
                <w:rFonts w:ascii="Arial" w:hAnsi="Arial" w:cs="Arial"/>
                <w:sz w:val="18"/>
                <w:szCs w:val="18"/>
              </w:rPr>
            </w:pPr>
            <w:r w:rsidRPr="001B4B14">
              <w:rPr>
                <w:rFonts w:ascii="Arial" w:hAnsi="Arial" w:cs="Arial"/>
                <w:sz w:val="18"/>
                <w:szCs w:val="18"/>
              </w:rPr>
              <w:t>1.11</w:t>
            </w:r>
          </w:p>
        </w:tc>
        <w:tc>
          <w:tcPr>
            <w:tcW w:w="1223" w:type="pct"/>
            <w:shd w:val="clear" w:color="auto" w:fill="auto"/>
          </w:tcPr>
          <w:p w14:paraId="68C605F1" w14:textId="4A2334DA" w:rsidR="00123194" w:rsidRPr="001B4B14" w:rsidRDefault="00123194">
            <w:pPr>
              <w:tabs>
                <w:tab w:val="left" w:pos="5656"/>
              </w:tabs>
              <w:rPr>
                <w:rFonts w:ascii="Arial" w:hAnsi="Arial" w:cs="Arial"/>
                <w:sz w:val="18"/>
                <w:szCs w:val="18"/>
              </w:rPr>
            </w:pPr>
            <w:r w:rsidRPr="001B4B14">
              <w:rPr>
                <w:rFonts w:ascii="Arial" w:hAnsi="Arial" w:cs="Arial"/>
                <w:sz w:val="18"/>
                <w:szCs w:val="18"/>
              </w:rPr>
              <w:t xml:space="preserve">Estimate the overall likelihood of entry into </w:t>
            </w:r>
            <w:r w:rsidR="00C60A48">
              <w:rPr>
                <w:rFonts w:ascii="Arial" w:hAnsi="Arial" w:cs="Arial"/>
                <w:sz w:val="18"/>
                <w:szCs w:val="18"/>
              </w:rPr>
              <w:t>Europe</w:t>
            </w:r>
            <w:r w:rsidR="00C60A48" w:rsidRPr="001B4B14">
              <w:rPr>
                <w:rFonts w:ascii="Arial" w:hAnsi="Arial" w:cs="Arial"/>
                <w:sz w:val="18"/>
                <w:szCs w:val="18"/>
              </w:rPr>
              <w:t xml:space="preserve"> </w:t>
            </w:r>
            <w:r w:rsidRPr="001B4B14">
              <w:rPr>
                <w:rFonts w:ascii="Arial" w:hAnsi="Arial" w:cs="Arial"/>
                <w:sz w:val="18"/>
                <w:szCs w:val="18"/>
              </w:rPr>
              <w:t>based on all pathways (comment on the key issues that lead to this conclusion).</w:t>
            </w:r>
          </w:p>
        </w:tc>
        <w:tc>
          <w:tcPr>
            <w:tcW w:w="608" w:type="pct"/>
            <w:shd w:val="clear" w:color="auto" w:fill="auto"/>
            <w:vAlign w:val="center"/>
          </w:tcPr>
          <w:p w14:paraId="0FDEE8D6" w14:textId="3259C3BF" w:rsidR="00123194" w:rsidRPr="001B4B14" w:rsidRDefault="001431E1" w:rsidP="0059327A">
            <w:pPr>
              <w:jc w:val="center"/>
              <w:rPr>
                <w:rFonts w:ascii="Arial" w:hAnsi="Arial" w:cs="Arial"/>
                <w:sz w:val="18"/>
                <w:szCs w:val="18"/>
              </w:rPr>
            </w:pPr>
            <w:r>
              <w:rPr>
                <w:rFonts w:ascii="Arial" w:hAnsi="Arial" w:cs="Arial"/>
                <w:sz w:val="18"/>
                <w:szCs w:val="18"/>
              </w:rPr>
              <w:t xml:space="preserve">VERY </w:t>
            </w:r>
            <w:r w:rsidR="00554B1C" w:rsidRPr="001B4B14">
              <w:rPr>
                <w:rFonts w:ascii="Arial" w:hAnsi="Arial" w:cs="Arial"/>
                <w:sz w:val="18"/>
                <w:szCs w:val="18"/>
              </w:rPr>
              <w:t>LIKELY</w:t>
            </w:r>
          </w:p>
        </w:tc>
        <w:tc>
          <w:tcPr>
            <w:tcW w:w="684" w:type="pct"/>
            <w:shd w:val="clear" w:color="auto" w:fill="auto"/>
            <w:vAlign w:val="center"/>
          </w:tcPr>
          <w:p w14:paraId="75971E00" w14:textId="38B756E5" w:rsidR="00123194" w:rsidRPr="001B4B14" w:rsidRDefault="001431E1" w:rsidP="0059327A">
            <w:pPr>
              <w:jc w:val="center"/>
              <w:rPr>
                <w:rFonts w:ascii="Arial" w:hAnsi="Arial" w:cs="Arial"/>
                <w:sz w:val="18"/>
                <w:szCs w:val="18"/>
              </w:rPr>
            </w:pPr>
            <w:r>
              <w:rPr>
                <w:rFonts w:ascii="Arial" w:hAnsi="Arial" w:cs="Arial"/>
                <w:sz w:val="18"/>
                <w:szCs w:val="18"/>
              </w:rPr>
              <w:t xml:space="preserve">VERY </w:t>
            </w:r>
            <w:r w:rsidR="00554B1C" w:rsidRPr="001B4B14">
              <w:rPr>
                <w:rFonts w:ascii="Arial" w:hAnsi="Arial" w:cs="Arial"/>
                <w:sz w:val="18"/>
                <w:szCs w:val="18"/>
              </w:rPr>
              <w:t>HIGH</w:t>
            </w:r>
          </w:p>
        </w:tc>
        <w:tc>
          <w:tcPr>
            <w:tcW w:w="2128" w:type="pct"/>
            <w:shd w:val="clear" w:color="auto" w:fill="auto"/>
          </w:tcPr>
          <w:p w14:paraId="7C1C79EB" w14:textId="17DD6799" w:rsidR="001C3C01" w:rsidRDefault="001C3C01">
            <w:pPr>
              <w:pStyle w:val="Default"/>
              <w:rPr>
                <w:rFonts w:ascii="Arial" w:hAnsi="Arial" w:cs="Arial"/>
                <w:color w:val="auto"/>
                <w:sz w:val="18"/>
                <w:szCs w:val="18"/>
              </w:rPr>
            </w:pPr>
            <w:proofErr w:type="spellStart"/>
            <w:r w:rsidRPr="00F90F98">
              <w:rPr>
                <w:rFonts w:ascii="Arial" w:hAnsi="Arial" w:cs="Arial"/>
                <w:i/>
                <w:color w:val="auto"/>
                <w:sz w:val="18"/>
                <w:szCs w:val="18"/>
              </w:rPr>
              <w:t>Gunnera</w:t>
            </w:r>
            <w:proofErr w:type="spellEnd"/>
            <w:r w:rsidRPr="00F90F98">
              <w:rPr>
                <w:rFonts w:ascii="Arial" w:hAnsi="Arial" w:cs="Arial"/>
                <w:i/>
                <w:color w:val="auto"/>
                <w:sz w:val="18"/>
                <w:szCs w:val="18"/>
              </w:rPr>
              <w:t xml:space="preserve"> </w:t>
            </w:r>
            <w:proofErr w:type="spellStart"/>
            <w:r w:rsidRPr="00F90F98">
              <w:rPr>
                <w:rFonts w:ascii="Arial" w:hAnsi="Arial" w:cs="Arial"/>
                <w:i/>
                <w:color w:val="auto"/>
                <w:sz w:val="18"/>
                <w:szCs w:val="18"/>
              </w:rPr>
              <w:t>tinctoria</w:t>
            </w:r>
            <w:proofErr w:type="spellEnd"/>
            <w:r>
              <w:rPr>
                <w:rFonts w:ascii="Arial" w:hAnsi="Arial" w:cs="Arial"/>
                <w:color w:val="auto"/>
                <w:sz w:val="18"/>
                <w:szCs w:val="18"/>
              </w:rPr>
              <w:t xml:space="preserve"> was historically introduced into Europe for ornamental purposes and there continues to be an active trade in this species both into and within Europe.  However the exact extent of the trade into Europe is unknown. </w:t>
            </w:r>
          </w:p>
          <w:p w14:paraId="1F0107BE" w14:textId="77777777" w:rsidR="00A9599D" w:rsidRDefault="00A9599D">
            <w:pPr>
              <w:pStyle w:val="Default"/>
              <w:rPr>
                <w:rFonts w:ascii="Arial" w:hAnsi="Arial" w:cs="Arial"/>
                <w:color w:val="auto"/>
                <w:sz w:val="18"/>
                <w:szCs w:val="18"/>
              </w:rPr>
            </w:pPr>
          </w:p>
          <w:p w14:paraId="61E87C14" w14:textId="1A0CE5B6" w:rsidR="001C3C01" w:rsidRDefault="00A9599D">
            <w:pPr>
              <w:pStyle w:val="Default"/>
              <w:rPr>
                <w:rFonts w:ascii="Arial" w:hAnsi="Arial" w:cs="Arial"/>
                <w:sz w:val="18"/>
                <w:szCs w:val="18"/>
              </w:rPr>
            </w:pPr>
            <w:r>
              <w:rPr>
                <w:rFonts w:ascii="Arial" w:hAnsi="Arial" w:cs="Arial"/>
                <w:sz w:val="18"/>
                <w:szCs w:val="18"/>
              </w:rPr>
              <w:t xml:space="preserve">Past and existing trade of this species has shown this species can survive transport </w:t>
            </w:r>
            <w:r w:rsidR="004743E5">
              <w:rPr>
                <w:rFonts w:ascii="Arial" w:hAnsi="Arial" w:cs="Arial"/>
                <w:sz w:val="18"/>
                <w:szCs w:val="18"/>
              </w:rPr>
              <w:t>as</w:t>
            </w:r>
            <w:r>
              <w:rPr>
                <w:rFonts w:ascii="Arial" w:hAnsi="Arial" w:cs="Arial"/>
                <w:sz w:val="18"/>
                <w:szCs w:val="18"/>
              </w:rPr>
              <w:t xml:space="preserve"> potted plants</w:t>
            </w:r>
            <w:r w:rsidR="00F046B5">
              <w:rPr>
                <w:rFonts w:ascii="Arial" w:hAnsi="Arial" w:cs="Arial"/>
                <w:sz w:val="18"/>
                <w:szCs w:val="18"/>
              </w:rPr>
              <w:t>,</w:t>
            </w:r>
            <w:r>
              <w:rPr>
                <w:rFonts w:ascii="Arial" w:hAnsi="Arial" w:cs="Arial"/>
                <w:sz w:val="18"/>
                <w:szCs w:val="18"/>
              </w:rPr>
              <w:t xml:space="preserve"> seeds</w:t>
            </w:r>
            <w:r w:rsidR="00F046B5">
              <w:rPr>
                <w:rFonts w:ascii="Arial" w:hAnsi="Arial" w:cs="Arial"/>
                <w:sz w:val="18"/>
                <w:szCs w:val="18"/>
              </w:rPr>
              <w:t xml:space="preserve"> and rhizomes</w:t>
            </w:r>
            <w:r>
              <w:rPr>
                <w:rFonts w:ascii="Arial" w:hAnsi="Arial" w:cs="Arial"/>
                <w:sz w:val="18"/>
                <w:szCs w:val="18"/>
              </w:rPr>
              <w:t>. It is l</w:t>
            </w:r>
            <w:r w:rsidRPr="001B4B14">
              <w:rPr>
                <w:rFonts w:ascii="Arial" w:hAnsi="Arial" w:cs="Arial"/>
                <w:sz w:val="18"/>
                <w:szCs w:val="18"/>
              </w:rPr>
              <w:t>ikely for the species requirements to be catered for by the horticultural trader and subsequent</w:t>
            </w:r>
            <w:r>
              <w:rPr>
                <w:rFonts w:ascii="Arial" w:hAnsi="Arial" w:cs="Arial"/>
                <w:sz w:val="18"/>
                <w:szCs w:val="18"/>
              </w:rPr>
              <w:t>ly</w:t>
            </w:r>
            <w:r w:rsidRPr="001B4B14">
              <w:rPr>
                <w:rFonts w:ascii="Arial" w:hAnsi="Arial" w:cs="Arial"/>
                <w:sz w:val="18"/>
                <w:szCs w:val="18"/>
              </w:rPr>
              <w:t xml:space="preserve"> by the gardener</w:t>
            </w:r>
            <w:r>
              <w:rPr>
                <w:rFonts w:ascii="Arial" w:hAnsi="Arial" w:cs="Arial"/>
                <w:sz w:val="18"/>
                <w:szCs w:val="18"/>
              </w:rPr>
              <w:t>.</w:t>
            </w:r>
          </w:p>
          <w:p w14:paraId="6BC8A10F" w14:textId="77777777" w:rsidR="00A9599D" w:rsidRDefault="00A9599D">
            <w:pPr>
              <w:pStyle w:val="Default"/>
              <w:rPr>
                <w:rFonts w:ascii="Arial" w:hAnsi="Arial" w:cs="Arial"/>
                <w:color w:val="auto"/>
                <w:sz w:val="18"/>
                <w:szCs w:val="18"/>
              </w:rPr>
            </w:pPr>
          </w:p>
          <w:p w14:paraId="4166D20C" w14:textId="3E53BDEC" w:rsidR="00123194" w:rsidRPr="001B4B14" w:rsidRDefault="00A9599D">
            <w:pPr>
              <w:pStyle w:val="Default"/>
              <w:rPr>
                <w:rFonts w:ascii="Arial" w:hAnsi="Arial" w:cs="Arial"/>
                <w:color w:val="auto"/>
                <w:sz w:val="18"/>
                <w:szCs w:val="18"/>
              </w:rPr>
            </w:pPr>
            <w:r>
              <w:rPr>
                <w:rFonts w:ascii="Arial" w:hAnsi="Arial" w:cs="Arial"/>
                <w:color w:val="auto"/>
                <w:sz w:val="18"/>
                <w:szCs w:val="18"/>
              </w:rPr>
              <w:t xml:space="preserve">Due to the existing trade of </w:t>
            </w:r>
            <w:proofErr w:type="spellStart"/>
            <w:r w:rsidRPr="00F90F98">
              <w:rPr>
                <w:rFonts w:ascii="Arial" w:hAnsi="Arial" w:cs="Arial"/>
                <w:i/>
                <w:color w:val="auto"/>
                <w:sz w:val="18"/>
                <w:szCs w:val="18"/>
              </w:rPr>
              <w:t>Gunnera</w:t>
            </w:r>
            <w:proofErr w:type="spellEnd"/>
            <w:r w:rsidRPr="00F90F98">
              <w:rPr>
                <w:rFonts w:ascii="Arial" w:hAnsi="Arial" w:cs="Arial"/>
                <w:i/>
                <w:color w:val="auto"/>
                <w:sz w:val="18"/>
                <w:szCs w:val="18"/>
              </w:rPr>
              <w:t xml:space="preserve"> </w:t>
            </w:r>
            <w:proofErr w:type="spellStart"/>
            <w:r w:rsidRPr="00F90F98">
              <w:rPr>
                <w:rFonts w:ascii="Arial" w:hAnsi="Arial" w:cs="Arial"/>
                <w:i/>
                <w:color w:val="auto"/>
                <w:sz w:val="18"/>
                <w:szCs w:val="18"/>
              </w:rPr>
              <w:t>tinctoria</w:t>
            </w:r>
            <w:proofErr w:type="spellEnd"/>
            <w:r>
              <w:rPr>
                <w:rFonts w:ascii="Arial" w:hAnsi="Arial" w:cs="Arial"/>
                <w:color w:val="auto"/>
                <w:sz w:val="18"/>
                <w:szCs w:val="18"/>
              </w:rPr>
              <w:t xml:space="preserve"> in Europe, it being awarded the </w:t>
            </w:r>
            <w:r w:rsidRPr="001B4B14">
              <w:rPr>
                <w:rFonts w:ascii="Arial" w:hAnsi="Arial" w:cs="Arial"/>
                <w:sz w:val="18"/>
                <w:szCs w:val="18"/>
              </w:rPr>
              <w:t xml:space="preserve">Award of Garden Merit in 2006 by the Royal Horticultural Society </w:t>
            </w:r>
            <w:r>
              <w:rPr>
                <w:rFonts w:ascii="Arial" w:hAnsi="Arial" w:cs="Arial"/>
                <w:sz w:val="18"/>
                <w:szCs w:val="18"/>
              </w:rPr>
              <w:t>in Great Britain</w:t>
            </w:r>
            <w:r w:rsidR="001C0BC4">
              <w:rPr>
                <w:rFonts w:ascii="Arial" w:hAnsi="Arial" w:cs="Arial"/>
                <w:sz w:val="18"/>
                <w:szCs w:val="18"/>
              </w:rPr>
              <w:t>,</w:t>
            </w:r>
            <w:r>
              <w:rPr>
                <w:rFonts w:ascii="Arial" w:hAnsi="Arial" w:cs="Arial"/>
                <w:sz w:val="18"/>
                <w:szCs w:val="18"/>
              </w:rPr>
              <w:t xml:space="preserve"> and its use as an architectural/structural species in a garden</w:t>
            </w:r>
            <w:r w:rsidR="00ED7259">
              <w:rPr>
                <w:rFonts w:ascii="Arial" w:hAnsi="Arial" w:cs="Arial"/>
                <w:sz w:val="18"/>
                <w:szCs w:val="18"/>
              </w:rPr>
              <w:t>/park</w:t>
            </w:r>
            <w:r>
              <w:rPr>
                <w:rFonts w:ascii="Arial" w:hAnsi="Arial" w:cs="Arial"/>
                <w:sz w:val="18"/>
                <w:szCs w:val="18"/>
              </w:rPr>
              <w:t xml:space="preserve"> landscape, there remains a societal association to the plant.</w:t>
            </w:r>
          </w:p>
        </w:tc>
      </w:tr>
    </w:tbl>
    <w:p w14:paraId="0C682ADC" w14:textId="0AD7B4F0" w:rsidR="008C5EAB" w:rsidRPr="001B4B14" w:rsidRDefault="008C5EAB">
      <w:pPr>
        <w:rPr>
          <w:rFonts w:ascii="Arial" w:hAnsi="Arial" w:cs="Arial"/>
          <w:sz w:val="18"/>
          <w:szCs w:val="18"/>
        </w:rPr>
      </w:pPr>
      <w:r w:rsidRPr="001B4B14">
        <w:rPr>
          <w:rFonts w:ascii="Arial" w:hAnsi="Arial" w:cs="Arial"/>
          <w:sz w:val="18"/>
          <w:szCs w:val="18"/>
        </w:rPr>
        <w:br w:type="page"/>
      </w:r>
    </w:p>
    <w:tbl>
      <w:tblPr>
        <w:tblW w:w="504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91"/>
        <w:gridCol w:w="1741"/>
        <w:gridCol w:w="1956"/>
        <w:gridCol w:w="6056"/>
        <w:gridCol w:w="31"/>
      </w:tblGrid>
      <w:tr w:rsidR="00123194" w:rsidRPr="001B4B14" w14:paraId="1FD2A40E" w14:textId="77777777" w:rsidTr="008C5EAB">
        <w:trPr>
          <w:gridAfter w:val="1"/>
          <w:wAfter w:w="11" w:type="pct"/>
          <w:trHeight w:val="435"/>
          <w:tblHeader/>
        </w:trPr>
        <w:tc>
          <w:tcPr>
            <w:tcW w:w="4989" w:type="pct"/>
            <w:gridSpan w:val="5"/>
            <w:vAlign w:val="center"/>
          </w:tcPr>
          <w:p w14:paraId="1340E7DB" w14:textId="77777777" w:rsidR="00123194" w:rsidRPr="001B4B14" w:rsidRDefault="00123194" w:rsidP="0059327A">
            <w:pPr>
              <w:widowControl w:val="0"/>
              <w:autoSpaceDE w:val="0"/>
              <w:autoSpaceDN w:val="0"/>
              <w:adjustRightInd w:val="0"/>
              <w:rPr>
                <w:rFonts w:ascii="Arial" w:hAnsi="Arial" w:cs="Arial"/>
                <w:b/>
                <w:bCs/>
                <w:sz w:val="20"/>
                <w:szCs w:val="20"/>
              </w:rPr>
            </w:pPr>
            <w:r w:rsidRPr="001B4B14">
              <w:rPr>
                <w:rFonts w:ascii="Arial" w:hAnsi="Arial" w:cs="Arial"/>
                <w:b/>
                <w:bCs/>
                <w:sz w:val="20"/>
                <w:szCs w:val="20"/>
              </w:rPr>
              <w:lastRenderedPageBreak/>
              <w:t>Stage 2 - Detailed assessment: Section B - Establishment</w:t>
            </w:r>
          </w:p>
          <w:p w14:paraId="3C0B7D4C" w14:textId="05C8833B" w:rsidR="00123194" w:rsidRPr="00607969" w:rsidRDefault="00123194">
            <w:pPr>
              <w:widowControl w:val="0"/>
              <w:autoSpaceDE w:val="0"/>
              <w:autoSpaceDN w:val="0"/>
              <w:adjustRightInd w:val="0"/>
              <w:rPr>
                <w:rFonts w:ascii="Arial" w:hAnsi="Arial" w:cs="Arial"/>
                <w:bCs/>
                <w:i/>
                <w:color w:val="002060"/>
                <w:sz w:val="18"/>
                <w:szCs w:val="18"/>
              </w:rPr>
            </w:pPr>
            <w:r w:rsidRPr="00607969">
              <w:rPr>
                <w:rFonts w:ascii="Arial" w:hAnsi="Arial" w:cs="Arial"/>
                <w:bCs/>
                <w:i/>
                <w:color w:val="002060"/>
                <w:sz w:val="18"/>
                <w:szCs w:val="18"/>
              </w:rPr>
              <w:t xml:space="preserve">This section evaluates the probability of establishment of an organism within </w:t>
            </w:r>
            <w:r w:rsidR="00C60A48">
              <w:rPr>
                <w:rFonts w:ascii="Arial" w:hAnsi="Arial" w:cs="Arial"/>
                <w:bCs/>
                <w:i/>
                <w:color w:val="002060"/>
                <w:sz w:val="18"/>
                <w:szCs w:val="18"/>
              </w:rPr>
              <w:t>Europe</w:t>
            </w:r>
            <w:r w:rsidRPr="00607969">
              <w:rPr>
                <w:rFonts w:ascii="Arial" w:hAnsi="Arial" w:cs="Arial"/>
                <w:bCs/>
                <w:i/>
                <w:color w:val="002060"/>
                <w:sz w:val="18"/>
                <w:szCs w:val="18"/>
              </w:rPr>
              <w:t xml:space="preserve">. For organisms which are already well established in </w:t>
            </w:r>
            <w:r w:rsidR="00C60A48">
              <w:rPr>
                <w:rFonts w:ascii="Arial" w:hAnsi="Arial" w:cs="Arial"/>
                <w:bCs/>
                <w:i/>
                <w:color w:val="002060"/>
                <w:sz w:val="18"/>
                <w:szCs w:val="18"/>
              </w:rPr>
              <w:t xml:space="preserve">Europe, </w:t>
            </w:r>
            <w:r w:rsidR="00C60A48" w:rsidRPr="00C60A48">
              <w:rPr>
                <w:rFonts w:ascii="Arial" w:hAnsi="Arial" w:cs="Arial"/>
                <w:bCs/>
                <w:i/>
                <w:color w:val="002060"/>
                <w:sz w:val="18"/>
                <w:szCs w:val="18"/>
              </w:rPr>
              <w:t>only complete questions 2.05 and 2.11 then move s</w:t>
            </w:r>
            <w:r w:rsidR="00C60A48">
              <w:rPr>
                <w:rFonts w:ascii="Arial" w:hAnsi="Arial" w:cs="Arial"/>
                <w:bCs/>
                <w:i/>
                <w:color w:val="002060"/>
                <w:sz w:val="18"/>
                <w:szCs w:val="18"/>
              </w:rPr>
              <w:t xml:space="preserve">traight to the Spread section. </w:t>
            </w:r>
            <w:r w:rsidRPr="00607969">
              <w:rPr>
                <w:rFonts w:ascii="Arial" w:hAnsi="Arial" w:cs="Arial"/>
                <w:bCs/>
                <w:i/>
                <w:color w:val="002060"/>
                <w:sz w:val="18"/>
                <w:szCs w:val="18"/>
              </w:rPr>
              <w:t xml:space="preserve"> </w:t>
            </w:r>
          </w:p>
        </w:tc>
      </w:tr>
      <w:tr w:rsidR="00123194" w:rsidRPr="001B4B14" w14:paraId="1B5C6EA1" w14:textId="77777777" w:rsidTr="008C5EAB">
        <w:trPr>
          <w:trHeight w:val="385"/>
          <w:tblHeader/>
        </w:trPr>
        <w:tc>
          <w:tcPr>
            <w:tcW w:w="357" w:type="pct"/>
            <w:shd w:val="clear" w:color="auto" w:fill="D9D9D9" w:themeFill="background1" w:themeFillShade="D9"/>
            <w:vAlign w:val="center"/>
          </w:tcPr>
          <w:p w14:paraId="6EEC5F96" w14:textId="77777777" w:rsidR="00123194" w:rsidRPr="001B4B14" w:rsidRDefault="00123194" w:rsidP="0059327A">
            <w:pPr>
              <w:rPr>
                <w:rFonts w:ascii="Arial" w:hAnsi="Arial" w:cs="Arial"/>
                <w:b/>
                <w:sz w:val="18"/>
                <w:szCs w:val="18"/>
              </w:rPr>
            </w:pPr>
            <w:r w:rsidRPr="001B4B14">
              <w:rPr>
                <w:rFonts w:ascii="Arial" w:hAnsi="Arial" w:cs="Arial"/>
                <w:b/>
                <w:sz w:val="18"/>
                <w:szCs w:val="18"/>
              </w:rPr>
              <w:t>N</w:t>
            </w:r>
          </w:p>
        </w:tc>
        <w:tc>
          <w:tcPr>
            <w:tcW w:w="1221" w:type="pct"/>
            <w:shd w:val="clear" w:color="auto" w:fill="D9D9D9" w:themeFill="background1" w:themeFillShade="D9"/>
            <w:vAlign w:val="center"/>
          </w:tcPr>
          <w:p w14:paraId="7D1BE7AA" w14:textId="77777777" w:rsidR="00123194" w:rsidRPr="001B4B14" w:rsidRDefault="00123194" w:rsidP="0059327A">
            <w:pPr>
              <w:rPr>
                <w:rFonts w:ascii="Arial" w:hAnsi="Arial" w:cs="Arial"/>
                <w:b/>
                <w:sz w:val="18"/>
                <w:szCs w:val="18"/>
              </w:rPr>
            </w:pPr>
            <w:r w:rsidRPr="001B4B14">
              <w:rPr>
                <w:rFonts w:ascii="Arial" w:hAnsi="Arial" w:cs="Arial"/>
                <w:b/>
                <w:sz w:val="18"/>
                <w:szCs w:val="18"/>
              </w:rPr>
              <w:t>QUESTION</w:t>
            </w:r>
          </w:p>
        </w:tc>
        <w:tc>
          <w:tcPr>
            <w:tcW w:w="609" w:type="pct"/>
            <w:shd w:val="clear" w:color="auto" w:fill="D9D9D9" w:themeFill="background1" w:themeFillShade="D9"/>
            <w:vAlign w:val="center"/>
          </w:tcPr>
          <w:p w14:paraId="32934D6F"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RESPONSE</w:t>
            </w:r>
          </w:p>
        </w:tc>
        <w:tc>
          <w:tcPr>
            <w:tcW w:w="684" w:type="pct"/>
            <w:shd w:val="clear" w:color="auto" w:fill="D9D9D9" w:themeFill="background1" w:themeFillShade="D9"/>
            <w:vAlign w:val="center"/>
          </w:tcPr>
          <w:p w14:paraId="580E6BB9"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CONFIDENCE</w:t>
            </w:r>
          </w:p>
        </w:tc>
        <w:tc>
          <w:tcPr>
            <w:tcW w:w="2129" w:type="pct"/>
            <w:gridSpan w:val="2"/>
            <w:shd w:val="clear" w:color="auto" w:fill="D9D9D9" w:themeFill="background1" w:themeFillShade="D9"/>
            <w:vAlign w:val="center"/>
          </w:tcPr>
          <w:p w14:paraId="3C476E3A" w14:textId="77777777" w:rsidR="00123194" w:rsidRPr="001B4B14" w:rsidRDefault="00123194" w:rsidP="0059327A">
            <w:pPr>
              <w:rPr>
                <w:rFonts w:ascii="Arial" w:hAnsi="Arial" w:cs="Arial"/>
                <w:b/>
                <w:sz w:val="18"/>
                <w:szCs w:val="18"/>
              </w:rPr>
            </w:pPr>
            <w:r w:rsidRPr="001B4B14">
              <w:rPr>
                <w:rFonts w:ascii="Arial" w:hAnsi="Arial" w:cs="Arial"/>
                <w:b/>
                <w:sz w:val="18"/>
                <w:szCs w:val="18"/>
              </w:rPr>
              <w:t>JUSTIFICATION</w:t>
            </w:r>
          </w:p>
        </w:tc>
      </w:tr>
      <w:tr w:rsidR="00123194" w:rsidRPr="001B4B14" w14:paraId="5EDDD648" w14:textId="77777777" w:rsidTr="0059327A">
        <w:trPr>
          <w:trHeight w:val="435"/>
        </w:trPr>
        <w:tc>
          <w:tcPr>
            <w:tcW w:w="357" w:type="pct"/>
          </w:tcPr>
          <w:p w14:paraId="440CDBDF" w14:textId="77777777" w:rsidR="00123194" w:rsidRPr="001B4B14" w:rsidRDefault="00123194" w:rsidP="0059327A">
            <w:pPr>
              <w:rPr>
                <w:rFonts w:ascii="Arial" w:hAnsi="Arial" w:cs="Arial"/>
                <w:sz w:val="18"/>
                <w:szCs w:val="18"/>
              </w:rPr>
            </w:pPr>
            <w:r w:rsidRPr="001B4B14">
              <w:rPr>
                <w:rFonts w:ascii="Arial" w:hAnsi="Arial" w:cs="Arial"/>
                <w:sz w:val="18"/>
                <w:szCs w:val="18"/>
              </w:rPr>
              <w:t>2.01</w:t>
            </w:r>
          </w:p>
        </w:tc>
        <w:tc>
          <w:tcPr>
            <w:tcW w:w="1221" w:type="pct"/>
            <w:shd w:val="clear" w:color="auto" w:fill="auto"/>
          </w:tcPr>
          <w:p w14:paraId="3C5BDB7E" w14:textId="785F2F2B" w:rsidR="00123194" w:rsidRPr="001B4B14" w:rsidRDefault="00123194">
            <w:pPr>
              <w:rPr>
                <w:rFonts w:ascii="Arial" w:hAnsi="Arial" w:cs="Arial"/>
                <w:sz w:val="18"/>
                <w:szCs w:val="18"/>
              </w:rPr>
            </w:pPr>
            <w:r w:rsidRPr="001B4B14">
              <w:rPr>
                <w:rFonts w:ascii="Arial" w:hAnsi="Arial" w:cs="Arial"/>
                <w:sz w:val="18"/>
                <w:szCs w:val="18"/>
              </w:rPr>
              <w:t xml:space="preserve">Is the organism well established in </w:t>
            </w:r>
            <w:r w:rsidR="00A11803">
              <w:rPr>
                <w:rFonts w:ascii="Arial" w:hAnsi="Arial" w:cs="Arial"/>
                <w:sz w:val="18"/>
                <w:szCs w:val="18"/>
              </w:rPr>
              <w:t>Europe</w:t>
            </w:r>
            <w:r w:rsidR="00A11803" w:rsidRPr="001B4B14">
              <w:rPr>
                <w:rFonts w:ascii="Arial" w:hAnsi="Arial" w:cs="Arial"/>
                <w:sz w:val="18"/>
                <w:szCs w:val="18"/>
              </w:rPr>
              <w:t xml:space="preserve"> </w:t>
            </w:r>
            <w:r w:rsidRPr="001B4B14">
              <w:rPr>
                <w:rFonts w:ascii="Arial" w:hAnsi="Arial" w:cs="Arial"/>
                <w:sz w:val="18"/>
                <w:szCs w:val="18"/>
              </w:rPr>
              <w:t>(if there is any uncertainty answer 'unsure')</w:t>
            </w:r>
          </w:p>
        </w:tc>
        <w:tc>
          <w:tcPr>
            <w:tcW w:w="609" w:type="pct"/>
            <w:shd w:val="clear" w:color="auto" w:fill="auto"/>
            <w:vAlign w:val="center"/>
          </w:tcPr>
          <w:p w14:paraId="2B0056AD" w14:textId="76A1826C" w:rsidR="00123194" w:rsidRPr="001B4B14" w:rsidRDefault="00DC19F1" w:rsidP="0059327A">
            <w:pPr>
              <w:jc w:val="center"/>
              <w:rPr>
                <w:rFonts w:ascii="Arial" w:hAnsi="Arial" w:cs="Arial"/>
                <w:sz w:val="18"/>
                <w:szCs w:val="18"/>
              </w:rPr>
            </w:pPr>
            <w:r>
              <w:rPr>
                <w:rFonts w:ascii="Arial" w:hAnsi="Arial" w:cs="Arial"/>
                <w:sz w:val="18"/>
                <w:szCs w:val="18"/>
              </w:rPr>
              <w:t>PARTIALLY</w:t>
            </w:r>
          </w:p>
        </w:tc>
        <w:tc>
          <w:tcPr>
            <w:tcW w:w="684" w:type="pct"/>
            <w:shd w:val="clear" w:color="auto" w:fill="auto"/>
            <w:vAlign w:val="center"/>
          </w:tcPr>
          <w:p w14:paraId="470A05E3" w14:textId="77777777" w:rsidR="00123194" w:rsidRPr="001B4B14" w:rsidRDefault="00BC4138" w:rsidP="0059327A">
            <w:pPr>
              <w:jc w:val="center"/>
              <w:rPr>
                <w:rFonts w:ascii="Arial" w:hAnsi="Arial" w:cs="Arial"/>
                <w:sz w:val="18"/>
                <w:szCs w:val="18"/>
              </w:rPr>
            </w:pPr>
            <w:r w:rsidRPr="001B4B14">
              <w:rPr>
                <w:rFonts w:ascii="Arial" w:hAnsi="Arial" w:cs="Arial"/>
                <w:sz w:val="18"/>
                <w:szCs w:val="18"/>
              </w:rPr>
              <w:t>HIGH</w:t>
            </w:r>
          </w:p>
        </w:tc>
        <w:tc>
          <w:tcPr>
            <w:tcW w:w="2129" w:type="pct"/>
            <w:gridSpan w:val="2"/>
            <w:shd w:val="clear" w:color="auto" w:fill="auto"/>
          </w:tcPr>
          <w:p w14:paraId="492529E6" w14:textId="39C1EEFF" w:rsidR="00E52D08" w:rsidRDefault="00E52D08" w:rsidP="00E52D08">
            <w:pPr>
              <w:rPr>
                <w:rFonts w:ascii="Arial" w:hAnsi="Arial" w:cs="Arial"/>
                <w:sz w:val="18"/>
                <w:szCs w:val="18"/>
              </w:rPr>
            </w:pPr>
            <w:proofErr w:type="spellStart"/>
            <w:r w:rsidRPr="001E5A76">
              <w:rPr>
                <w:rFonts w:ascii="Arial" w:hAnsi="Arial" w:cs="Arial"/>
                <w:i/>
                <w:sz w:val="18"/>
                <w:szCs w:val="18"/>
              </w:rPr>
              <w:t>Gunnera</w:t>
            </w:r>
            <w:proofErr w:type="spellEnd"/>
            <w:r w:rsidRPr="001E5A76">
              <w:rPr>
                <w:rFonts w:ascii="Arial" w:hAnsi="Arial" w:cs="Arial"/>
                <w:i/>
                <w:sz w:val="18"/>
                <w:szCs w:val="18"/>
              </w:rPr>
              <w:t xml:space="preserve"> </w:t>
            </w:r>
            <w:proofErr w:type="spellStart"/>
            <w:r w:rsidRPr="001E5A76">
              <w:rPr>
                <w:rFonts w:ascii="Arial" w:hAnsi="Arial" w:cs="Arial"/>
                <w:i/>
                <w:sz w:val="18"/>
                <w:szCs w:val="18"/>
              </w:rPr>
              <w:t>tinctoria</w:t>
            </w:r>
            <w:proofErr w:type="spellEnd"/>
            <w:r w:rsidRPr="001E5A76">
              <w:rPr>
                <w:rFonts w:ascii="Arial" w:hAnsi="Arial" w:cs="Arial"/>
                <w:sz w:val="18"/>
                <w:szCs w:val="18"/>
              </w:rPr>
              <w:t xml:space="preserve"> is well established and naturalized in areas of Ireland, Great Britain and the Azores</w:t>
            </w:r>
            <w:r>
              <w:rPr>
                <w:rFonts w:ascii="Arial" w:hAnsi="Arial" w:cs="Arial"/>
                <w:sz w:val="18"/>
                <w:szCs w:val="18"/>
              </w:rPr>
              <w:t xml:space="preserve">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w:t>
            </w:r>
            <w:r>
              <w:rPr>
                <w:rFonts w:ascii="Arial" w:hAnsi="Arial" w:cs="Arial"/>
                <w:sz w:val="18"/>
                <w:szCs w:val="18"/>
              </w:rPr>
              <w:t xml:space="preserve">).  It also has </w:t>
            </w:r>
            <w:r w:rsidRPr="001E5A76">
              <w:rPr>
                <w:rFonts w:ascii="Arial" w:hAnsi="Arial" w:cs="Arial"/>
                <w:sz w:val="18"/>
                <w:szCs w:val="18"/>
              </w:rPr>
              <w:t xml:space="preserve">established </w:t>
            </w:r>
            <w:r w:rsidR="009F1B51">
              <w:rPr>
                <w:rFonts w:ascii="Arial" w:hAnsi="Arial" w:cs="Arial"/>
                <w:sz w:val="18"/>
                <w:szCs w:val="18"/>
              </w:rPr>
              <w:t xml:space="preserve">sea cliff </w:t>
            </w:r>
            <w:r w:rsidRPr="001E5A76">
              <w:rPr>
                <w:rFonts w:ascii="Arial" w:hAnsi="Arial" w:cs="Arial"/>
                <w:sz w:val="18"/>
                <w:szCs w:val="18"/>
              </w:rPr>
              <w:t>populations on th</w:t>
            </w:r>
            <w:r>
              <w:rPr>
                <w:rFonts w:ascii="Arial" w:hAnsi="Arial" w:cs="Arial"/>
                <w:sz w:val="18"/>
                <w:szCs w:val="18"/>
              </w:rPr>
              <w:t>e Isle of Ma</w:t>
            </w:r>
            <w:r w:rsidRPr="001E5A76">
              <w:rPr>
                <w:rFonts w:ascii="Arial" w:hAnsi="Arial" w:cs="Arial"/>
                <w:sz w:val="18"/>
                <w:szCs w:val="18"/>
              </w:rPr>
              <w:t>n (</w:t>
            </w:r>
            <w:r w:rsidR="008D456F">
              <w:rPr>
                <w:rFonts w:ascii="Arial" w:hAnsi="Arial" w:cs="Arial"/>
                <w:sz w:val="18"/>
                <w:szCs w:val="18"/>
              </w:rPr>
              <w:t xml:space="preserve">Allen, </w:t>
            </w:r>
            <w:r w:rsidR="008D456F" w:rsidRPr="008D456F">
              <w:rPr>
                <w:rFonts w:ascii="Arial" w:hAnsi="Arial" w:cs="Arial"/>
                <w:sz w:val="18"/>
                <w:szCs w:val="18"/>
              </w:rPr>
              <w:t>1984</w:t>
            </w:r>
            <w:r w:rsidR="00FC324C">
              <w:rPr>
                <w:rFonts w:ascii="Arial" w:hAnsi="Arial" w:cs="Arial"/>
                <w:sz w:val="18"/>
                <w:szCs w:val="18"/>
              </w:rPr>
              <w:t>;</w:t>
            </w:r>
            <w:r w:rsidR="001A35C1">
              <w:rPr>
                <w:rFonts w:ascii="Arial" w:hAnsi="Arial" w:cs="Arial"/>
                <w:sz w:val="18"/>
                <w:szCs w:val="18"/>
              </w:rPr>
              <w:t xml:space="preserve"> Richard Sel</w:t>
            </w:r>
            <w:r w:rsidR="008D456F">
              <w:rPr>
                <w:rFonts w:ascii="Arial" w:hAnsi="Arial" w:cs="Arial"/>
                <w:sz w:val="18"/>
                <w:szCs w:val="18"/>
              </w:rPr>
              <w:t>man</w:t>
            </w:r>
            <w:r w:rsidR="001A35C1">
              <w:rPr>
                <w:rFonts w:ascii="Arial" w:hAnsi="Arial" w:cs="Arial"/>
                <w:sz w:val="18"/>
                <w:szCs w:val="18"/>
              </w:rPr>
              <w:t>, Department of Food, Environmen</w:t>
            </w:r>
            <w:r w:rsidR="00F92C27">
              <w:rPr>
                <w:rFonts w:ascii="Arial" w:hAnsi="Arial" w:cs="Arial"/>
                <w:sz w:val="18"/>
                <w:szCs w:val="18"/>
              </w:rPr>
              <w:t xml:space="preserve">t and Agriculture, Isle of Man, </w:t>
            </w:r>
            <w:r w:rsidR="007D1CA1">
              <w:rPr>
                <w:rFonts w:ascii="Arial" w:hAnsi="Arial" w:cs="Arial"/>
                <w:sz w:val="18"/>
                <w:szCs w:val="18"/>
              </w:rPr>
              <w:t>p</w:t>
            </w:r>
            <w:r w:rsidR="008D456F">
              <w:rPr>
                <w:rFonts w:ascii="Arial" w:hAnsi="Arial" w:cs="Arial"/>
                <w:sz w:val="18"/>
                <w:szCs w:val="18"/>
              </w:rPr>
              <w:t xml:space="preserve">ers. </w:t>
            </w:r>
            <w:r w:rsidR="001A35C1">
              <w:rPr>
                <w:rFonts w:ascii="Arial" w:hAnsi="Arial" w:cs="Arial"/>
                <w:sz w:val="18"/>
                <w:szCs w:val="18"/>
              </w:rPr>
              <w:t>c</w:t>
            </w:r>
            <w:r w:rsidR="008D456F">
              <w:rPr>
                <w:rFonts w:ascii="Arial" w:hAnsi="Arial" w:cs="Arial"/>
                <w:sz w:val="18"/>
                <w:szCs w:val="18"/>
              </w:rPr>
              <w:t>omm. 2016</w:t>
            </w:r>
            <w:r w:rsidRPr="001E5A76">
              <w:rPr>
                <w:rFonts w:ascii="Arial" w:hAnsi="Arial" w:cs="Arial"/>
                <w:sz w:val="18"/>
                <w:szCs w:val="18"/>
              </w:rPr>
              <w:t>)</w:t>
            </w:r>
            <w:r w:rsidR="00ED7259">
              <w:rPr>
                <w:rFonts w:ascii="Arial" w:hAnsi="Arial" w:cs="Arial"/>
                <w:sz w:val="18"/>
                <w:szCs w:val="18"/>
              </w:rPr>
              <w:t xml:space="preserve"> and the </w:t>
            </w:r>
            <w:r>
              <w:rPr>
                <w:rFonts w:ascii="Arial" w:hAnsi="Arial" w:cs="Arial"/>
                <w:sz w:val="18"/>
                <w:szCs w:val="18"/>
              </w:rPr>
              <w:t>Channel Islands (</w:t>
            </w:r>
            <w:r w:rsidR="005B29FE">
              <w:rPr>
                <w:rFonts w:ascii="Arial" w:hAnsi="Arial" w:cs="Arial"/>
                <w:sz w:val="18"/>
                <w:szCs w:val="18"/>
              </w:rPr>
              <w:t>McClintock, 1975</w:t>
            </w:r>
            <w:r>
              <w:rPr>
                <w:rFonts w:ascii="Arial" w:hAnsi="Arial" w:cs="Arial"/>
                <w:sz w:val="18"/>
                <w:szCs w:val="18"/>
              </w:rPr>
              <w:t xml:space="preserve">; Preston </w:t>
            </w:r>
            <w:r w:rsidRPr="002D1DD0">
              <w:rPr>
                <w:rFonts w:ascii="Arial" w:hAnsi="Arial" w:cs="Arial"/>
                <w:i/>
                <w:sz w:val="18"/>
                <w:szCs w:val="18"/>
              </w:rPr>
              <w:t>et al</w:t>
            </w:r>
            <w:r>
              <w:rPr>
                <w:rFonts w:ascii="Arial" w:hAnsi="Arial" w:cs="Arial"/>
                <w:sz w:val="18"/>
                <w:szCs w:val="18"/>
              </w:rPr>
              <w:t>., 2002)</w:t>
            </w:r>
            <w:r w:rsidR="00217AA6">
              <w:rPr>
                <w:rFonts w:ascii="Arial" w:hAnsi="Arial" w:cs="Arial"/>
                <w:sz w:val="18"/>
                <w:szCs w:val="18"/>
              </w:rPr>
              <w:t xml:space="preserve">.  It has been recorded as naturalised at one site in Brittany and is in a number of parks and gardens in France (Sheehy Skeffington </w:t>
            </w:r>
            <w:r w:rsidR="00424326">
              <w:rPr>
                <w:rFonts w:ascii="Arial" w:hAnsi="Arial" w:cs="Arial"/>
                <w:sz w:val="18"/>
                <w:szCs w:val="18"/>
              </w:rPr>
              <w:t>and</w:t>
            </w:r>
            <w:r w:rsidR="00217AA6">
              <w:rPr>
                <w:rFonts w:ascii="Arial" w:hAnsi="Arial" w:cs="Arial"/>
                <w:sz w:val="18"/>
                <w:szCs w:val="18"/>
              </w:rPr>
              <w:t xml:space="preserve"> Hall, 2011).  There is also a</w:t>
            </w:r>
            <w:r>
              <w:rPr>
                <w:rFonts w:ascii="Arial" w:hAnsi="Arial" w:cs="Arial"/>
                <w:sz w:val="18"/>
                <w:szCs w:val="18"/>
              </w:rPr>
              <w:t xml:space="preserve"> transient population in Spain</w:t>
            </w:r>
            <w:r w:rsidR="00217AA6">
              <w:rPr>
                <w:rFonts w:ascii="Arial" w:hAnsi="Arial" w:cs="Arial"/>
                <w:sz w:val="18"/>
                <w:szCs w:val="18"/>
              </w:rPr>
              <w:t xml:space="preserve"> and it</w:t>
            </w:r>
            <w:r w:rsidR="00FC324C">
              <w:rPr>
                <w:rFonts w:ascii="Arial" w:hAnsi="Arial" w:cs="Arial"/>
                <w:sz w:val="18"/>
                <w:szCs w:val="18"/>
              </w:rPr>
              <w:t xml:space="preserve"> is </w:t>
            </w:r>
            <w:r w:rsidR="00217AA6">
              <w:rPr>
                <w:rFonts w:ascii="Arial" w:hAnsi="Arial" w:cs="Arial"/>
                <w:sz w:val="18"/>
                <w:szCs w:val="18"/>
              </w:rPr>
              <w:t>noted as being und</w:t>
            </w:r>
            <w:r>
              <w:rPr>
                <w:rFonts w:ascii="Arial" w:hAnsi="Arial" w:cs="Arial"/>
                <w:sz w:val="18"/>
                <w:szCs w:val="18"/>
              </w:rPr>
              <w:t>er eradication (EPPO, 2016).</w:t>
            </w:r>
            <w:r w:rsidR="004B604D">
              <w:rPr>
                <w:rFonts w:ascii="Arial" w:hAnsi="Arial" w:cs="Arial"/>
                <w:sz w:val="18"/>
                <w:szCs w:val="18"/>
              </w:rPr>
              <w:t xml:space="preserve"> </w:t>
            </w:r>
            <w:r w:rsidR="00797303">
              <w:rPr>
                <w:rFonts w:ascii="Arial" w:hAnsi="Arial" w:cs="Arial"/>
                <w:sz w:val="18"/>
                <w:szCs w:val="18"/>
              </w:rPr>
              <w:t xml:space="preserve">There are </w:t>
            </w:r>
            <w:r w:rsidR="005B29FE">
              <w:rPr>
                <w:rFonts w:ascii="Arial" w:hAnsi="Arial" w:cs="Arial"/>
                <w:sz w:val="18"/>
                <w:szCs w:val="18"/>
              </w:rPr>
              <w:t xml:space="preserve">a </w:t>
            </w:r>
            <w:r w:rsidR="00797303">
              <w:rPr>
                <w:rFonts w:ascii="Arial" w:hAnsi="Arial" w:cs="Arial"/>
                <w:sz w:val="18"/>
                <w:szCs w:val="18"/>
              </w:rPr>
              <w:t>few records for its occurrence in Germany</w:t>
            </w:r>
            <w:r w:rsidR="008D456F">
              <w:rPr>
                <w:rFonts w:ascii="Arial" w:hAnsi="Arial" w:cs="Arial"/>
                <w:sz w:val="18"/>
                <w:szCs w:val="18"/>
              </w:rPr>
              <w:t xml:space="preserve"> </w:t>
            </w:r>
            <w:r w:rsidR="00797303">
              <w:rPr>
                <w:rFonts w:ascii="Arial" w:hAnsi="Arial" w:cs="Arial"/>
                <w:sz w:val="18"/>
                <w:szCs w:val="18"/>
              </w:rPr>
              <w:t xml:space="preserve">(GBIF, 2016). It </w:t>
            </w:r>
            <w:r w:rsidR="004B604D">
              <w:rPr>
                <w:rFonts w:ascii="Arial" w:hAnsi="Arial" w:cs="Arial"/>
                <w:sz w:val="18"/>
                <w:szCs w:val="18"/>
              </w:rPr>
              <w:t>is not known to</w:t>
            </w:r>
            <w:r>
              <w:rPr>
                <w:rFonts w:ascii="Arial" w:hAnsi="Arial" w:cs="Arial"/>
                <w:sz w:val="18"/>
                <w:szCs w:val="18"/>
              </w:rPr>
              <w:t xml:space="preserve"> occur in a</w:t>
            </w:r>
            <w:r w:rsidR="00797303">
              <w:rPr>
                <w:rFonts w:ascii="Arial" w:hAnsi="Arial" w:cs="Arial"/>
                <w:sz w:val="18"/>
                <w:szCs w:val="18"/>
              </w:rPr>
              <w:t xml:space="preserve">ny other European Member </w:t>
            </w:r>
            <w:r w:rsidR="00ED7259">
              <w:rPr>
                <w:rFonts w:ascii="Arial" w:hAnsi="Arial" w:cs="Arial"/>
                <w:sz w:val="18"/>
                <w:szCs w:val="18"/>
              </w:rPr>
              <w:t>s</w:t>
            </w:r>
            <w:r w:rsidR="00797303">
              <w:rPr>
                <w:rFonts w:ascii="Arial" w:hAnsi="Arial" w:cs="Arial"/>
                <w:sz w:val="18"/>
                <w:szCs w:val="18"/>
              </w:rPr>
              <w:t xml:space="preserve">tate </w:t>
            </w:r>
            <w:bookmarkStart w:id="35" w:name="OLE_LINK47"/>
            <w:bookmarkStart w:id="36" w:name="OLE_LINK48"/>
            <w:r w:rsidR="00797303">
              <w:rPr>
                <w:rFonts w:ascii="Arial" w:hAnsi="Arial" w:cs="Arial"/>
                <w:sz w:val="18"/>
                <w:szCs w:val="18"/>
              </w:rPr>
              <w:t>(</w:t>
            </w:r>
            <w:r w:rsidR="003B73B8">
              <w:rPr>
                <w:rFonts w:ascii="Arial" w:hAnsi="Arial" w:cs="Arial"/>
                <w:sz w:val="18"/>
                <w:szCs w:val="18"/>
              </w:rPr>
              <w:t xml:space="preserve">DAISIE, 2016; </w:t>
            </w:r>
            <w:r w:rsidR="00797303">
              <w:rPr>
                <w:rFonts w:ascii="Arial" w:hAnsi="Arial" w:cs="Arial"/>
                <w:sz w:val="18"/>
                <w:szCs w:val="18"/>
              </w:rPr>
              <w:t>EPPO, 2014;</w:t>
            </w:r>
            <w:r w:rsidR="003B73B8">
              <w:rPr>
                <w:rFonts w:ascii="Arial" w:hAnsi="Arial" w:cs="Arial"/>
                <w:sz w:val="18"/>
                <w:szCs w:val="18"/>
              </w:rPr>
              <w:t xml:space="preserve"> GBIF, 2016; </w:t>
            </w:r>
            <w:r w:rsidR="00797303">
              <w:rPr>
                <w:rFonts w:ascii="Arial" w:hAnsi="Arial" w:cs="Arial"/>
                <w:sz w:val="18"/>
                <w:szCs w:val="18"/>
              </w:rPr>
              <w:t>Riches, 2008).</w:t>
            </w:r>
            <w:bookmarkEnd w:id="35"/>
            <w:bookmarkEnd w:id="36"/>
          </w:p>
          <w:p w14:paraId="31C530ED" w14:textId="77777777" w:rsidR="00E52D08" w:rsidRPr="001E5A76" w:rsidRDefault="00E52D08" w:rsidP="00E52D08">
            <w:pPr>
              <w:rPr>
                <w:rFonts w:ascii="Arial" w:hAnsi="Arial" w:cs="Arial"/>
                <w:i/>
                <w:sz w:val="18"/>
                <w:szCs w:val="18"/>
              </w:rPr>
            </w:pPr>
          </w:p>
          <w:p w14:paraId="74F2BBCD" w14:textId="055F91D3" w:rsidR="00E52D08" w:rsidRDefault="00E52D08" w:rsidP="00E52D08">
            <w:pPr>
              <w:rPr>
                <w:rFonts w:ascii="Arial" w:hAnsi="Arial" w:cs="Arial"/>
                <w:sz w:val="18"/>
                <w:szCs w:val="18"/>
              </w:rPr>
            </w:pPr>
            <w:r>
              <w:rPr>
                <w:rFonts w:ascii="Arial" w:hAnsi="Arial" w:cs="Arial"/>
                <w:sz w:val="18"/>
                <w:szCs w:val="18"/>
              </w:rPr>
              <w:t>In Great Britain, ‘it</w:t>
            </w:r>
            <w:r w:rsidRPr="001E5A76">
              <w:rPr>
                <w:rFonts w:ascii="Arial" w:hAnsi="Arial" w:cs="Arial"/>
                <w:sz w:val="18"/>
                <w:szCs w:val="18"/>
              </w:rPr>
              <w:t xml:space="preserve"> occurs predominantly</w:t>
            </w:r>
            <w:r>
              <w:rPr>
                <w:rFonts w:ascii="Arial" w:hAnsi="Arial" w:cs="Arial"/>
                <w:sz w:val="18"/>
                <w:szCs w:val="18"/>
              </w:rPr>
              <w:t xml:space="preserve"> </w:t>
            </w:r>
            <w:r w:rsidRPr="001E5A76">
              <w:rPr>
                <w:rFonts w:ascii="Arial" w:hAnsi="Arial" w:cs="Arial"/>
                <w:sz w:val="18"/>
                <w:szCs w:val="18"/>
              </w:rPr>
              <w:t>in western coastal regions although records are</w:t>
            </w:r>
            <w:r>
              <w:rPr>
                <w:rFonts w:ascii="Arial" w:hAnsi="Arial" w:cs="Arial"/>
                <w:sz w:val="18"/>
                <w:szCs w:val="18"/>
              </w:rPr>
              <w:t xml:space="preserve"> </w:t>
            </w:r>
            <w:r w:rsidRPr="001E5A76">
              <w:rPr>
                <w:rFonts w:ascii="Arial" w:hAnsi="Arial" w:cs="Arial"/>
                <w:sz w:val="18"/>
                <w:szCs w:val="18"/>
              </w:rPr>
              <w:t>increasing from central and eastern regions. It is established</w:t>
            </w:r>
            <w:r>
              <w:rPr>
                <w:rFonts w:ascii="Arial" w:hAnsi="Arial" w:cs="Arial"/>
                <w:sz w:val="18"/>
                <w:szCs w:val="18"/>
              </w:rPr>
              <w:t xml:space="preserve"> </w:t>
            </w:r>
            <w:r w:rsidRPr="001E5A76">
              <w:rPr>
                <w:rFonts w:ascii="Arial" w:hAnsi="Arial" w:cs="Arial"/>
                <w:sz w:val="18"/>
                <w:szCs w:val="18"/>
              </w:rPr>
              <w:t>in England and is considered invasive (</w:t>
            </w:r>
            <w:proofErr w:type="spellStart"/>
            <w:r w:rsidRPr="001E5A76">
              <w:rPr>
                <w:rFonts w:ascii="Arial" w:hAnsi="Arial" w:cs="Arial"/>
                <w:sz w:val="18"/>
                <w:szCs w:val="18"/>
              </w:rPr>
              <w:t>sensu</w:t>
            </w:r>
            <w:proofErr w:type="spellEnd"/>
            <w:r w:rsidRPr="001E5A76">
              <w:rPr>
                <w:rFonts w:ascii="Arial" w:hAnsi="Arial" w:cs="Arial"/>
                <w:sz w:val="18"/>
                <w:szCs w:val="18"/>
              </w:rPr>
              <w:t xml:space="preserve"> Richardson</w:t>
            </w:r>
            <w:r>
              <w:rPr>
                <w:rFonts w:ascii="Arial" w:hAnsi="Arial" w:cs="Arial"/>
                <w:sz w:val="18"/>
                <w:szCs w:val="18"/>
              </w:rPr>
              <w:t xml:space="preserve"> </w:t>
            </w:r>
            <w:r w:rsidRPr="00F90F98">
              <w:rPr>
                <w:rFonts w:ascii="Arial" w:hAnsi="Arial" w:cs="Arial"/>
                <w:i/>
                <w:sz w:val="18"/>
                <w:szCs w:val="18"/>
              </w:rPr>
              <w:t>et al</w:t>
            </w:r>
            <w:r w:rsidRPr="001E5A76">
              <w:rPr>
                <w:rFonts w:ascii="Arial" w:hAnsi="Arial" w:cs="Arial"/>
                <w:sz w:val="18"/>
                <w:szCs w:val="18"/>
              </w:rPr>
              <w:t>.</w:t>
            </w:r>
            <w:r w:rsidR="002B12E7">
              <w:rPr>
                <w:rFonts w:ascii="Arial" w:hAnsi="Arial" w:cs="Arial"/>
                <w:sz w:val="18"/>
                <w:szCs w:val="18"/>
              </w:rPr>
              <w:t>,</w:t>
            </w:r>
            <w:r w:rsidRPr="001E5A76">
              <w:rPr>
                <w:rFonts w:ascii="Arial" w:hAnsi="Arial" w:cs="Arial"/>
                <w:sz w:val="18"/>
                <w:szCs w:val="18"/>
              </w:rPr>
              <w:t xml:space="preserve"> 2000) in western parts of Cornwall (Pilkington</w:t>
            </w:r>
            <w:r>
              <w:rPr>
                <w:rFonts w:ascii="Arial" w:hAnsi="Arial" w:cs="Arial"/>
                <w:sz w:val="18"/>
                <w:szCs w:val="18"/>
              </w:rPr>
              <w:t xml:space="preserve"> </w:t>
            </w:r>
            <w:r w:rsidRPr="001E5A76">
              <w:rPr>
                <w:rFonts w:ascii="Arial" w:hAnsi="Arial" w:cs="Arial"/>
                <w:sz w:val="18"/>
                <w:szCs w:val="18"/>
              </w:rPr>
              <w:t>2011). In Scotland, it is naturalized</w:t>
            </w:r>
            <w:r>
              <w:rPr>
                <w:rFonts w:ascii="Arial" w:hAnsi="Arial" w:cs="Arial"/>
                <w:sz w:val="18"/>
                <w:szCs w:val="18"/>
              </w:rPr>
              <w:t xml:space="preserve"> </w:t>
            </w:r>
            <w:r w:rsidRPr="001E5A76">
              <w:rPr>
                <w:rFonts w:ascii="Arial" w:hAnsi="Arial" w:cs="Arial"/>
                <w:sz w:val="18"/>
                <w:szCs w:val="18"/>
              </w:rPr>
              <w:t xml:space="preserve">in the Inner Hebrides and the Isle of Bute. </w:t>
            </w:r>
            <w:r w:rsidRPr="001B4B14">
              <w:rPr>
                <w:rFonts w:ascii="Arial" w:hAnsi="Arial" w:cs="Arial"/>
                <w:sz w:val="18"/>
                <w:szCs w:val="18"/>
              </w:rPr>
              <w:t xml:space="preserve">Naturalised or invasive populations are also found where the species is only a recent introduction, such as in the Outer Hebrides, where it was introduced at </w:t>
            </w:r>
            <w:proofErr w:type="spellStart"/>
            <w:r w:rsidRPr="001B4B14">
              <w:rPr>
                <w:rFonts w:ascii="Arial" w:hAnsi="Arial" w:cs="Arial"/>
                <w:sz w:val="18"/>
                <w:szCs w:val="18"/>
              </w:rPr>
              <w:t>Urgha</w:t>
            </w:r>
            <w:proofErr w:type="spellEnd"/>
            <w:r w:rsidRPr="001B4B14">
              <w:rPr>
                <w:rFonts w:ascii="Arial" w:hAnsi="Arial" w:cs="Arial"/>
                <w:sz w:val="18"/>
                <w:szCs w:val="18"/>
              </w:rPr>
              <w:t xml:space="preserve"> about 1992 as an ornamental plant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w:t>
            </w:r>
            <w:r>
              <w:rPr>
                <w:rFonts w:ascii="Arial" w:hAnsi="Arial" w:cs="Arial"/>
                <w:sz w:val="18"/>
                <w:szCs w:val="18"/>
              </w:rPr>
              <w:t xml:space="preserve"> </w:t>
            </w:r>
            <w:r w:rsidRPr="001E5A76">
              <w:rPr>
                <w:rFonts w:ascii="Arial" w:hAnsi="Arial" w:cs="Arial"/>
                <w:sz w:val="18"/>
                <w:szCs w:val="18"/>
              </w:rPr>
              <w:t>In the Outer</w:t>
            </w:r>
            <w:r>
              <w:rPr>
                <w:rFonts w:ascii="Arial" w:hAnsi="Arial" w:cs="Arial"/>
                <w:sz w:val="18"/>
                <w:szCs w:val="18"/>
              </w:rPr>
              <w:t xml:space="preserve"> </w:t>
            </w:r>
            <w:r w:rsidRPr="001E5A76">
              <w:rPr>
                <w:rFonts w:ascii="Arial" w:hAnsi="Arial" w:cs="Arial"/>
                <w:sz w:val="18"/>
                <w:szCs w:val="18"/>
              </w:rPr>
              <w:t>Hebrides, it is in</w:t>
            </w:r>
            <w:r>
              <w:rPr>
                <w:rFonts w:ascii="Arial" w:hAnsi="Arial" w:cs="Arial"/>
                <w:sz w:val="18"/>
                <w:szCs w:val="18"/>
              </w:rPr>
              <w:t xml:space="preserve">vasive in parts of North Harris (Cumming, 2015). </w:t>
            </w:r>
          </w:p>
          <w:p w14:paraId="1F1BA129" w14:textId="77777777" w:rsidR="00E52D08" w:rsidRDefault="00E52D08" w:rsidP="00E52D08">
            <w:pPr>
              <w:rPr>
                <w:rFonts w:ascii="Arial" w:hAnsi="Arial" w:cs="Arial"/>
                <w:sz w:val="18"/>
                <w:szCs w:val="18"/>
              </w:rPr>
            </w:pPr>
          </w:p>
          <w:p w14:paraId="020254C6" w14:textId="5FFA723E" w:rsidR="00E52D08" w:rsidRDefault="00E52D08" w:rsidP="00E52D08">
            <w:pPr>
              <w:rPr>
                <w:rFonts w:ascii="Arial" w:hAnsi="Arial" w:cs="Arial"/>
                <w:sz w:val="18"/>
                <w:szCs w:val="18"/>
              </w:rPr>
            </w:pPr>
            <w:r w:rsidRPr="001B4B14">
              <w:rPr>
                <w:rFonts w:ascii="Arial" w:hAnsi="Arial" w:cs="Arial"/>
                <w:sz w:val="18"/>
                <w:szCs w:val="18"/>
              </w:rPr>
              <w:t>It was introduced to Guernsey on the Channel Islands in 1851 and has formed naturalised populations there for over a century</w:t>
            </w:r>
            <w:r w:rsidRPr="001B4B14">
              <w:rPr>
                <w:rFonts w:ascii="Arial" w:eastAsia="AdvTT5ada87cc+20" w:hAnsi="Arial" w:cs="Arial"/>
                <w:sz w:val="18"/>
                <w:szCs w:val="18"/>
              </w:rPr>
              <w:t xml:space="preserve">’ </w:t>
            </w:r>
            <w:r w:rsidR="00101314">
              <w:rPr>
                <w:rFonts w:ascii="Arial" w:hAnsi="Arial" w:cs="Arial"/>
                <w:sz w:val="18"/>
                <w:szCs w:val="18"/>
              </w:rPr>
              <w:t>(McClintock, 1975</w:t>
            </w:r>
            <w:r w:rsidRPr="001B4B14">
              <w:rPr>
                <w:rFonts w:ascii="Arial" w:hAnsi="Arial" w:cs="Arial"/>
                <w:sz w:val="18"/>
                <w:szCs w:val="18"/>
              </w:rPr>
              <w:t xml:space="preserve">). In the Isles of Scilly, the first record of naturalised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Pr="001B4B14">
              <w:rPr>
                <w:rFonts w:ascii="Arial" w:hAnsi="Arial" w:cs="Arial"/>
                <w:i/>
                <w:sz w:val="18"/>
                <w:szCs w:val="18"/>
              </w:rPr>
              <w:t xml:space="preserve"> </w:t>
            </w:r>
            <w:r w:rsidRPr="001B4B14">
              <w:rPr>
                <w:rFonts w:ascii="Arial" w:hAnsi="Arial" w:cs="Arial"/>
                <w:sz w:val="18"/>
                <w:szCs w:val="18"/>
              </w:rPr>
              <w:t>was as recent as 1992 (French</w:t>
            </w:r>
            <w:r w:rsidRPr="001B4B14">
              <w:rPr>
                <w:rFonts w:ascii="Arial" w:hAnsi="Arial" w:cs="Arial"/>
                <w:i/>
                <w:sz w:val="18"/>
                <w:szCs w:val="18"/>
              </w:rPr>
              <w:t>,</w:t>
            </w:r>
            <w:r w:rsidRPr="001B4B14">
              <w:rPr>
                <w:rFonts w:ascii="Arial" w:hAnsi="Arial" w:cs="Arial"/>
                <w:sz w:val="18"/>
                <w:szCs w:val="18"/>
              </w:rPr>
              <w:t xml:space="preserve"> 2009). Despite being common in large gardens the species has not yet formed naturalised or invasive populations in Wales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 On São Miguel Island,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764CDC">
              <w:rPr>
                <w:rFonts w:ascii="Arial" w:hAnsi="Arial" w:cs="Arial"/>
                <w:i/>
                <w:sz w:val="18"/>
                <w:szCs w:val="18"/>
              </w:rPr>
              <w:t>,</w:t>
            </w:r>
            <w:r w:rsidRPr="001B4B14">
              <w:rPr>
                <w:rFonts w:ascii="Arial" w:hAnsi="Arial" w:cs="Arial"/>
                <w:i/>
                <w:sz w:val="18"/>
                <w:szCs w:val="18"/>
              </w:rPr>
              <w:t xml:space="preserve"> </w:t>
            </w:r>
            <w:r w:rsidR="00ED7259">
              <w:rPr>
                <w:rFonts w:ascii="Arial" w:hAnsi="Arial" w:cs="Arial"/>
                <w:sz w:val="18"/>
                <w:szCs w:val="18"/>
              </w:rPr>
              <w:t xml:space="preserve">spread from </w:t>
            </w:r>
            <w:proofErr w:type="spellStart"/>
            <w:r w:rsidR="00ED7259">
              <w:rPr>
                <w:rFonts w:ascii="Arial" w:hAnsi="Arial" w:cs="Arial"/>
                <w:sz w:val="18"/>
                <w:szCs w:val="18"/>
              </w:rPr>
              <w:t>Furnas</w:t>
            </w:r>
            <w:proofErr w:type="spellEnd"/>
            <w:r w:rsidR="00ED7259">
              <w:rPr>
                <w:rFonts w:ascii="Arial" w:hAnsi="Arial" w:cs="Arial"/>
                <w:sz w:val="18"/>
                <w:szCs w:val="18"/>
              </w:rPr>
              <w:t xml:space="preserve"> gardens</w:t>
            </w:r>
            <w:r w:rsidRPr="001B4B14">
              <w:rPr>
                <w:rFonts w:ascii="Arial" w:hAnsi="Arial" w:cs="Arial"/>
                <w:sz w:val="18"/>
                <w:szCs w:val="18"/>
              </w:rPr>
              <w:t xml:space="preserve"> was first recorded in the wild in 1964 and considered naturalised by 1968 (Silva </w:t>
            </w:r>
            <w:r w:rsidRPr="001B4B14">
              <w:rPr>
                <w:rFonts w:ascii="Arial" w:hAnsi="Arial" w:cs="Arial"/>
                <w:i/>
                <w:sz w:val="18"/>
                <w:szCs w:val="18"/>
              </w:rPr>
              <w:t>et al</w:t>
            </w:r>
            <w:r w:rsidRPr="001B4B14">
              <w:rPr>
                <w:rFonts w:ascii="Arial" w:hAnsi="Arial" w:cs="Arial"/>
                <w:sz w:val="18"/>
                <w:szCs w:val="18"/>
              </w:rPr>
              <w:t>.,1996).</w:t>
            </w:r>
          </w:p>
          <w:p w14:paraId="2E7AF038" w14:textId="77777777" w:rsidR="00E52D08" w:rsidRDefault="00E52D08" w:rsidP="00E52D08">
            <w:pPr>
              <w:rPr>
                <w:rFonts w:ascii="Arial" w:hAnsi="Arial" w:cs="Arial"/>
                <w:sz w:val="18"/>
                <w:szCs w:val="18"/>
              </w:rPr>
            </w:pPr>
          </w:p>
          <w:p w14:paraId="3D5E6857" w14:textId="381D7B37" w:rsidR="00E52D08" w:rsidRPr="001E5A76" w:rsidRDefault="00E52D08" w:rsidP="00E52D08">
            <w:pPr>
              <w:rPr>
                <w:rFonts w:ascii="Arial" w:hAnsi="Arial" w:cs="Arial"/>
                <w:sz w:val="18"/>
                <w:szCs w:val="18"/>
              </w:rPr>
            </w:pPr>
            <w:r w:rsidRPr="00F90F98">
              <w:rPr>
                <w:rFonts w:ascii="Arial" w:hAnsi="Arial" w:cs="Arial"/>
                <w:sz w:val="18"/>
                <w:szCs w:val="18"/>
              </w:rPr>
              <w:t>In Ireland,</w:t>
            </w:r>
            <w:r w:rsidRPr="001E5A76">
              <w:rPr>
                <w:rFonts w:ascii="Arial" w:hAnsi="Arial" w:cs="Arial"/>
                <w:i/>
                <w:sz w:val="18"/>
                <w:szCs w:val="18"/>
              </w:rPr>
              <w:t xml:space="preserve">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E5A76">
              <w:rPr>
                <w:rFonts w:ascii="Arial" w:hAnsi="Arial" w:cs="Arial"/>
                <w:sz w:val="18"/>
                <w:szCs w:val="18"/>
              </w:rPr>
              <w:t>displays a pronounced westerly</w:t>
            </w:r>
            <w:r>
              <w:rPr>
                <w:rFonts w:ascii="Arial" w:hAnsi="Arial" w:cs="Arial"/>
                <w:sz w:val="18"/>
                <w:szCs w:val="18"/>
              </w:rPr>
              <w:t xml:space="preserve"> </w:t>
            </w:r>
            <w:r w:rsidRPr="001E5A76">
              <w:rPr>
                <w:rFonts w:ascii="Arial" w:hAnsi="Arial" w:cs="Arial"/>
                <w:sz w:val="18"/>
                <w:szCs w:val="18"/>
              </w:rPr>
              <w:t>distribution, where it is primarily found close to sea level at</w:t>
            </w:r>
            <w:r>
              <w:rPr>
                <w:rFonts w:ascii="Arial" w:hAnsi="Arial" w:cs="Arial"/>
                <w:sz w:val="18"/>
                <w:szCs w:val="18"/>
              </w:rPr>
              <w:t xml:space="preserve"> </w:t>
            </w:r>
            <w:r w:rsidRPr="001E5A76">
              <w:rPr>
                <w:rFonts w:ascii="Arial" w:hAnsi="Arial" w:cs="Arial"/>
                <w:sz w:val="18"/>
                <w:szCs w:val="18"/>
              </w:rPr>
              <w:t xml:space="preserve">low altitudes </w:t>
            </w:r>
            <w:r w:rsidR="00764CDC">
              <w:rPr>
                <w:rFonts w:ascii="Arial" w:hAnsi="Arial" w:cs="Arial"/>
                <w:sz w:val="18"/>
                <w:szCs w:val="18"/>
              </w:rPr>
              <w:t>(</w:t>
            </w:r>
            <w:r w:rsidRPr="001E5A76">
              <w:rPr>
                <w:rFonts w:ascii="Arial" w:hAnsi="Arial" w:cs="Arial"/>
                <w:sz w:val="18"/>
                <w:szCs w:val="18"/>
              </w:rPr>
              <w:t>&lt;100 m</w:t>
            </w:r>
            <w:r w:rsidR="00764CDC">
              <w:rPr>
                <w:rFonts w:ascii="Arial" w:hAnsi="Arial" w:cs="Arial"/>
                <w:sz w:val="18"/>
                <w:szCs w:val="18"/>
              </w:rPr>
              <w:t xml:space="preserve">) </w:t>
            </w:r>
            <w:r w:rsidR="00ED7259">
              <w:rPr>
                <w:rFonts w:ascii="Arial" w:hAnsi="Arial" w:cs="Arial"/>
                <w:sz w:val="18"/>
                <w:szCs w:val="18"/>
              </w:rPr>
              <w:t>(</w:t>
            </w:r>
            <w:r w:rsidRPr="001E5A76">
              <w:rPr>
                <w:rFonts w:ascii="Arial" w:hAnsi="Arial" w:cs="Arial"/>
                <w:sz w:val="18"/>
                <w:szCs w:val="18"/>
              </w:rPr>
              <w:t xml:space="preserve">Hickey </w:t>
            </w:r>
            <w:r w:rsidR="00424326">
              <w:rPr>
                <w:rFonts w:ascii="Arial" w:hAnsi="Arial" w:cs="Arial"/>
                <w:sz w:val="18"/>
                <w:szCs w:val="18"/>
              </w:rPr>
              <w:t>and</w:t>
            </w:r>
            <w:r w:rsidRPr="001E5A76">
              <w:rPr>
                <w:rFonts w:ascii="Arial" w:hAnsi="Arial" w:cs="Arial"/>
                <w:sz w:val="18"/>
                <w:szCs w:val="18"/>
              </w:rPr>
              <w:t xml:space="preserve"> Osborne</w:t>
            </w:r>
            <w:r>
              <w:rPr>
                <w:rFonts w:ascii="Arial" w:hAnsi="Arial" w:cs="Arial"/>
                <w:sz w:val="18"/>
                <w:szCs w:val="18"/>
              </w:rPr>
              <w:t xml:space="preserve">, </w:t>
            </w:r>
            <w:r w:rsidRPr="001E5A76">
              <w:rPr>
                <w:rFonts w:ascii="Arial" w:hAnsi="Arial" w:cs="Arial"/>
                <w:sz w:val="18"/>
                <w:szCs w:val="18"/>
              </w:rPr>
              <w:t xml:space="preserve">1998; </w:t>
            </w:r>
            <w:proofErr w:type="spellStart"/>
            <w:r w:rsidRPr="001E5A76">
              <w:rPr>
                <w:rFonts w:ascii="Arial" w:hAnsi="Arial" w:cs="Arial"/>
                <w:sz w:val="18"/>
                <w:szCs w:val="18"/>
              </w:rPr>
              <w:t>Gioria</w:t>
            </w:r>
            <w:proofErr w:type="spellEnd"/>
            <w:r w:rsidRPr="001E5A76">
              <w:rPr>
                <w:rFonts w:ascii="Arial" w:hAnsi="Arial" w:cs="Arial"/>
                <w:sz w:val="18"/>
                <w:szCs w:val="18"/>
              </w:rPr>
              <w:t xml:space="preserve"> </w:t>
            </w:r>
            <w:r w:rsidR="00424326">
              <w:rPr>
                <w:rFonts w:ascii="Arial" w:hAnsi="Arial" w:cs="Arial"/>
                <w:sz w:val="18"/>
                <w:szCs w:val="18"/>
              </w:rPr>
              <w:t>and</w:t>
            </w:r>
            <w:r w:rsidRPr="001E5A76">
              <w:rPr>
                <w:rFonts w:ascii="Arial" w:hAnsi="Arial" w:cs="Arial"/>
                <w:sz w:val="18"/>
                <w:szCs w:val="18"/>
              </w:rPr>
              <w:t xml:space="preserve"> Osborne</w:t>
            </w:r>
            <w:r>
              <w:rPr>
                <w:rFonts w:ascii="Arial" w:hAnsi="Arial" w:cs="Arial"/>
                <w:sz w:val="18"/>
                <w:szCs w:val="18"/>
              </w:rPr>
              <w:t>,</w:t>
            </w:r>
            <w:r w:rsidRPr="001E5A76">
              <w:rPr>
                <w:rFonts w:ascii="Arial" w:hAnsi="Arial" w:cs="Arial"/>
                <w:sz w:val="18"/>
                <w:szCs w:val="18"/>
              </w:rPr>
              <w:t xml:space="preserve"> 2009). The majority of invasive populations</w:t>
            </w:r>
            <w:r>
              <w:rPr>
                <w:rFonts w:ascii="Arial" w:hAnsi="Arial" w:cs="Arial"/>
                <w:sz w:val="18"/>
                <w:szCs w:val="18"/>
              </w:rPr>
              <w:t xml:space="preserve"> </w:t>
            </w:r>
            <w:r w:rsidRPr="001E5A76">
              <w:rPr>
                <w:rFonts w:ascii="Arial" w:hAnsi="Arial" w:cs="Arial"/>
                <w:sz w:val="18"/>
                <w:szCs w:val="18"/>
              </w:rPr>
              <w:t>are found in Co. Mayo and Co. Galway. It also</w:t>
            </w:r>
            <w:r>
              <w:rPr>
                <w:rFonts w:ascii="Arial" w:hAnsi="Arial" w:cs="Arial"/>
                <w:sz w:val="18"/>
                <w:szCs w:val="18"/>
              </w:rPr>
              <w:t xml:space="preserve"> </w:t>
            </w:r>
            <w:r w:rsidRPr="001E5A76">
              <w:rPr>
                <w:rFonts w:ascii="Arial" w:hAnsi="Arial" w:cs="Arial"/>
                <w:sz w:val="18"/>
                <w:szCs w:val="18"/>
              </w:rPr>
              <w:t xml:space="preserve">occurs on Clare Island, Co. Mayo (Doyle </w:t>
            </w:r>
            <w:r w:rsidR="00424326">
              <w:rPr>
                <w:rFonts w:ascii="Arial" w:hAnsi="Arial" w:cs="Arial"/>
                <w:sz w:val="18"/>
                <w:szCs w:val="18"/>
              </w:rPr>
              <w:t>and</w:t>
            </w:r>
            <w:r w:rsidRPr="001E5A76">
              <w:rPr>
                <w:rFonts w:ascii="Arial" w:hAnsi="Arial" w:cs="Arial"/>
                <w:sz w:val="18"/>
                <w:szCs w:val="18"/>
              </w:rPr>
              <w:t xml:space="preserve"> Foss 1986).</w:t>
            </w:r>
            <w:r>
              <w:rPr>
                <w:rFonts w:ascii="Arial" w:hAnsi="Arial" w:cs="Arial"/>
                <w:sz w:val="18"/>
                <w:szCs w:val="18"/>
              </w:rPr>
              <w:t xml:space="preserve">  </w:t>
            </w:r>
            <w:r w:rsidRPr="001E5A76">
              <w:rPr>
                <w:rFonts w:ascii="Arial" w:hAnsi="Arial" w:cs="Arial"/>
                <w:sz w:val="18"/>
                <w:szCs w:val="18"/>
              </w:rPr>
              <w:t xml:space="preserve">Details of a </w:t>
            </w:r>
            <w:r w:rsidRPr="001E5A76">
              <w:rPr>
                <w:rFonts w:ascii="Arial" w:hAnsi="Arial" w:cs="Arial"/>
                <w:sz w:val="18"/>
                <w:szCs w:val="18"/>
              </w:rPr>
              <w:lastRenderedPageBreak/>
              <w:t>number of Irish records can be found in Reynolds</w:t>
            </w:r>
            <w:r w:rsidR="00ED7259">
              <w:rPr>
                <w:rFonts w:ascii="Arial" w:hAnsi="Arial" w:cs="Arial"/>
                <w:sz w:val="18"/>
                <w:szCs w:val="18"/>
              </w:rPr>
              <w:t xml:space="preserve">, </w:t>
            </w:r>
            <w:r w:rsidRPr="001E5A76">
              <w:rPr>
                <w:rFonts w:ascii="Arial" w:hAnsi="Arial" w:cs="Arial"/>
                <w:sz w:val="18"/>
                <w:szCs w:val="18"/>
              </w:rPr>
              <w:t>2002.</w:t>
            </w:r>
          </w:p>
          <w:p w14:paraId="55DEC950" w14:textId="1DC83299" w:rsidR="00607969" w:rsidRPr="00F82C3F" w:rsidRDefault="00E52D08">
            <w:pPr>
              <w:rPr>
                <w:rFonts w:ascii="Arial" w:hAnsi="Arial" w:cs="Arial"/>
                <w:sz w:val="18"/>
                <w:szCs w:val="18"/>
              </w:rPr>
            </w:pPr>
            <w:r>
              <w:rPr>
                <w:rFonts w:ascii="Arial" w:hAnsi="Arial" w:cs="Arial"/>
                <w:sz w:val="18"/>
                <w:szCs w:val="18"/>
              </w:rPr>
              <w:t xml:space="preserve">By </w:t>
            </w:r>
            <w:r w:rsidRPr="001E5A76">
              <w:rPr>
                <w:rFonts w:ascii="Arial" w:hAnsi="Arial" w:cs="Arial"/>
                <w:sz w:val="18"/>
                <w:szCs w:val="18"/>
              </w:rPr>
              <w:t xml:space="preserve">the late 1930’s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E5A76">
              <w:rPr>
                <w:rFonts w:ascii="Arial" w:hAnsi="Arial" w:cs="Arial"/>
                <w:sz w:val="18"/>
                <w:szCs w:val="18"/>
              </w:rPr>
              <w:t xml:space="preserve">was naturalised and plentiful on the rough hillsides on the south and north side of </w:t>
            </w:r>
            <w:proofErr w:type="spellStart"/>
            <w:r w:rsidRPr="001E5A76">
              <w:rPr>
                <w:rFonts w:ascii="Arial" w:hAnsi="Arial" w:cs="Arial"/>
                <w:sz w:val="18"/>
                <w:szCs w:val="18"/>
              </w:rPr>
              <w:t>Killary</w:t>
            </w:r>
            <w:proofErr w:type="spellEnd"/>
            <w:r w:rsidRPr="001E5A76">
              <w:rPr>
                <w:rFonts w:ascii="Arial" w:hAnsi="Arial" w:cs="Arial"/>
                <w:sz w:val="18"/>
                <w:szCs w:val="18"/>
              </w:rPr>
              <w:t xml:space="preserve"> Harbour, west Co. Galway and on the south side of </w:t>
            </w:r>
            <w:proofErr w:type="spellStart"/>
            <w:r w:rsidRPr="001E5A76">
              <w:rPr>
                <w:rFonts w:ascii="Arial" w:hAnsi="Arial" w:cs="Arial"/>
                <w:sz w:val="18"/>
                <w:szCs w:val="18"/>
              </w:rPr>
              <w:t>Curraun</w:t>
            </w:r>
            <w:proofErr w:type="spellEnd"/>
            <w:r w:rsidRPr="001E5A76">
              <w:rPr>
                <w:rFonts w:ascii="Arial" w:hAnsi="Arial" w:cs="Arial"/>
                <w:sz w:val="18"/>
                <w:szCs w:val="18"/>
              </w:rPr>
              <w:t xml:space="preserve"> Achill, west Co. Mayo. (</w:t>
            </w:r>
            <w:proofErr w:type="spellStart"/>
            <w:r w:rsidRPr="001E5A76">
              <w:rPr>
                <w:rFonts w:ascii="Arial" w:hAnsi="Arial" w:cs="Arial"/>
                <w:sz w:val="18"/>
                <w:szCs w:val="18"/>
              </w:rPr>
              <w:t>Praeger</w:t>
            </w:r>
            <w:proofErr w:type="spellEnd"/>
            <w:r w:rsidRPr="001E5A76">
              <w:rPr>
                <w:rFonts w:ascii="Arial" w:hAnsi="Arial" w:cs="Arial"/>
                <w:sz w:val="18"/>
                <w:szCs w:val="18"/>
              </w:rPr>
              <w:t xml:space="preserve">, 1939). Fennel </w:t>
            </w:r>
            <w:r w:rsidRPr="00F90F98">
              <w:rPr>
                <w:rFonts w:ascii="Arial" w:hAnsi="Arial" w:cs="Arial"/>
                <w:i/>
                <w:sz w:val="18"/>
                <w:szCs w:val="18"/>
              </w:rPr>
              <w:t>et al</w:t>
            </w:r>
            <w:r w:rsidR="002B12E7">
              <w:rPr>
                <w:rFonts w:ascii="Arial" w:hAnsi="Arial" w:cs="Arial"/>
                <w:sz w:val="18"/>
                <w:szCs w:val="18"/>
              </w:rPr>
              <w:t>.</w:t>
            </w:r>
            <w:r w:rsidRPr="001E5A76">
              <w:rPr>
                <w:rFonts w:ascii="Arial" w:hAnsi="Arial" w:cs="Arial"/>
                <w:sz w:val="18"/>
                <w:szCs w:val="18"/>
              </w:rPr>
              <w:t xml:space="preserve"> (2014) presents molecular data, combined with known records that indicate persistence of the species for more than 70 years. It is a fairly common escape from cultivation, mainly in the west and south west; found extensively in parts of west Mayo (Achill Island and </w:t>
            </w:r>
            <w:proofErr w:type="spellStart"/>
            <w:r w:rsidRPr="001E5A76">
              <w:rPr>
                <w:rFonts w:ascii="Arial" w:hAnsi="Arial" w:cs="Arial"/>
                <w:sz w:val="18"/>
                <w:szCs w:val="18"/>
              </w:rPr>
              <w:t>Curraun</w:t>
            </w:r>
            <w:proofErr w:type="spellEnd"/>
            <w:r w:rsidRPr="001E5A76">
              <w:rPr>
                <w:rFonts w:ascii="Arial" w:hAnsi="Arial" w:cs="Arial"/>
                <w:sz w:val="18"/>
                <w:szCs w:val="18"/>
              </w:rPr>
              <w:t>), Clare Island and west Galway (Connemara) where it is invasive (</w:t>
            </w:r>
            <w:proofErr w:type="spellStart"/>
            <w:r w:rsidRPr="001E5A76">
              <w:rPr>
                <w:rFonts w:ascii="Arial" w:hAnsi="Arial" w:cs="Arial"/>
                <w:sz w:val="18"/>
                <w:szCs w:val="18"/>
              </w:rPr>
              <w:t>Gioria</w:t>
            </w:r>
            <w:proofErr w:type="spellEnd"/>
            <w:r w:rsidRPr="001E5A76">
              <w:rPr>
                <w:rFonts w:ascii="Arial" w:hAnsi="Arial" w:cs="Arial"/>
                <w:sz w:val="18"/>
                <w:szCs w:val="18"/>
              </w:rPr>
              <w:t xml:space="preserve"> </w:t>
            </w:r>
            <w:r w:rsidR="00424326">
              <w:rPr>
                <w:rFonts w:ascii="Arial" w:hAnsi="Arial" w:cs="Arial"/>
                <w:sz w:val="18"/>
                <w:szCs w:val="18"/>
              </w:rPr>
              <w:t>and</w:t>
            </w:r>
            <w:r w:rsidRPr="001E5A76">
              <w:rPr>
                <w:rFonts w:ascii="Arial" w:hAnsi="Arial" w:cs="Arial"/>
                <w:sz w:val="18"/>
                <w:szCs w:val="18"/>
              </w:rPr>
              <w:t xml:space="preserve"> Osborne 2009; Hickey and Osborne, 1998; Preston </w:t>
            </w:r>
            <w:r w:rsidRPr="00F90F98">
              <w:rPr>
                <w:rFonts w:ascii="Arial" w:hAnsi="Arial" w:cs="Arial"/>
                <w:i/>
                <w:sz w:val="18"/>
                <w:szCs w:val="18"/>
              </w:rPr>
              <w:t>et al</w:t>
            </w:r>
            <w:r w:rsidRPr="001E5A76">
              <w:rPr>
                <w:rFonts w:ascii="Arial" w:hAnsi="Arial" w:cs="Arial"/>
                <w:sz w:val="18"/>
                <w:szCs w:val="18"/>
              </w:rPr>
              <w:t>., 2002; Sheehy Skeffington and Hall, 2011). It can also be found scattered throughout Ireland (</w:t>
            </w:r>
            <w:proofErr w:type="spellStart"/>
            <w:r w:rsidRPr="001E5A76">
              <w:rPr>
                <w:rFonts w:ascii="Arial" w:hAnsi="Arial" w:cs="Arial"/>
                <w:sz w:val="18"/>
                <w:szCs w:val="18"/>
              </w:rPr>
              <w:t>Gioria</w:t>
            </w:r>
            <w:proofErr w:type="spellEnd"/>
            <w:r w:rsidRPr="001E5A76">
              <w:rPr>
                <w:rFonts w:ascii="Arial" w:hAnsi="Arial" w:cs="Arial"/>
                <w:sz w:val="18"/>
                <w:szCs w:val="18"/>
              </w:rPr>
              <w:t xml:space="preserve"> and Osborne, 2013; Sheehy Skeffington and Hall, 2011) and is listed in twelve vice</w:t>
            </w:r>
            <w:r w:rsidR="009643AE">
              <w:rPr>
                <w:rFonts w:ascii="Arial" w:hAnsi="Arial" w:cs="Arial"/>
                <w:sz w:val="18"/>
                <w:szCs w:val="18"/>
              </w:rPr>
              <w:t>-</w:t>
            </w:r>
            <w:r w:rsidRPr="001E5A76">
              <w:rPr>
                <w:rFonts w:ascii="Arial" w:hAnsi="Arial" w:cs="Arial"/>
                <w:sz w:val="18"/>
                <w:szCs w:val="18"/>
              </w:rPr>
              <w:t xml:space="preserve">counties (Reynolds, 2002). The National Biodiversity Data Centre have </w:t>
            </w:r>
            <w:r>
              <w:rPr>
                <w:rFonts w:ascii="Arial" w:hAnsi="Arial" w:cs="Arial"/>
                <w:sz w:val="18"/>
                <w:szCs w:val="18"/>
              </w:rPr>
              <w:t>395</w:t>
            </w:r>
            <w:r w:rsidRPr="001E5A76">
              <w:rPr>
                <w:rFonts w:ascii="Arial" w:hAnsi="Arial" w:cs="Arial"/>
                <w:sz w:val="18"/>
                <w:szCs w:val="18"/>
              </w:rPr>
              <w:t xml:space="preserve"> record</w:t>
            </w:r>
            <w:r>
              <w:rPr>
                <w:rFonts w:ascii="Arial" w:hAnsi="Arial" w:cs="Arial"/>
                <w:sz w:val="18"/>
                <w:szCs w:val="18"/>
              </w:rPr>
              <w:t>s</w:t>
            </w:r>
            <w:r w:rsidRPr="001E5A76">
              <w:rPr>
                <w:rFonts w:ascii="Arial" w:hAnsi="Arial" w:cs="Arial"/>
                <w:sz w:val="18"/>
                <w:szCs w:val="18"/>
              </w:rPr>
              <w:t xml:space="preserve"> of the species</w:t>
            </w:r>
            <w:r w:rsidR="00B20375">
              <w:rPr>
                <w:rFonts w:ascii="Arial" w:hAnsi="Arial" w:cs="Arial"/>
                <w:sz w:val="18"/>
                <w:szCs w:val="18"/>
              </w:rPr>
              <w:t xml:space="preserve"> most of</w:t>
            </w:r>
            <w:r w:rsidRPr="001E5A76">
              <w:rPr>
                <w:rFonts w:ascii="Arial" w:hAnsi="Arial" w:cs="Arial"/>
                <w:sz w:val="18"/>
                <w:szCs w:val="18"/>
              </w:rPr>
              <w:t xml:space="preserve"> which are concentrated in west Galway and Mayo but </w:t>
            </w:r>
            <w:r w:rsidR="00B20375">
              <w:rPr>
                <w:rFonts w:ascii="Arial" w:hAnsi="Arial" w:cs="Arial"/>
                <w:sz w:val="18"/>
                <w:szCs w:val="18"/>
              </w:rPr>
              <w:t xml:space="preserve">there </w:t>
            </w:r>
            <w:r>
              <w:rPr>
                <w:rFonts w:ascii="Arial" w:hAnsi="Arial" w:cs="Arial"/>
                <w:sz w:val="18"/>
                <w:szCs w:val="18"/>
              </w:rPr>
              <w:t>are also widespread</w:t>
            </w:r>
            <w:r w:rsidR="00B20375">
              <w:rPr>
                <w:rFonts w:ascii="Arial" w:hAnsi="Arial" w:cs="Arial"/>
                <w:sz w:val="18"/>
                <w:szCs w:val="18"/>
              </w:rPr>
              <w:t xml:space="preserve"> records </w:t>
            </w:r>
            <w:r>
              <w:rPr>
                <w:rFonts w:ascii="Arial" w:hAnsi="Arial" w:cs="Arial"/>
                <w:sz w:val="18"/>
                <w:szCs w:val="18"/>
              </w:rPr>
              <w:t>throughout the country (N</w:t>
            </w:r>
            <w:r w:rsidR="00C50CE8">
              <w:rPr>
                <w:rFonts w:ascii="Arial" w:hAnsi="Arial" w:cs="Arial"/>
                <w:sz w:val="18"/>
                <w:szCs w:val="18"/>
              </w:rPr>
              <w:t>ational Biodiversity Data Centre</w:t>
            </w:r>
            <w:r>
              <w:rPr>
                <w:rFonts w:ascii="Arial" w:hAnsi="Arial" w:cs="Arial"/>
                <w:sz w:val="18"/>
                <w:szCs w:val="18"/>
              </w:rPr>
              <w:t>, 2016).</w:t>
            </w:r>
          </w:p>
        </w:tc>
      </w:tr>
      <w:tr w:rsidR="00123194" w:rsidRPr="001B4B14" w14:paraId="1B2C65BC" w14:textId="77777777" w:rsidTr="0059327A">
        <w:trPr>
          <w:trHeight w:val="435"/>
        </w:trPr>
        <w:tc>
          <w:tcPr>
            <w:tcW w:w="357" w:type="pct"/>
          </w:tcPr>
          <w:p w14:paraId="7F726849" w14:textId="5AAFEB70" w:rsidR="00123194" w:rsidRPr="001B4B14" w:rsidRDefault="00123194" w:rsidP="0059327A">
            <w:pPr>
              <w:rPr>
                <w:rFonts w:ascii="Arial" w:hAnsi="Arial" w:cs="Arial"/>
                <w:sz w:val="18"/>
                <w:szCs w:val="18"/>
              </w:rPr>
            </w:pPr>
            <w:r w:rsidRPr="001B4B14">
              <w:rPr>
                <w:rFonts w:ascii="Arial" w:hAnsi="Arial" w:cs="Arial"/>
                <w:sz w:val="18"/>
                <w:szCs w:val="18"/>
              </w:rPr>
              <w:lastRenderedPageBreak/>
              <w:t>2.02</w:t>
            </w:r>
          </w:p>
        </w:tc>
        <w:tc>
          <w:tcPr>
            <w:tcW w:w="1221" w:type="pct"/>
            <w:shd w:val="clear" w:color="auto" w:fill="auto"/>
          </w:tcPr>
          <w:p w14:paraId="6317BA72" w14:textId="402D7708" w:rsidR="00123194" w:rsidRPr="001B4B14" w:rsidRDefault="00123194">
            <w:pPr>
              <w:rPr>
                <w:rFonts w:ascii="Arial" w:hAnsi="Arial" w:cs="Arial"/>
                <w:sz w:val="18"/>
                <w:szCs w:val="18"/>
              </w:rPr>
            </w:pPr>
            <w:r w:rsidRPr="001B4B14">
              <w:rPr>
                <w:rFonts w:ascii="Arial" w:hAnsi="Arial" w:cs="Arial"/>
                <w:sz w:val="18"/>
                <w:szCs w:val="18"/>
              </w:rPr>
              <w:t xml:space="preserve">How likely is it that the organism will be able to establish in </w:t>
            </w:r>
            <w:r w:rsidR="00A11803">
              <w:rPr>
                <w:rFonts w:ascii="Arial" w:hAnsi="Arial" w:cs="Arial"/>
                <w:sz w:val="18"/>
                <w:szCs w:val="18"/>
              </w:rPr>
              <w:t xml:space="preserve">Europe </w:t>
            </w:r>
            <w:r w:rsidRPr="001B4B14">
              <w:rPr>
                <w:rFonts w:ascii="Arial" w:hAnsi="Arial" w:cs="Arial"/>
                <w:sz w:val="18"/>
                <w:szCs w:val="18"/>
                <w:lang w:val="en-IE"/>
              </w:rPr>
              <w:t>b</w:t>
            </w:r>
            <w:proofErr w:type="spellStart"/>
            <w:r w:rsidRPr="001B4B14">
              <w:rPr>
                <w:rFonts w:ascii="Arial" w:hAnsi="Arial" w:cs="Arial"/>
                <w:sz w:val="18"/>
                <w:szCs w:val="18"/>
              </w:rPr>
              <w:t>ased</w:t>
            </w:r>
            <w:proofErr w:type="spellEnd"/>
            <w:r w:rsidRPr="001B4B14">
              <w:rPr>
                <w:rFonts w:ascii="Arial" w:hAnsi="Arial" w:cs="Arial"/>
                <w:sz w:val="18"/>
                <w:szCs w:val="18"/>
              </w:rPr>
              <w:t xml:space="preserve"> on the similarity between </w:t>
            </w:r>
            <w:r w:rsidRPr="001B4B14">
              <w:rPr>
                <w:rFonts w:ascii="Arial" w:hAnsi="Arial" w:cs="Arial"/>
                <w:sz w:val="18"/>
                <w:szCs w:val="18"/>
                <w:u w:val="single"/>
              </w:rPr>
              <w:t>climatic conditions</w:t>
            </w:r>
            <w:r w:rsidRPr="001B4B14">
              <w:rPr>
                <w:rFonts w:ascii="Arial" w:hAnsi="Arial" w:cs="Arial"/>
                <w:sz w:val="18"/>
                <w:szCs w:val="18"/>
              </w:rPr>
              <w:t xml:space="preserve"> </w:t>
            </w:r>
            <w:r w:rsidR="00A11803">
              <w:rPr>
                <w:rFonts w:ascii="Arial" w:hAnsi="Arial" w:cs="Arial"/>
                <w:sz w:val="18"/>
                <w:szCs w:val="18"/>
              </w:rPr>
              <w:t xml:space="preserve">in Europe </w:t>
            </w:r>
            <w:r w:rsidRPr="001B4B14">
              <w:rPr>
                <w:rFonts w:ascii="Arial" w:hAnsi="Arial" w:cs="Arial"/>
                <w:sz w:val="18"/>
                <w:szCs w:val="18"/>
              </w:rPr>
              <w:t>and the organism's current global distribution?</w:t>
            </w:r>
          </w:p>
        </w:tc>
        <w:tc>
          <w:tcPr>
            <w:tcW w:w="609" w:type="pct"/>
            <w:shd w:val="clear" w:color="auto" w:fill="auto"/>
            <w:vAlign w:val="center"/>
          </w:tcPr>
          <w:p w14:paraId="2058800E" w14:textId="77777777" w:rsidR="00123194" w:rsidRPr="001B4B14" w:rsidRDefault="006D17EB" w:rsidP="0059327A">
            <w:pPr>
              <w:jc w:val="center"/>
              <w:rPr>
                <w:rFonts w:ascii="Arial" w:hAnsi="Arial" w:cs="Arial"/>
                <w:sz w:val="18"/>
                <w:szCs w:val="18"/>
              </w:rPr>
            </w:pPr>
            <w:r w:rsidRPr="001B4B14">
              <w:rPr>
                <w:rFonts w:ascii="Arial" w:hAnsi="Arial" w:cs="Arial"/>
                <w:sz w:val="18"/>
                <w:szCs w:val="18"/>
              </w:rPr>
              <w:t xml:space="preserve">VERY </w:t>
            </w:r>
            <w:r w:rsidR="007E1C75" w:rsidRPr="001B4B14">
              <w:rPr>
                <w:rFonts w:ascii="Arial" w:hAnsi="Arial" w:cs="Arial"/>
                <w:sz w:val="18"/>
                <w:szCs w:val="18"/>
              </w:rPr>
              <w:t>LIKELY</w:t>
            </w:r>
          </w:p>
        </w:tc>
        <w:tc>
          <w:tcPr>
            <w:tcW w:w="684" w:type="pct"/>
            <w:shd w:val="clear" w:color="auto" w:fill="auto"/>
            <w:vAlign w:val="center"/>
          </w:tcPr>
          <w:p w14:paraId="7E356E5A" w14:textId="2B3C4D71" w:rsidR="00123194" w:rsidRPr="001B4B14" w:rsidRDefault="004B604D" w:rsidP="0059327A">
            <w:pPr>
              <w:jc w:val="center"/>
              <w:rPr>
                <w:rFonts w:ascii="Arial" w:hAnsi="Arial" w:cs="Arial"/>
                <w:sz w:val="18"/>
                <w:szCs w:val="18"/>
                <w:highlight w:val="red"/>
              </w:rPr>
            </w:pPr>
            <w:r>
              <w:rPr>
                <w:rFonts w:ascii="Arial" w:hAnsi="Arial" w:cs="Arial"/>
                <w:sz w:val="18"/>
                <w:szCs w:val="18"/>
              </w:rPr>
              <w:t>VERY HIGH</w:t>
            </w:r>
          </w:p>
        </w:tc>
        <w:tc>
          <w:tcPr>
            <w:tcW w:w="2129" w:type="pct"/>
            <w:gridSpan w:val="2"/>
            <w:shd w:val="clear" w:color="auto" w:fill="auto"/>
          </w:tcPr>
          <w:p w14:paraId="022C6BB2" w14:textId="2B25AA26" w:rsidR="004B604D" w:rsidRDefault="004B604D" w:rsidP="000632E3">
            <w:pPr>
              <w:autoSpaceDE w:val="0"/>
              <w:autoSpaceDN w:val="0"/>
              <w:adjustRightInd w:val="0"/>
              <w:rPr>
                <w:rFonts w:ascii="Arial" w:hAnsi="Arial" w:cs="Arial"/>
                <w:sz w:val="18"/>
                <w:szCs w:val="18"/>
              </w:rPr>
            </w:pPr>
            <w:proofErr w:type="spellStart"/>
            <w:r w:rsidRPr="00F90F98">
              <w:rPr>
                <w:rFonts w:ascii="Arial" w:hAnsi="Arial" w:cs="Arial"/>
                <w:i/>
                <w:sz w:val="18"/>
                <w:szCs w:val="18"/>
              </w:rPr>
              <w:t>Gunnera</w:t>
            </w:r>
            <w:proofErr w:type="spellEnd"/>
            <w:r w:rsidRPr="00F90F98">
              <w:rPr>
                <w:rFonts w:ascii="Arial" w:hAnsi="Arial" w:cs="Arial"/>
                <w:i/>
                <w:sz w:val="18"/>
                <w:szCs w:val="18"/>
              </w:rPr>
              <w:t xml:space="preserve"> </w:t>
            </w:r>
            <w:proofErr w:type="spellStart"/>
            <w:r w:rsidRPr="00F90F98">
              <w:rPr>
                <w:rFonts w:ascii="Arial" w:hAnsi="Arial" w:cs="Arial"/>
                <w:i/>
                <w:sz w:val="18"/>
                <w:szCs w:val="18"/>
              </w:rPr>
              <w:t>tinctoria</w:t>
            </w:r>
            <w:proofErr w:type="spellEnd"/>
            <w:r>
              <w:rPr>
                <w:rFonts w:ascii="Arial" w:hAnsi="Arial" w:cs="Arial"/>
                <w:sz w:val="18"/>
                <w:szCs w:val="18"/>
              </w:rPr>
              <w:t xml:space="preserve"> has already estab</w:t>
            </w:r>
            <w:r w:rsidR="00B20375">
              <w:rPr>
                <w:rFonts w:ascii="Arial" w:hAnsi="Arial" w:cs="Arial"/>
                <w:sz w:val="18"/>
                <w:szCs w:val="18"/>
              </w:rPr>
              <w:t>lished in some European Member s</w:t>
            </w:r>
            <w:r>
              <w:rPr>
                <w:rFonts w:ascii="Arial" w:hAnsi="Arial" w:cs="Arial"/>
                <w:sz w:val="18"/>
                <w:szCs w:val="18"/>
              </w:rPr>
              <w:t>tates (See answer to question 2.01).</w:t>
            </w:r>
          </w:p>
          <w:p w14:paraId="274DE4EF" w14:textId="77777777" w:rsidR="004B604D" w:rsidRDefault="004B604D" w:rsidP="000632E3">
            <w:pPr>
              <w:autoSpaceDE w:val="0"/>
              <w:autoSpaceDN w:val="0"/>
              <w:adjustRightInd w:val="0"/>
              <w:rPr>
                <w:rFonts w:ascii="Arial" w:hAnsi="Arial" w:cs="Arial"/>
                <w:sz w:val="18"/>
                <w:szCs w:val="18"/>
              </w:rPr>
            </w:pPr>
          </w:p>
          <w:p w14:paraId="642B6726" w14:textId="48895487" w:rsidR="003909C2" w:rsidRDefault="004B604D" w:rsidP="000632E3">
            <w:pPr>
              <w:autoSpaceDE w:val="0"/>
              <w:autoSpaceDN w:val="0"/>
              <w:adjustRightInd w:val="0"/>
              <w:rPr>
                <w:rFonts w:ascii="Arial" w:hAnsi="Arial" w:cs="Arial"/>
                <w:sz w:val="18"/>
                <w:szCs w:val="18"/>
              </w:rPr>
            </w:pPr>
            <w:r>
              <w:rPr>
                <w:rFonts w:ascii="Arial" w:hAnsi="Arial" w:cs="Arial"/>
                <w:sz w:val="18"/>
                <w:szCs w:val="18"/>
              </w:rPr>
              <w:t>Its</w:t>
            </w:r>
            <w:r w:rsidR="00FE1B5C" w:rsidRPr="001B4B14">
              <w:rPr>
                <w:rFonts w:ascii="Arial" w:hAnsi="Arial" w:cs="Arial"/>
                <w:sz w:val="18"/>
                <w:szCs w:val="18"/>
              </w:rPr>
              <w:t xml:space="preserve"> native range encompasses a temperate climatic zone with a predominantly Mediterranean climate and a tropical moist climate sub-zone, where annual rainfall is high (&gt; 2000 mm) and mean annual temperatures are cool (10</w:t>
            </w:r>
            <w:r w:rsidR="00F23BBE" w:rsidRPr="001B4B14">
              <w:rPr>
                <w:rFonts w:ascii="Arial" w:hAnsi="Arial" w:cs="Arial"/>
                <w:sz w:val="18"/>
                <w:szCs w:val="18"/>
              </w:rPr>
              <w:t>°</w:t>
            </w:r>
            <w:r w:rsidR="000632E3" w:rsidRPr="001B4B14">
              <w:rPr>
                <w:rFonts w:ascii="Arial" w:hAnsi="Arial" w:cs="Arial"/>
                <w:sz w:val="18"/>
                <w:szCs w:val="18"/>
              </w:rPr>
              <w:t>C</w:t>
            </w:r>
            <w:r w:rsidR="00FE1B5C" w:rsidRPr="001B4B14">
              <w:rPr>
                <w:rFonts w:ascii="Arial" w:hAnsi="Arial" w:cs="Arial"/>
                <w:sz w:val="18"/>
                <w:szCs w:val="18"/>
              </w:rPr>
              <w:t>-14</w:t>
            </w:r>
            <w:r w:rsidR="00F23BBE" w:rsidRPr="001B4B14">
              <w:rPr>
                <w:rFonts w:ascii="Arial" w:hAnsi="Arial" w:cs="Arial"/>
                <w:sz w:val="18"/>
                <w:szCs w:val="18"/>
              </w:rPr>
              <w:t>°</w:t>
            </w:r>
            <w:r w:rsidR="000632E3" w:rsidRPr="001B4B14">
              <w:rPr>
                <w:rFonts w:ascii="Arial" w:hAnsi="Arial" w:cs="Arial"/>
                <w:sz w:val="18"/>
                <w:szCs w:val="18"/>
              </w:rPr>
              <w:t>C</w:t>
            </w:r>
            <w:r w:rsidR="00FE1B5C" w:rsidRPr="001B4B14">
              <w:rPr>
                <w:rFonts w:ascii="Arial" w:hAnsi="Arial" w:cs="Arial"/>
                <w:sz w:val="18"/>
                <w:szCs w:val="18"/>
              </w:rPr>
              <w:t>)</w:t>
            </w:r>
            <w:r w:rsidR="000632E3" w:rsidRPr="001B4B14">
              <w:rPr>
                <w:rFonts w:ascii="Arial" w:hAnsi="Arial" w:cs="Arial"/>
                <w:sz w:val="18"/>
                <w:szCs w:val="18"/>
              </w:rPr>
              <w:t xml:space="preserve"> (Williams </w:t>
            </w:r>
            <w:r w:rsidR="000632E3" w:rsidRPr="001B4B14">
              <w:rPr>
                <w:rFonts w:ascii="Arial" w:hAnsi="Arial" w:cs="Arial"/>
                <w:i/>
                <w:sz w:val="18"/>
                <w:szCs w:val="18"/>
              </w:rPr>
              <w:t>et al</w:t>
            </w:r>
            <w:r w:rsidR="000632E3" w:rsidRPr="001B4B14">
              <w:rPr>
                <w:rFonts w:ascii="Arial" w:hAnsi="Arial" w:cs="Arial"/>
                <w:sz w:val="18"/>
                <w:szCs w:val="18"/>
              </w:rPr>
              <w:t>.</w:t>
            </w:r>
            <w:r w:rsidR="005C4C56">
              <w:rPr>
                <w:rFonts w:ascii="Arial" w:hAnsi="Arial" w:cs="Arial"/>
                <w:sz w:val="18"/>
                <w:szCs w:val="18"/>
              </w:rPr>
              <w:t>,</w:t>
            </w:r>
            <w:r w:rsidR="000632E3" w:rsidRPr="001B4B14">
              <w:rPr>
                <w:rFonts w:ascii="Arial" w:hAnsi="Arial" w:cs="Arial"/>
                <w:sz w:val="18"/>
                <w:szCs w:val="18"/>
              </w:rPr>
              <w:t xml:space="preserve"> 2005)</w:t>
            </w:r>
            <w:r w:rsidR="00FE1B5C" w:rsidRPr="001B4B14">
              <w:rPr>
                <w:rFonts w:ascii="Arial" w:hAnsi="Arial" w:cs="Arial"/>
                <w:sz w:val="18"/>
                <w:szCs w:val="18"/>
              </w:rPr>
              <w:t>. Outside of its native range, i</w:t>
            </w:r>
            <w:r w:rsidR="00F31D70" w:rsidRPr="001B4B14">
              <w:rPr>
                <w:rFonts w:ascii="Arial" w:hAnsi="Arial" w:cs="Arial"/>
                <w:sz w:val="18"/>
                <w:szCs w:val="18"/>
              </w:rPr>
              <w:t>t occurs where winter temperatures are mild and precipitation and humidity are high (</w:t>
            </w:r>
            <w:proofErr w:type="spellStart"/>
            <w:r w:rsidR="00F31D70" w:rsidRPr="001B4B14">
              <w:rPr>
                <w:rFonts w:ascii="Arial" w:hAnsi="Arial" w:cs="Arial"/>
                <w:sz w:val="18"/>
                <w:szCs w:val="18"/>
              </w:rPr>
              <w:t>Gior</w:t>
            </w:r>
            <w:r w:rsidR="004A3D8F" w:rsidRPr="001B4B14">
              <w:rPr>
                <w:rFonts w:ascii="Arial" w:hAnsi="Arial" w:cs="Arial"/>
                <w:sz w:val="18"/>
                <w:szCs w:val="18"/>
              </w:rPr>
              <w:t>i</w:t>
            </w:r>
            <w:r w:rsidR="00F31D70" w:rsidRPr="001B4B14">
              <w:rPr>
                <w:rFonts w:ascii="Arial" w:hAnsi="Arial" w:cs="Arial"/>
                <w:sz w:val="18"/>
                <w:szCs w:val="18"/>
              </w:rPr>
              <w:t>a</w:t>
            </w:r>
            <w:proofErr w:type="spellEnd"/>
            <w:r w:rsidR="00F31D70" w:rsidRPr="001B4B14">
              <w:rPr>
                <w:rFonts w:ascii="Arial" w:hAnsi="Arial" w:cs="Arial"/>
                <w:sz w:val="18"/>
                <w:szCs w:val="18"/>
              </w:rPr>
              <w:t xml:space="preserve"> and Osborne, 2013)</w:t>
            </w:r>
            <w:r w:rsidR="006D0012" w:rsidRPr="001B4B14">
              <w:rPr>
                <w:rFonts w:ascii="Arial" w:hAnsi="Arial" w:cs="Arial"/>
                <w:sz w:val="18"/>
                <w:szCs w:val="18"/>
              </w:rPr>
              <w:t xml:space="preserve">. </w:t>
            </w:r>
            <w:r>
              <w:rPr>
                <w:rFonts w:ascii="Arial" w:hAnsi="Arial" w:cs="Arial"/>
                <w:sz w:val="18"/>
                <w:szCs w:val="18"/>
              </w:rPr>
              <w:t>These climatic conditions are available in Europe.</w:t>
            </w:r>
          </w:p>
          <w:p w14:paraId="62D767A8" w14:textId="6488AAAC" w:rsidR="00C37ED2" w:rsidRDefault="006D0012" w:rsidP="000632E3">
            <w:pPr>
              <w:autoSpaceDE w:val="0"/>
              <w:autoSpaceDN w:val="0"/>
              <w:adjustRightInd w:val="0"/>
              <w:rPr>
                <w:rFonts w:ascii="Arial" w:hAnsi="Arial" w:cs="Arial"/>
                <w:sz w:val="18"/>
                <w:szCs w:val="18"/>
                <w:lang w:val="en-US" w:eastAsia="en-US"/>
              </w:rPr>
            </w:pPr>
            <w:r w:rsidRPr="001B4B14">
              <w:rPr>
                <w:rFonts w:ascii="Arial" w:hAnsi="Arial" w:cs="Arial"/>
                <w:sz w:val="18"/>
                <w:szCs w:val="18"/>
                <w:lang w:val="en-US" w:eastAsia="en-US"/>
              </w:rPr>
              <w:t xml:space="preserve">This range includes climatic conditions highly comparable with Ireland; a temperate oceanic climate which is mild, moist and changeable, with abundant rainfall and lack of temperature extremes (Keane and Collins, 2004). In the west of Ireland, where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lang w:val="en-US" w:eastAsia="en-US"/>
              </w:rPr>
              <w:t>is invasive, mean daily temperatures range from 5-7</w:t>
            </w:r>
            <w:r w:rsidR="00F23BBE" w:rsidRPr="001B4B14">
              <w:rPr>
                <w:rFonts w:ascii="Arial" w:hAnsi="Arial" w:cs="Arial"/>
                <w:sz w:val="18"/>
                <w:szCs w:val="18"/>
                <w:lang w:val="en-US" w:eastAsia="en-US"/>
              </w:rPr>
              <w:t>°</w:t>
            </w:r>
            <w:r w:rsidR="000632E3" w:rsidRPr="001B4B14">
              <w:rPr>
                <w:rFonts w:ascii="Arial" w:hAnsi="Arial" w:cs="Arial"/>
                <w:sz w:val="18"/>
                <w:szCs w:val="18"/>
                <w:lang w:val="en-US" w:eastAsia="en-US"/>
              </w:rPr>
              <w:t>C</w:t>
            </w:r>
            <w:r w:rsidRPr="001B4B14">
              <w:rPr>
                <w:rFonts w:ascii="Arial" w:hAnsi="Arial" w:cs="Arial"/>
                <w:sz w:val="18"/>
                <w:szCs w:val="18"/>
                <w:lang w:val="en-US" w:eastAsia="en-US"/>
              </w:rPr>
              <w:t xml:space="preserve"> (</w:t>
            </w:r>
            <w:r w:rsidR="004D7373" w:rsidRPr="001B4B14">
              <w:rPr>
                <w:rFonts w:ascii="Arial" w:hAnsi="Arial" w:cs="Arial"/>
                <w:sz w:val="18"/>
                <w:szCs w:val="18"/>
                <w:lang w:val="en-US" w:eastAsia="en-US"/>
              </w:rPr>
              <w:t>January</w:t>
            </w:r>
            <w:r w:rsidRPr="001B4B14">
              <w:rPr>
                <w:rFonts w:ascii="Arial" w:hAnsi="Arial" w:cs="Arial"/>
                <w:sz w:val="18"/>
                <w:szCs w:val="18"/>
                <w:lang w:val="en-US" w:eastAsia="en-US"/>
              </w:rPr>
              <w:t>) to 14.5-15.5</w:t>
            </w:r>
            <w:r w:rsidR="00F23BBE" w:rsidRPr="001B4B14">
              <w:rPr>
                <w:rFonts w:ascii="Arial" w:hAnsi="Arial" w:cs="Arial"/>
                <w:sz w:val="18"/>
                <w:szCs w:val="18"/>
                <w:lang w:val="en-US" w:eastAsia="en-US"/>
              </w:rPr>
              <w:t>°</w:t>
            </w:r>
            <w:r w:rsidR="000632E3" w:rsidRPr="001B4B14">
              <w:rPr>
                <w:rFonts w:ascii="Arial" w:hAnsi="Arial" w:cs="Arial"/>
                <w:sz w:val="18"/>
                <w:szCs w:val="18"/>
                <w:lang w:val="en-US" w:eastAsia="en-US"/>
              </w:rPr>
              <w:t>C</w:t>
            </w:r>
            <w:r w:rsidRPr="001B4B14">
              <w:rPr>
                <w:rFonts w:ascii="Arial" w:hAnsi="Arial" w:cs="Arial"/>
                <w:sz w:val="18"/>
                <w:szCs w:val="18"/>
                <w:lang w:val="en-US" w:eastAsia="en-US"/>
              </w:rPr>
              <w:t xml:space="preserve"> (July) and year-round rainfall exceeds 1200mm annually (Collins and Cummins, 1996)</w:t>
            </w:r>
            <w:r w:rsidR="004D7373" w:rsidRPr="001B4B14">
              <w:rPr>
                <w:rFonts w:ascii="Arial" w:hAnsi="Arial" w:cs="Arial"/>
                <w:sz w:val="18"/>
                <w:szCs w:val="18"/>
                <w:lang w:val="en-US" w:eastAsia="en-US"/>
              </w:rPr>
              <w:t>.</w:t>
            </w:r>
          </w:p>
          <w:p w14:paraId="712CC4FA" w14:textId="77777777" w:rsidR="003909C2" w:rsidRDefault="003909C2" w:rsidP="000632E3">
            <w:pPr>
              <w:autoSpaceDE w:val="0"/>
              <w:autoSpaceDN w:val="0"/>
              <w:adjustRightInd w:val="0"/>
              <w:rPr>
                <w:rFonts w:ascii="Arial" w:hAnsi="Arial" w:cs="Arial"/>
                <w:sz w:val="18"/>
                <w:szCs w:val="18"/>
                <w:lang w:val="en-US" w:eastAsia="en-US"/>
              </w:rPr>
            </w:pPr>
          </w:p>
          <w:p w14:paraId="7CB086B2" w14:textId="6A0881B7" w:rsidR="003909C2" w:rsidRPr="001B4B14" w:rsidRDefault="003909C2" w:rsidP="003909C2">
            <w:pPr>
              <w:autoSpaceDE w:val="0"/>
              <w:autoSpaceDN w:val="0"/>
              <w:adjustRightInd w:val="0"/>
              <w:rPr>
                <w:rFonts w:ascii="Arial" w:hAnsi="Arial" w:cs="Arial"/>
                <w:sz w:val="18"/>
                <w:szCs w:val="18"/>
              </w:rPr>
            </w:pPr>
            <w:r w:rsidRPr="001B4B14">
              <w:rPr>
                <w:rFonts w:ascii="Arial" w:hAnsi="Arial" w:cs="Arial"/>
                <w:sz w:val="18"/>
                <w:szCs w:val="18"/>
              </w:rPr>
              <w:t>Establishment may be restricted to areas typically characteris</w:t>
            </w:r>
            <w:r w:rsidR="00B20375">
              <w:rPr>
                <w:rFonts w:ascii="Arial" w:hAnsi="Arial" w:cs="Arial"/>
                <w:sz w:val="18"/>
                <w:szCs w:val="18"/>
              </w:rPr>
              <w:t>ed by an annual rainfall &gt; 1100m</w:t>
            </w:r>
            <w:r w:rsidRPr="001B4B14">
              <w:rPr>
                <w:rFonts w:ascii="Arial" w:hAnsi="Arial" w:cs="Arial"/>
                <w:sz w:val="18"/>
                <w:szCs w:val="18"/>
              </w:rPr>
              <w:t>m, with average winter temperatures ranging from 3 to 6 °C, and average summer temperatures between 12 and 15 °C</w:t>
            </w:r>
            <w:r>
              <w:rPr>
                <w:rFonts w:ascii="Arial" w:hAnsi="Arial" w:cs="Arial"/>
                <w:sz w:val="18"/>
                <w:szCs w:val="18"/>
              </w:rPr>
              <w:t xml:space="preserve"> </w:t>
            </w:r>
            <w:r>
              <w:rPr>
                <w:rFonts w:ascii="Arial" w:hAnsi="Arial" w:cs="Arial"/>
                <w:sz w:val="18"/>
                <w:szCs w:val="18"/>
              </w:rPr>
              <w:lastRenderedPageBreak/>
              <w:t>(</w:t>
            </w:r>
            <w:proofErr w:type="spellStart"/>
            <w:r>
              <w:rPr>
                <w:rFonts w:ascii="Arial" w:hAnsi="Arial" w:cs="Arial"/>
                <w:sz w:val="18"/>
                <w:szCs w:val="18"/>
              </w:rPr>
              <w:t>Gioria</w:t>
            </w:r>
            <w:proofErr w:type="spellEnd"/>
            <w:r>
              <w:rPr>
                <w:rFonts w:ascii="Arial" w:hAnsi="Arial" w:cs="Arial"/>
                <w:sz w:val="18"/>
                <w:szCs w:val="18"/>
              </w:rPr>
              <w:t xml:space="preserve"> and Osborne, 2013).</w:t>
            </w:r>
          </w:p>
        </w:tc>
      </w:tr>
      <w:tr w:rsidR="00123194" w:rsidRPr="001B4B14" w14:paraId="03F011E8" w14:textId="77777777" w:rsidTr="0059327A">
        <w:trPr>
          <w:trHeight w:val="435"/>
        </w:trPr>
        <w:tc>
          <w:tcPr>
            <w:tcW w:w="357" w:type="pct"/>
          </w:tcPr>
          <w:p w14:paraId="11479592" w14:textId="4293F996" w:rsidR="00123194" w:rsidRPr="001B4B14" w:rsidRDefault="00123194" w:rsidP="0059327A">
            <w:pPr>
              <w:rPr>
                <w:rFonts w:ascii="Arial" w:hAnsi="Arial" w:cs="Arial"/>
                <w:sz w:val="18"/>
                <w:szCs w:val="18"/>
              </w:rPr>
            </w:pPr>
            <w:r w:rsidRPr="001B4B14">
              <w:rPr>
                <w:rFonts w:ascii="Arial" w:hAnsi="Arial" w:cs="Arial"/>
                <w:sz w:val="18"/>
                <w:szCs w:val="18"/>
              </w:rPr>
              <w:lastRenderedPageBreak/>
              <w:t>2.03</w:t>
            </w:r>
          </w:p>
        </w:tc>
        <w:tc>
          <w:tcPr>
            <w:tcW w:w="1221" w:type="pct"/>
            <w:shd w:val="clear" w:color="auto" w:fill="auto"/>
          </w:tcPr>
          <w:p w14:paraId="0241C554" w14:textId="219700EE" w:rsidR="00123194" w:rsidRPr="001B4B14" w:rsidRDefault="00123194">
            <w:pPr>
              <w:rPr>
                <w:rFonts w:ascii="Arial" w:hAnsi="Arial" w:cs="Arial"/>
                <w:sz w:val="18"/>
                <w:szCs w:val="18"/>
              </w:rPr>
            </w:pPr>
            <w:r w:rsidRPr="001B4B14">
              <w:rPr>
                <w:rFonts w:ascii="Arial" w:hAnsi="Arial" w:cs="Arial"/>
                <w:sz w:val="18"/>
                <w:szCs w:val="18"/>
              </w:rPr>
              <w:t xml:space="preserve">How likely is it that the organism will be able to establish in </w:t>
            </w:r>
            <w:r w:rsidR="00A11803">
              <w:rPr>
                <w:rFonts w:ascii="Arial" w:hAnsi="Arial" w:cs="Arial"/>
                <w:sz w:val="18"/>
                <w:szCs w:val="18"/>
              </w:rPr>
              <w:t>Europe</w:t>
            </w:r>
            <w:r w:rsidR="00A11803" w:rsidRPr="001B4B14">
              <w:rPr>
                <w:rFonts w:ascii="Arial" w:hAnsi="Arial" w:cs="Arial"/>
                <w:sz w:val="18"/>
                <w:szCs w:val="18"/>
              </w:rPr>
              <w:t xml:space="preserve"> </w:t>
            </w:r>
            <w:r w:rsidRPr="001B4B14">
              <w:rPr>
                <w:rFonts w:ascii="Arial" w:hAnsi="Arial" w:cs="Arial"/>
                <w:sz w:val="18"/>
                <w:szCs w:val="18"/>
              </w:rPr>
              <w:t xml:space="preserve">based on the similarity between other </w:t>
            </w:r>
            <w:r w:rsidRPr="001B4B14">
              <w:rPr>
                <w:rFonts w:ascii="Arial" w:hAnsi="Arial" w:cs="Arial"/>
                <w:sz w:val="18"/>
                <w:szCs w:val="18"/>
                <w:u w:val="single"/>
              </w:rPr>
              <w:t>abiotic conditions</w:t>
            </w:r>
            <w:r w:rsidRPr="001B4B14">
              <w:rPr>
                <w:rFonts w:ascii="Arial" w:hAnsi="Arial" w:cs="Arial"/>
                <w:sz w:val="18"/>
                <w:szCs w:val="18"/>
              </w:rPr>
              <w:t xml:space="preserve"> </w:t>
            </w:r>
            <w:r w:rsidR="00A11803">
              <w:rPr>
                <w:rFonts w:ascii="Arial" w:hAnsi="Arial" w:cs="Arial"/>
                <w:sz w:val="18"/>
                <w:szCs w:val="18"/>
              </w:rPr>
              <w:t xml:space="preserve">in Europe </w:t>
            </w:r>
            <w:r w:rsidRPr="001B4B14">
              <w:rPr>
                <w:rFonts w:ascii="Arial" w:hAnsi="Arial" w:cs="Arial"/>
                <w:sz w:val="18"/>
                <w:szCs w:val="18"/>
              </w:rPr>
              <w:t>and the organism's current global distribution?</w:t>
            </w:r>
          </w:p>
        </w:tc>
        <w:tc>
          <w:tcPr>
            <w:tcW w:w="609" w:type="pct"/>
            <w:shd w:val="clear" w:color="auto" w:fill="auto"/>
            <w:vAlign w:val="center"/>
          </w:tcPr>
          <w:p w14:paraId="303BDF57" w14:textId="5E0534A5" w:rsidR="00123194" w:rsidRPr="001B4B14" w:rsidRDefault="004B604D" w:rsidP="0059327A">
            <w:pPr>
              <w:jc w:val="center"/>
              <w:rPr>
                <w:rFonts w:ascii="Arial" w:hAnsi="Arial" w:cs="Arial"/>
                <w:sz w:val="18"/>
                <w:szCs w:val="18"/>
              </w:rPr>
            </w:pPr>
            <w:r>
              <w:rPr>
                <w:rFonts w:ascii="Arial" w:hAnsi="Arial" w:cs="Arial"/>
                <w:sz w:val="18"/>
                <w:szCs w:val="18"/>
              </w:rPr>
              <w:t xml:space="preserve">VERY </w:t>
            </w:r>
            <w:r w:rsidR="007E1C75" w:rsidRPr="001B4B14">
              <w:rPr>
                <w:rFonts w:ascii="Arial" w:hAnsi="Arial" w:cs="Arial"/>
                <w:sz w:val="18"/>
                <w:szCs w:val="18"/>
              </w:rPr>
              <w:t>LIKELY</w:t>
            </w:r>
          </w:p>
        </w:tc>
        <w:tc>
          <w:tcPr>
            <w:tcW w:w="684" w:type="pct"/>
            <w:shd w:val="clear" w:color="auto" w:fill="auto"/>
            <w:vAlign w:val="center"/>
          </w:tcPr>
          <w:p w14:paraId="03F3CC73" w14:textId="390B7431" w:rsidR="00123194" w:rsidRPr="001B4B14" w:rsidRDefault="004B604D" w:rsidP="0059327A">
            <w:pPr>
              <w:jc w:val="center"/>
              <w:rPr>
                <w:rFonts w:ascii="Arial" w:hAnsi="Arial" w:cs="Arial"/>
                <w:sz w:val="18"/>
                <w:szCs w:val="18"/>
                <w:highlight w:val="red"/>
              </w:rPr>
            </w:pPr>
            <w:r>
              <w:rPr>
                <w:rFonts w:ascii="Arial" w:hAnsi="Arial" w:cs="Arial"/>
                <w:sz w:val="18"/>
                <w:szCs w:val="18"/>
              </w:rPr>
              <w:t>HIGH</w:t>
            </w:r>
          </w:p>
        </w:tc>
        <w:tc>
          <w:tcPr>
            <w:tcW w:w="2129" w:type="pct"/>
            <w:gridSpan w:val="2"/>
            <w:shd w:val="clear" w:color="auto" w:fill="auto"/>
          </w:tcPr>
          <w:p w14:paraId="61BBBCA0" w14:textId="1B3D56A1" w:rsidR="004B604D" w:rsidRDefault="004B604D" w:rsidP="004B604D">
            <w:pPr>
              <w:autoSpaceDE w:val="0"/>
              <w:autoSpaceDN w:val="0"/>
              <w:adjustRightInd w:val="0"/>
              <w:rPr>
                <w:rFonts w:ascii="Arial" w:hAnsi="Arial" w:cs="Arial"/>
                <w:sz w:val="18"/>
                <w:szCs w:val="18"/>
              </w:rPr>
            </w:pPr>
            <w:proofErr w:type="spellStart"/>
            <w:r w:rsidRPr="001E5A76">
              <w:rPr>
                <w:rFonts w:ascii="Arial" w:hAnsi="Arial" w:cs="Arial"/>
                <w:i/>
                <w:sz w:val="18"/>
                <w:szCs w:val="18"/>
              </w:rPr>
              <w:t>Gunnera</w:t>
            </w:r>
            <w:proofErr w:type="spellEnd"/>
            <w:r w:rsidRPr="001E5A76">
              <w:rPr>
                <w:rFonts w:ascii="Arial" w:hAnsi="Arial" w:cs="Arial"/>
                <w:i/>
                <w:sz w:val="18"/>
                <w:szCs w:val="18"/>
              </w:rPr>
              <w:t xml:space="preserve"> </w:t>
            </w:r>
            <w:proofErr w:type="spellStart"/>
            <w:r w:rsidRPr="001E5A76">
              <w:rPr>
                <w:rFonts w:ascii="Arial" w:hAnsi="Arial" w:cs="Arial"/>
                <w:i/>
                <w:sz w:val="18"/>
                <w:szCs w:val="18"/>
              </w:rPr>
              <w:t>tinctoria</w:t>
            </w:r>
            <w:proofErr w:type="spellEnd"/>
            <w:r>
              <w:rPr>
                <w:rFonts w:ascii="Arial" w:hAnsi="Arial" w:cs="Arial"/>
                <w:sz w:val="18"/>
                <w:szCs w:val="18"/>
              </w:rPr>
              <w:t xml:space="preserve"> has already estab</w:t>
            </w:r>
            <w:r w:rsidR="00B20375">
              <w:rPr>
                <w:rFonts w:ascii="Arial" w:hAnsi="Arial" w:cs="Arial"/>
                <w:sz w:val="18"/>
                <w:szCs w:val="18"/>
              </w:rPr>
              <w:t>lished in some European Member s</w:t>
            </w:r>
            <w:r>
              <w:rPr>
                <w:rFonts w:ascii="Arial" w:hAnsi="Arial" w:cs="Arial"/>
                <w:sz w:val="18"/>
                <w:szCs w:val="18"/>
              </w:rPr>
              <w:t>tate</w:t>
            </w:r>
            <w:r w:rsidR="00B20375">
              <w:rPr>
                <w:rFonts w:ascii="Arial" w:hAnsi="Arial" w:cs="Arial"/>
                <w:sz w:val="18"/>
                <w:szCs w:val="18"/>
              </w:rPr>
              <w:t>s (See answer to question 2.01) and suitable abiotic conditions are available in Europe.</w:t>
            </w:r>
          </w:p>
          <w:p w14:paraId="00C9A915" w14:textId="77777777" w:rsidR="004B604D" w:rsidRDefault="004B604D" w:rsidP="00557978">
            <w:pPr>
              <w:autoSpaceDE w:val="0"/>
              <w:autoSpaceDN w:val="0"/>
              <w:adjustRightInd w:val="0"/>
              <w:rPr>
                <w:rFonts w:ascii="Arial" w:hAnsi="Arial" w:cs="Arial"/>
                <w:sz w:val="18"/>
                <w:szCs w:val="18"/>
              </w:rPr>
            </w:pPr>
          </w:p>
          <w:p w14:paraId="2B9AFEC2" w14:textId="07754B74" w:rsidR="002674A4" w:rsidRDefault="002674A4">
            <w:pPr>
              <w:autoSpaceDE w:val="0"/>
              <w:autoSpaceDN w:val="0"/>
              <w:adjustRightInd w:val="0"/>
              <w:rPr>
                <w:rFonts w:ascii="Arial" w:hAnsi="Arial" w:cs="Arial"/>
                <w:sz w:val="18"/>
                <w:szCs w:val="18"/>
              </w:rPr>
            </w:pPr>
            <w:r>
              <w:rPr>
                <w:rFonts w:ascii="Arial" w:hAnsi="Arial" w:cs="Arial"/>
                <w:sz w:val="18"/>
                <w:szCs w:val="18"/>
              </w:rPr>
              <w:t xml:space="preserve">Sheehy Skeffington </w:t>
            </w:r>
            <w:r w:rsidR="00424326">
              <w:rPr>
                <w:rFonts w:ascii="Arial" w:hAnsi="Arial" w:cs="Arial"/>
                <w:sz w:val="18"/>
                <w:szCs w:val="18"/>
              </w:rPr>
              <w:t>and</w:t>
            </w:r>
            <w:r>
              <w:rPr>
                <w:rFonts w:ascii="Arial" w:hAnsi="Arial" w:cs="Arial"/>
                <w:sz w:val="18"/>
                <w:szCs w:val="18"/>
              </w:rPr>
              <w:t xml:space="preserve"> Hall, 2011 note that </w:t>
            </w:r>
            <w:r w:rsidR="008533D6">
              <w:rPr>
                <w:rFonts w:ascii="Arial" w:hAnsi="Arial" w:cs="Arial"/>
                <w:sz w:val="18"/>
                <w:szCs w:val="18"/>
              </w:rPr>
              <w:t>‘</w:t>
            </w:r>
            <w:proofErr w:type="spellStart"/>
            <w:r w:rsidRPr="00F90F98">
              <w:rPr>
                <w:rFonts w:ascii="Arial" w:hAnsi="Arial" w:cs="Arial"/>
                <w:i/>
                <w:sz w:val="18"/>
                <w:szCs w:val="18"/>
              </w:rPr>
              <w:t>Gunnera</w:t>
            </w:r>
            <w:proofErr w:type="spellEnd"/>
            <w:r w:rsidRPr="00F90F98">
              <w:rPr>
                <w:rFonts w:ascii="Arial" w:hAnsi="Arial" w:cs="Arial"/>
                <w:i/>
                <w:sz w:val="18"/>
                <w:szCs w:val="18"/>
              </w:rPr>
              <w:t xml:space="preserve"> </w:t>
            </w:r>
            <w:proofErr w:type="spellStart"/>
            <w:r w:rsidRPr="00F90F98">
              <w:rPr>
                <w:rFonts w:ascii="Arial" w:hAnsi="Arial" w:cs="Arial"/>
                <w:i/>
                <w:sz w:val="18"/>
                <w:szCs w:val="18"/>
              </w:rPr>
              <w:t>tinctoria</w:t>
            </w:r>
            <w:proofErr w:type="spellEnd"/>
            <w:r>
              <w:rPr>
                <w:rFonts w:ascii="Arial" w:hAnsi="Arial" w:cs="Arial"/>
                <w:sz w:val="18"/>
                <w:szCs w:val="18"/>
              </w:rPr>
              <w:t xml:space="preserve"> is a plant of cool, humid regions. Where it has become extensively naturalised, an oceanic climate prevails with year-round rainfall and a low range of mean monthly temperatures. Where it has become seriously invasive, extreme or hyper-oceanic climates prevail.’</w:t>
            </w:r>
            <w:r w:rsidR="00222857">
              <w:rPr>
                <w:rFonts w:ascii="Arial" w:hAnsi="Arial" w:cs="Arial"/>
                <w:sz w:val="18"/>
                <w:szCs w:val="18"/>
              </w:rPr>
              <w:t xml:space="preserve">  </w:t>
            </w:r>
            <w:r w:rsidR="00222857" w:rsidRPr="00222857">
              <w:rPr>
                <w:rFonts w:ascii="Arial" w:hAnsi="Arial" w:cs="Arial"/>
                <w:sz w:val="18"/>
                <w:szCs w:val="18"/>
              </w:rPr>
              <w:t>Crawford (2000) describe</w:t>
            </w:r>
            <w:r w:rsidR="00222857">
              <w:rPr>
                <w:rFonts w:ascii="Arial" w:hAnsi="Arial" w:cs="Arial"/>
                <w:sz w:val="18"/>
                <w:szCs w:val="18"/>
              </w:rPr>
              <w:t>s</w:t>
            </w:r>
            <w:r w:rsidR="00222857" w:rsidRPr="00222857">
              <w:rPr>
                <w:rFonts w:ascii="Arial" w:hAnsi="Arial" w:cs="Arial"/>
                <w:sz w:val="18"/>
                <w:szCs w:val="18"/>
              </w:rPr>
              <w:t xml:space="preserve"> hyper</w:t>
            </w:r>
            <w:r w:rsidR="00222857">
              <w:rPr>
                <w:rFonts w:ascii="Arial" w:hAnsi="Arial" w:cs="Arial"/>
                <w:sz w:val="18"/>
                <w:szCs w:val="18"/>
              </w:rPr>
              <w:t>-</w:t>
            </w:r>
            <w:r w:rsidR="00222857" w:rsidRPr="00222857">
              <w:rPr>
                <w:rFonts w:ascii="Arial" w:hAnsi="Arial" w:cs="Arial"/>
                <w:sz w:val="18"/>
                <w:szCs w:val="18"/>
              </w:rPr>
              <w:t xml:space="preserve">oceanic regions as having a Conrad index of </w:t>
            </w:r>
            <w:proofErr w:type="spellStart"/>
            <w:r w:rsidR="00222857" w:rsidRPr="00222857">
              <w:rPr>
                <w:rFonts w:ascii="Arial" w:hAnsi="Arial" w:cs="Arial"/>
                <w:sz w:val="18"/>
                <w:szCs w:val="18"/>
              </w:rPr>
              <w:t>continentality</w:t>
            </w:r>
            <w:proofErr w:type="spellEnd"/>
            <w:r w:rsidR="00222857" w:rsidRPr="00222857">
              <w:rPr>
                <w:rFonts w:ascii="Arial" w:hAnsi="Arial" w:cs="Arial"/>
                <w:sz w:val="18"/>
                <w:szCs w:val="18"/>
              </w:rPr>
              <w:t xml:space="preserve"> of mostly less than 3. Using this index (which considers average annual temperature and latitude) and European climate data, a Conrad index of </w:t>
            </w:r>
            <w:proofErr w:type="spellStart"/>
            <w:r w:rsidR="00222857" w:rsidRPr="00222857">
              <w:rPr>
                <w:rFonts w:ascii="Arial" w:hAnsi="Arial" w:cs="Arial"/>
                <w:sz w:val="18"/>
                <w:szCs w:val="18"/>
              </w:rPr>
              <w:t>continentality</w:t>
            </w:r>
            <w:proofErr w:type="spellEnd"/>
            <w:r w:rsidR="00222857" w:rsidRPr="00222857">
              <w:rPr>
                <w:rFonts w:ascii="Arial" w:hAnsi="Arial" w:cs="Arial"/>
                <w:sz w:val="18"/>
                <w:szCs w:val="18"/>
              </w:rPr>
              <w:t xml:space="preserve"> map of Europe is given in Figure 1 of Crawford </w:t>
            </w:r>
            <w:r w:rsidR="00C152D3">
              <w:rPr>
                <w:rFonts w:ascii="Arial" w:hAnsi="Arial" w:cs="Arial"/>
                <w:sz w:val="18"/>
                <w:szCs w:val="18"/>
              </w:rPr>
              <w:t>(</w:t>
            </w:r>
            <w:r w:rsidR="00222857" w:rsidRPr="00222857">
              <w:rPr>
                <w:rFonts w:ascii="Arial" w:hAnsi="Arial" w:cs="Arial"/>
                <w:sz w:val="18"/>
                <w:szCs w:val="18"/>
              </w:rPr>
              <w:t>2000</w:t>
            </w:r>
            <w:r w:rsidR="00C152D3">
              <w:rPr>
                <w:rFonts w:ascii="Arial" w:hAnsi="Arial" w:cs="Arial"/>
                <w:sz w:val="18"/>
                <w:szCs w:val="18"/>
              </w:rPr>
              <w:t>)</w:t>
            </w:r>
            <w:r w:rsidR="00222857" w:rsidRPr="00222857">
              <w:rPr>
                <w:rFonts w:ascii="Arial" w:hAnsi="Arial" w:cs="Arial"/>
                <w:sz w:val="18"/>
                <w:szCs w:val="18"/>
              </w:rPr>
              <w:t>.</w:t>
            </w:r>
            <w:r w:rsidR="003E4338">
              <w:rPr>
                <w:rFonts w:ascii="Arial" w:hAnsi="Arial" w:cs="Arial"/>
                <w:sz w:val="18"/>
                <w:szCs w:val="18"/>
              </w:rPr>
              <w:t xml:space="preserve"> </w:t>
            </w:r>
          </w:p>
          <w:p w14:paraId="5D9BEA38" w14:textId="77777777" w:rsidR="002674A4" w:rsidRDefault="002674A4">
            <w:pPr>
              <w:autoSpaceDE w:val="0"/>
              <w:autoSpaceDN w:val="0"/>
              <w:adjustRightInd w:val="0"/>
              <w:rPr>
                <w:rFonts w:ascii="Arial" w:hAnsi="Arial" w:cs="Arial"/>
                <w:sz w:val="18"/>
                <w:szCs w:val="18"/>
              </w:rPr>
            </w:pPr>
          </w:p>
          <w:p w14:paraId="3D9C8021" w14:textId="05FC9AE9" w:rsidR="004B604D" w:rsidRDefault="00881AA6">
            <w:pPr>
              <w:autoSpaceDE w:val="0"/>
              <w:autoSpaceDN w:val="0"/>
              <w:adjustRightInd w:val="0"/>
              <w:rPr>
                <w:rFonts w:ascii="Arial" w:hAnsi="Arial" w:cs="Arial"/>
                <w:sz w:val="18"/>
                <w:szCs w:val="18"/>
              </w:rPr>
            </w:pPr>
            <w:r w:rsidRPr="001B4B14">
              <w:rPr>
                <w:rFonts w:ascii="Arial" w:hAnsi="Arial" w:cs="Arial"/>
                <w:sz w:val="18"/>
                <w:szCs w:val="18"/>
              </w:rPr>
              <w:t>Water availability and temperature are the major factors limiting establishment of the species (</w:t>
            </w:r>
            <w:r w:rsidR="000632E3" w:rsidRPr="001B4B14">
              <w:rPr>
                <w:rFonts w:ascii="Arial" w:hAnsi="Arial" w:cs="Arial"/>
                <w:sz w:val="18"/>
                <w:szCs w:val="18"/>
              </w:rPr>
              <w:t xml:space="preserve">Osborne and </w:t>
            </w:r>
            <w:proofErr w:type="spellStart"/>
            <w:r w:rsidR="000632E3" w:rsidRPr="001B4B14">
              <w:rPr>
                <w:rFonts w:ascii="Arial" w:hAnsi="Arial" w:cs="Arial"/>
                <w:sz w:val="18"/>
                <w:szCs w:val="18"/>
              </w:rPr>
              <w:t>Sprent</w:t>
            </w:r>
            <w:proofErr w:type="spellEnd"/>
            <w:r w:rsidR="000632E3" w:rsidRPr="001B4B14">
              <w:rPr>
                <w:rFonts w:ascii="Arial" w:hAnsi="Arial" w:cs="Arial"/>
                <w:sz w:val="18"/>
                <w:szCs w:val="18"/>
              </w:rPr>
              <w:t xml:space="preserve"> 2002; </w:t>
            </w:r>
            <w:r w:rsidR="009E69ED" w:rsidRPr="001B4B14">
              <w:rPr>
                <w:rFonts w:ascii="Arial" w:hAnsi="Arial" w:cs="Arial"/>
                <w:sz w:val="18"/>
                <w:szCs w:val="18"/>
              </w:rPr>
              <w:t>Osborne</w:t>
            </w:r>
            <w:r w:rsidRPr="001B4B14">
              <w:rPr>
                <w:rFonts w:ascii="Arial" w:hAnsi="Arial" w:cs="Arial"/>
                <w:sz w:val="18"/>
                <w:szCs w:val="18"/>
              </w:rPr>
              <w:t xml:space="preserve"> </w:t>
            </w:r>
            <w:r w:rsidR="00304A9F" w:rsidRPr="001B4B14">
              <w:rPr>
                <w:rFonts w:ascii="Arial" w:hAnsi="Arial" w:cs="Arial"/>
                <w:i/>
                <w:sz w:val="18"/>
                <w:szCs w:val="18"/>
              </w:rPr>
              <w:t>et al</w:t>
            </w:r>
            <w:r w:rsidR="000632E3" w:rsidRPr="001B4B14">
              <w:rPr>
                <w:rFonts w:ascii="Arial" w:hAnsi="Arial" w:cs="Arial"/>
                <w:sz w:val="18"/>
                <w:szCs w:val="18"/>
              </w:rPr>
              <w:t>., 1991</w:t>
            </w:r>
            <w:r w:rsidRPr="001B4B14">
              <w:rPr>
                <w:rFonts w:ascii="Arial" w:hAnsi="Arial" w:cs="Arial"/>
                <w:sz w:val="18"/>
                <w:szCs w:val="18"/>
              </w:rPr>
              <w:t>). It</w:t>
            </w:r>
            <w:r w:rsidR="00E344D5" w:rsidRPr="001B4B14">
              <w:rPr>
                <w:rFonts w:ascii="Arial" w:hAnsi="Arial" w:cs="Arial"/>
                <w:sz w:val="18"/>
                <w:szCs w:val="18"/>
              </w:rPr>
              <w:t xml:space="preserve"> respond</w:t>
            </w:r>
            <w:r w:rsidRPr="001B4B14">
              <w:rPr>
                <w:rFonts w:ascii="Arial" w:hAnsi="Arial" w:cs="Arial"/>
                <w:sz w:val="18"/>
                <w:szCs w:val="18"/>
              </w:rPr>
              <w:t>s</w:t>
            </w:r>
            <w:r w:rsidR="00E344D5" w:rsidRPr="001B4B14">
              <w:rPr>
                <w:rFonts w:ascii="Arial" w:hAnsi="Arial" w:cs="Arial"/>
                <w:sz w:val="18"/>
                <w:szCs w:val="18"/>
              </w:rPr>
              <w:t xml:space="preserve"> strongly to variations in water supply and growth is severely constrained by </w:t>
            </w:r>
            <w:r w:rsidR="006B0EE3" w:rsidRPr="001B4B14">
              <w:rPr>
                <w:rFonts w:ascii="Arial" w:hAnsi="Arial" w:cs="Arial"/>
                <w:sz w:val="18"/>
                <w:szCs w:val="18"/>
              </w:rPr>
              <w:t xml:space="preserve">both </w:t>
            </w:r>
            <w:r w:rsidR="00E344D5" w:rsidRPr="001B4B14">
              <w:rPr>
                <w:rFonts w:ascii="Arial" w:hAnsi="Arial" w:cs="Arial"/>
                <w:sz w:val="18"/>
                <w:szCs w:val="18"/>
              </w:rPr>
              <w:t xml:space="preserve">reduced </w:t>
            </w:r>
            <w:r w:rsidR="00764CDC">
              <w:rPr>
                <w:rFonts w:ascii="Arial" w:hAnsi="Arial" w:cs="Arial"/>
                <w:sz w:val="18"/>
                <w:szCs w:val="18"/>
              </w:rPr>
              <w:t>and, predominantly at the seedling stage, by</w:t>
            </w:r>
            <w:r w:rsidR="00E83179" w:rsidRPr="001B4B14">
              <w:rPr>
                <w:rFonts w:ascii="Arial" w:hAnsi="Arial" w:cs="Arial"/>
                <w:sz w:val="18"/>
                <w:szCs w:val="18"/>
              </w:rPr>
              <w:t xml:space="preserve"> </w:t>
            </w:r>
            <w:r w:rsidR="00E344D5" w:rsidRPr="001B4B14">
              <w:rPr>
                <w:rFonts w:ascii="Arial" w:hAnsi="Arial" w:cs="Arial"/>
                <w:sz w:val="18"/>
                <w:szCs w:val="18"/>
              </w:rPr>
              <w:t>excessive water availability (</w:t>
            </w:r>
            <w:proofErr w:type="spellStart"/>
            <w:r w:rsidR="00E344D5" w:rsidRPr="001B4B14">
              <w:rPr>
                <w:rFonts w:ascii="Arial" w:hAnsi="Arial" w:cs="Arial"/>
                <w:sz w:val="18"/>
                <w:szCs w:val="18"/>
              </w:rPr>
              <w:t>Gioria</w:t>
            </w:r>
            <w:proofErr w:type="spellEnd"/>
            <w:r w:rsidR="00E344D5" w:rsidRPr="001B4B14">
              <w:rPr>
                <w:rFonts w:ascii="Arial" w:hAnsi="Arial" w:cs="Arial"/>
                <w:sz w:val="18"/>
                <w:szCs w:val="18"/>
              </w:rPr>
              <w:t xml:space="preserve"> and Osborne, 2013)</w:t>
            </w:r>
            <w:r w:rsidR="009A71B4" w:rsidRPr="001B4B14">
              <w:rPr>
                <w:rFonts w:ascii="Arial" w:hAnsi="Arial" w:cs="Arial"/>
                <w:sz w:val="18"/>
                <w:szCs w:val="18"/>
              </w:rPr>
              <w:t>.</w:t>
            </w:r>
            <w:r w:rsidR="00E344D5" w:rsidRPr="001B4B14">
              <w:rPr>
                <w:rFonts w:ascii="Arial" w:hAnsi="Arial" w:cs="Arial"/>
                <w:sz w:val="18"/>
                <w:szCs w:val="18"/>
              </w:rPr>
              <w:t xml:space="preserve"> </w:t>
            </w:r>
          </w:p>
          <w:p w14:paraId="7C1DB89A" w14:textId="77777777" w:rsidR="004B604D" w:rsidRDefault="004B604D">
            <w:pPr>
              <w:autoSpaceDE w:val="0"/>
              <w:autoSpaceDN w:val="0"/>
              <w:adjustRightInd w:val="0"/>
              <w:rPr>
                <w:rFonts w:ascii="Arial" w:hAnsi="Arial" w:cs="Arial"/>
                <w:sz w:val="18"/>
                <w:szCs w:val="18"/>
              </w:rPr>
            </w:pPr>
          </w:p>
          <w:p w14:paraId="6A5F462C" w14:textId="55229D82" w:rsidR="009F1B51" w:rsidRDefault="00E344D5">
            <w:pPr>
              <w:autoSpaceDE w:val="0"/>
              <w:autoSpaceDN w:val="0"/>
              <w:adjustRightInd w:val="0"/>
              <w:rPr>
                <w:rFonts w:ascii="Arial" w:hAnsi="Arial" w:cs="Arial"/>
                <w:sz w:val="18"/>
                <w:szCs w:val="18"/>
                <w:lang w:val="en-US"/>
              </w:rPr>
            </w:pPr>
            <w:r w:rsidRPr="001B4B14">
              <w:rPr>
                <w:rFonts w:ascii="Arial" w:hAnsi="Arial" w:cs="Arial"/>
                <w:sz w:val="18"/>
                <w:szCs w:val="18"/>
              </w:rPr>
              <w:t>Experiments conducted in an experimental garden at the University College Du</w:t>
            </w:r>
            <w:r w:rsidR="009A71B4" w:rsidRPr="001B4B14">
              <w:rPr>
                <w:rFonts w:ascii="Arial" w:hAnsi="Arial" w:cs="Arial"/>
                <w:sz w:val="18"/>
                <w:szCs w:val="18"/>
              </w:rPr>
              <w:t>b</w:t>
            </w:r>
            <w:r w:rsidRPr="001B4B14">
              <w:rPr>
                <w:rFonts w:ascii="Arial" w:hAnsi="Arial" w:cs="Arial"/>
                <w:sz w:val="18"/>
                <w:szCs w:val="18"/>
              </w:rPr>
              <w:t>lin campus, Co. Dublin, where precipitation is 30-100% lower than that experienced in the species invasive range in western Ireland,</w:t>
            </w:r>
            <w:r w:rsidR="00067BFE" w:rsidRPr="001B4B14">
              <w:rPr>
                <w:rFonts w:ascii="Arial" w:hAnsi="Arial" w:cs="Arial"/>
                <w:sz w:val="18"/>
                <w:szCs w:val="18"/>
              </w:rPr>
              <w:t xml:space="preserve"> showed significantly lower biomass production and plants died after 4 years (Campbe</w:t>
            </w:r>
            <w:r w:rsidR="004D7373" w:rsidRPr="001B4B14">
              <w:rPr>
                <w:rFonts w:ascii="Arial" w:hAnsi="Arial" w:cs="Arial"/>
                <w:sz w:val="18"/>
                <w:szCs w:val="18"/>
              </w:rPr>
              <w:t>l</w:t>
            </w:r>
            <w:r w:rsidR="00067BFE" w:rsidRPr="001B4B14">
              <w:rPr>
                <w:rFonts w:ascii="Arial" w:hAnsi="Arial" w:cs="Arial"/>
                <w:sz w:val="18"/>
                <w:szCs w:val="18"/>
              </w:rPr>
              <w:t xml:space="preserve">l, 1994). Four days without water has also been shown to cause </w:t>
            </w:r>
            <w:r w:rsidR="009A71B4" w:rsidRPr="001B4B14">
              <w:rPr>
                <w:rFonts w:ascii="Arial" w:hAnsi="Arial" w:cs="Arial"/>
                <w:sz w:val="18"/>
                <w:szCs w:val="18"/>
              </w:rPr>
              <w:t>permanent</w:t>
            </w:r>
            <w:r w:rsidR="00067BFE" w:rsidRPr="001B4B14">
              <w:rPr>
                <w:rFonts w:ascii="Arial" w:hAnsi="Arial" w:cs="Arial"/>
                <w:sz w:val="18"/>
                <w:szCs w:val="18"/>
              </w:rPr>
              <w:t xml:space="preserve"> wilting and desiccation of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00067BFE" w:rsidRPr="001B4B14">
              <w:rPr>
                <w:rFonts w:ascii="Arial" w:hAnsi="Arial" w:cs="Arial"/>
                <w:sz w:val="18"/>
                <w:szCs w:val="18"/>
              </w:rPr>
              <w:t xml:space="preserve">leaves with no </w:t>
            </w:r>
            <w:r w:rsidR="009A71B4" w:rsidRPr="001B4B14">
              <w:rPr>
                <w:rFonts w:ascii="Arial" w:hAnsi="Arial" w:cs="Arial"/>
                <w:sz w:val="18"/>
                <w:szCs w:val="18"/>
              </w:rPr>
              <w:t>sign</w:t>
            </w:r>
            <w:r w:rsidR="00067BFE" w:rsidRPr="001B4B14">
              <w:rPr>
                <w:rFonts w:ascii="Arial" w:hAnsi="Arial" w:cs="Arial"/>
                <w:sz w:val="18"/>
                <w:szCs w:val="18"/>
              </w:rPr>
              <w:t xml:space="preserve"> of recovery of the outer edges of the leaves after re</w:t>
            </w:r>
            <w:r w:rsidR="009A71B4" w:rsidRPr="001B4B14">
              <w:rPr>
                <w:rFonts w:ascii="Arial" w:hAnsi="Arial" w:cs="Arial"/>
                <w:sz w:val="18"/>
                <w:szCs w:val="18"/>
              </w:rPr>
              <w:t>-</w:t>
            </w:r>
            <w:r w:rsidR="00067BFE" w:rsidRPr="001B4B14">
              <w:rPr>
                <w:rFonts w:ascii="Arial" w:hAnsi="Arial" w:cs="Arial"/>
                <w:sz w:val="18"/>
                <w:szCs w:val="18"/>
              </w:rPr>
              <w:t xml:space="preserve">watering (Hennessy, 2009). </w:t>
            </w:r>
            <w:proofErr w:type="spellStart"/>
            <w:r w:rsidR="009A71B4" w:rsidRPr="001B4B14">
              <w:rPr>
                <w:rFonts w:ascii="Arial" w:hAnsi="Arial" w:cs="Arial"/>
                <w:sz w:val="18"/>
                <w:szCs w:val="18"/>
                <w:lang w:val="en-US"/>
              </w:rPr>
              <w:t>Gioria</w:t>
            </w:r>
            <w:proofErr w:type="spellEnd"/>
            <w:r w:rsidR="009A71B4" w:rsidRPr="001B4B14">
              <w:rPr>
                <w:rFonts w:ascii="Arial" w:hAnsi="Arial" w:cs="Arial"/>
                <w:sz w:val="18"/>
                <w:szCs w:val="18"/>
                <w:lang w:val="en-US"/>
              </w:rPr>
              <w:t xml:space="preserve"> (2007) showed that young seedlings were unable to survive two consecutive days under waterlogged conditions.</w:t>
            </w:r>
            <w:r w:rsidR="00EE5CA9" w:rsidRPr="001B4B14">
              <w:rPr>
                <w:rFonts w:ascii="Arial" w:hAnsi="Arial" w:cs="Arial"/>
                <w:sz w:val="18"/>
                <w:szCs w:val="18"/>
                <w:lang w:val="en-US"/>
              </w:rPr>
              <w:t xml:space="preserve"> </w:t>
            </w:r>
          </w:p>
          <w:p w14:paraId="6F8C0CCE" w14:textId="77777777" w:rsidR="003909C2" w:rsidRDefault="00EE5CA9">
            <w:pPr>
              <w:autoSpaceDE w:val="0"/>
              <w:autoSpaceDN w:val="0"/>
              <w:adjustRightInd w:val="0"/>
              <w:rPr>
                <w:rFonts w:ascii="Arial" w:hAnsi="Arial" w:cs="Arial"/>
                <w:sz w:val="18"/>
                <w:szCs w:val="18"/>
                <w:lang w:val="en-US"/>
              </w:rPr>
            </w:pPr>
            <w:r w:rsidRPr="001B4B14">
              <w:rPr>
                <w:rFonts w:ascii="Arial" w:hAnsi="Arial" w:cs="Arial"/>
                <w:sz w:val="18"/>
                <w:szCs w:val="18"/>
                <w:lang w:val="en-US"/>
              </w:rPr>
              <w:t>Adults are rarely found in areas where the entre rhizome is permanently under water</w:t>
            </w:r>
            <w:r w:rsidR="00970046">
              <w:rPr>
                <w:rFonts w:ascii="Arial" w:hAnsi="Arial" w:cs="Arial"/>
                <w:sz w:val="18"/>
                <w:szCs w:val="18"/>
                <w:lang w:val="en-US"/>
              </w:rPr>
              <w:t>, although mature plants are resistant to soil waterlogging</w:t>
            </w:r>
            <w:r w:rsidRPr="001B4B14">
              <w:rPr>
                <w:rFonts w:ascii="Arial" w:hAnsi="Arial" w:cs="Arial"/>
                <w:sz w:val="18"/>
                <w:szCs w:val="18"/>
                <w:lang w:val="en-US"/>
              </w:rPr>
              <w:t xml:space="preserve"> (Campbell, 1994).</w:t>
            </w:r>
            <w:r w:rsidR="00881AA6" w:rsidRPr="001B4B14">
              <w:rPr>
                <w:rFonts w:ascii="Arial" w:hAnsi="Arial" w:cs="Arial"/>
                <w:sz w:val="18"/>
                <w:szCs w:val="18"/>
                <w:lang w:val="en-US"/>
              </w:rPr>
              <w:t xml:space="preserve"> </w:t>
            </w:r>
          </w:p>
          <w:p w14:paraId="6B627AF2" w14:textId="77777777" w:rsidR="003909C2" w:rsidRDefault="003909C2">
            <w:pPr>
              <w:autoSpaceDE w:val="0"/>
              <w:autoSpaceDN w:val="0"/>
              <w:adjustRightInd w:val="0"/>
              <w:rPr>
                <w:rFonts w:ascii="Arial" w:hAnsi="Arial" w:cs="Arial"/>
                <w:sz w:val="18"/>
                <w:szCs w:val="18"/>
                <w:lang w:val="en-US"/>
              </w:rPr>
            </w:pPr>
          </w:p>
          <w:p w14:paraId="1B75A3BD" w14:textId="2C016C3B" w:rsidR="009F1B51" w:rsidRDefault="00881AA6">
            <w:pPr>
              <w:autoSpaceDE w:val="0"/>
              <w:autoSpaceDN w:val="0"/>
              <w:adjustRightInd w:val="0"/>
              <w:rPr>
                <w:rFonts w:ascii="Arial" w:hAnsi="Arial" w:cs="Arial"/>
                <w:sz w:val="18"/>
                <w:szCs w:val="18"/>
                <w:lang w:val="en-US"/>
              </w:rPr>
            </w:pPr>
            <w:r w:rsidRPr="001B4B14">
              <w:rPr>
                <w:rFonts w:ascii="Arial" w:hAnsi="Arial" w:cs="Arial"/>
                <w:sz w:val="18"/>
                <w:szCs w:val="18"/>
                <w:lang w:val="en-US"/>
              </w:rPr>
              <w:t xml:space="preserve">It grows on a </w:t>
            </w:r>
            <w:r w:rsidR="00F23BBE" w:rsidRPr="001B4B14">
              <w:rPr>
                <w:rFonts w:ascii="Arial" w:hAnsi="Arial" w:cs="Arial"/>
                <w:sz w:val="18"/>
                <w:szCs w:val="18"/>
                <w:lang w:val="en-US"/>
              </w:rPr>
              <w:t>range of soil types, but</w:t>
            </w:r>
            <w:r w:rsidR="001E1CE2" w:rsidRPr="001B4B14">
              <w:rPr>
                <w:rFonts w:ascii="Arial" w:hAnsi="Arial" w:cs="Arial"/>
                <w:sz w:val="18"/>
                <w:szCs w:val="18"/>
                <w:lang w:val="en-US"/>
              </w:rPr>
              <w:t xml:space="preserve"> </w:t>
            </w:r>
            <w:r w:rsidRPr="001B4B14">
              <w:rPr>
                <w:rFonts w:ascii="Arial" w:hAnsi="Arial" w:cs="Arial"/>
                <w:sz w:val="18"/>
                <w:szCs w:val="18"/>
                <w:lang w:val="en-US"/>
              </w:rPr>
              <w:t>in Ire</w:t>
            </w:r>
            <w:r w:rsidR="00557978">
              <w:rPr>
                <w:rFonts w:ascii="Arial" w:hAnsi="Arial" w:cs="Arial"/>
                <w:sz w:val="18"/>
                <w:szCs w:val="18"/>
                <w:lang w:val="en-US"/>
              </w:rPr>
              <w:t>land is typically found on mineral</w:t>
            </w:r>
            <w:r w:rsidRPr="001B4B14">
              <w:rPr>
                <w:rFonts w:ascii="Arial" w:hAnsi="Arial" w:cs="Arial"/>
                <w:sz w:val="18"/>
                <w:szCs w:val="18"/>
                <w:lang w:val="en-US"/>
              </w:rPr>
              <w:t xml:space="preserve"> soils and </w:t>
            </w:r>
            <w:r w:rsidR="00F23BBE" w:rsidRPr="001B4B14">
              <w:rPr>
                <w:rFonts w:ascii="Arial" w:hAnsi="Arial" w:cs="Arial"/>
                <w:sz w:val="18"/>
                <w:szCs w:val="18"/>
                <w:lang w:val="en-US"/>
              </w:rPr>
              <w:t>relatively</w:t>
            </w:r>
            <w:r w:rsidRPr="001B4B14">
              <w:rPr>
                <w:rFonts w:ascii="Arial" w:hAnsi="Arial" w:cs="Arial"/>
                <w:sz w:val="18"/>
                <w:szCs w:val="18"/>
                <w:lang w:val="en-US"/>
              </w:rPr>
              <w:t xml:space="preserve"> acidic, wet soils (</w:t>
            </w:r>
            <w:proofErr w:type="spellStart"/>
            <w:r w:rsidRPr="001B4B14">
              <w:rPr>
                <w:rFonts w:ascii="Arial" w:hAnsi="Arial" w:cs="Arial"/>
                <w:sz w:val="18"/>
                <w:szCs w:val="18"/>
                <w:lang w:val="en-US"/>
              </w:rPr>
              <w:t>Gioria</w:t>
            </w:r>
            <w:proofErr w:type="spellEnd"/>
            <w:r w:rsidRPr="001B4B14">
              <w:rPr>
                <w:rFonts w:ascii="Arial" w:hAnsi="Arial" w:cs="Arial"/>
                <w:sz w:val="18"/>
                <w:szCs w:val="18"/>
                <w:lang w:val="en-US"/>
              </w:rPr>
              <w:t xml:space="preserve"> and Osborne, 2009, 2013)</w:t>
            </w:r>
            <w:r w:rsidR="00BC4138" w:rsidRPr="001B4B14">
              <w:rPr>
                <w:rFonts w:ascii="Arial" w:hAnsi="Arial" w:cs="Arial"/>
                <w:sz w:val="18"/>
                <w:szCs w:val="18"/>
                <w:lang w:val="en-US"/>
              </w:rPr>
              <w:t xml:space="preserve"> and is not common on organic/peat substrates. </w:t>
            </w:r>
          </w:p>
          <w:p w14:paraId="3485969F" w14:textId="0516D386" w:rsidR="003909C2" w:rsidRPr="001B4B14" w:rsidRDefault="009F1B51">
            <w:pPr>
              <w:autoSpaceDE w:val="0"/>
              <w:autoSpaceDN w:val="0"/>
              <w:adjustRightInd w:val="0"/>
              <w:rPr>
                <w:rFonts w:ascii="Arial" w:hAnsi="Arial" w:cs="Arial"/>
                <w:sz w:val="18"/>
                <w:szCs w:val="18"/>
                <w:lang w:val="en-US"/>
              </w:rPr>
            </w:pPr>
            <w:r>
              <w:rPr>
                <w:rFonts w:ascii="Arial" w:hAnsi="Arial" w:cs="Arial"/>
                <w:sz w:val="18"/>
                <w:szCs w:val="18"/>
                <w:lang w:val="en-US"/>
              </w:rPr>
              <w:lastRenderedPageBreak/>
              <w:t xml:space="preserve">In the Azores, </w:t>
            </w:r>
            <w:proofErr w:type="spellStart"/>
            <w:r w:rsidRPr="00F90F98">
              <w:rPr>
                <w:rFonts w:ascii="Arial" w:hAnsi="Arial" w:cs="Arial"/>
                <w:i/>
                <w:sz w:val="18"/>
                <w:szCs w:val="18"/>
                <w:lang w:val="en-US"/>
              </w:rPr>
              <w:t>Gunnera</w:t>
            </w:r>
            <w:proofErr w:type="spellEnd"/>
            <w:r w:rsidRPr="00F90F98">
              <w:rPr>
                <w:rFonts w:ascii="Arial" w:hAnsi="Arial" w:cs="Arial"/>
                <w:i/>
                <w:sz w:val="18"/>
                <w:szCs w:val="18"/>
                <w:lang w:val="en-US"/>
              </w:rPr>
              <w:t xml:space="preserve"> </w:t>
            </w:r>
            <w:proofErr w:type="spellStart"/>
            <w:r w:rsidRPr="00F90F98">
              <w:rPr>
                <w:rFonts w:ascii="Arial" w:hAnsi="Arial" w:cs="Arial"/>
                <w:i/>
                <w:sz w:val="18"/>
                <w:szCs w:val="18"/>
                <w:lang w:val="en-US"/>
              </w:rPr>
              <w:t>tinctoria</w:t>
            </w:r>
            <w:proofErr w:type="spellEnd"/>
            <w:r w:rsidRPr="00F90F98">
              <w:rPr>
                <w:rFonts w:ascii="Arial" w:hAnsi="Arial" w:cs="Arial"/>
                <w:i/>
                <w:sz w:val="18"/>
                <w:szCs w:val="18"/>
                <w:lang w:val="en-US"/>
              </w:rPr>
              <w:t xml:space="preserve"> </w:t>
            </w:r>
            <w:r>
              <w:rPr>
                <w:rFonts w:ascii="Arial" w:hAnsi="Arial" w:cs="Arial"/>
                <w:sz w:val="18"/>
                <w:szCs w:val="18"/>
                <w:lang w:val="en-US"/>
              </w:rPr>
              <w:t>‘</w:t>
            </w:r>
            <w:r w:rsidRPr="009F1B51">
              <w:rPr>
                <w:rFonts w:ascii="Arial" w:hAnsi="Arial" w:cs="Arial"/>
                <w:sz w:val="18"/>
                <w:szCs w:val="18"/>
                <w:lang w:val="en-US"/>
              </w:rPr>
              <w:t xml:space="preserve">was found in </w:t>
            </w:r>
            <w:proofErr w:type="spellStart"/>
            <w:r w:rsidRPr="009F1B51">
              <w:rPr>
                <w:rFonts w:ascii="Arial" w:hAnsi="Arial" w:cs="Arial"/>
                <w:sz w:val="18"/>
                <w:szCs w:val="18"/>
                <w:lang w:val="en-US"/>
              </w:rPr>
              <w:t>pomitic</w:t>
            </w:r>
            <w:proofErr w:type="spellEnd"/>
            <w:r w:rsidRPr="009F1B51">
              <w:rPr>
                <w:rFonts w:ascii="Arial" w:hAnsi="Arial" w:cs="Arial"/>
                <w:sz w:val="18"/>
                <w:szCs w:val="18"/>
                <w:lang w:val="en-US"/>
              </w:rPr>
              <w:t xml:space="preserve"> soils, in gravel, in organic rich soils and in</w:t>
            </w:r>
            <w:r>
              <w:rPr>
                <w:rFonts w:ascii="Arial" w:hAnsi="Arial" w:cs="Arial"/>
                <w:sz w:val="18"/>
                <w:szCs w:val="18"/>
                <w:lang w:val="en-US"/>
              </w:rPr>
              <w:t xml:space="preserve"> </w:t>
            </w:r>
            <w:r w:rsidRPr="009F1B51">
              <w:rPr>
                <w:rFonts w:ascii="Arial" w:hAnsi="Arial" w:cs="Arial"/>
                <w:sz w:val="18"/>
                <w:szCs w:val="18"/>
                <w:lang w:val="en-US"/>
              </w:rPr>
              <w:t>the margins</w:t>
            </w:r>
            <w:r w:rsidR="00866CDA">
              <w:rPr>
                <w:rFonts w:ascii="Arial" w:hAnsi="Arial" w:cs="Arial"/>
                <w:sz w:val="18"/>
                <w:szCs w:val="18"/>
                <w:lang w:val="en-US"/>
              </w:rPr>
              <w:t xml:space="preserve"> or rooted in water stream beds.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9F1B51">
              <w:rPr>
                <w:rFonts w:ascii="Arial" w:hAnsi="Arial" w:cs="Arial"/>
                <w:sz w:val="18"/>
                <w:szCs w:val="18"/>
                <w:lang w:val="en-US"/>
              </w:rPr>
              <w:t>is</w:t>
            </w:r>
            <w:r>
              <w:rPr>
                <w:rFonts w:ascii="Arial" w:hAnsi="Arial" w:cs="Arial"/>
                <w:sz w:val="18"/>
                <w:szCs w:val="18"/>
                <w:lang w:val="en-US"/>
              </w:rPr>
              <w:t xml:space="preserve"> </w:t>
            </w:r>
            <w:r w:rsidRPr="009F1B51">
              <w:rPr>
                <w:rFonts w:ascii="Arial" w:hAnsi="Arial" w:cs="Arial"/>
                <w:sz w:val="18"/>
                <w:szCs w:val="18"/>
                <w:lang w:val="en-US"/>
              </w:rPr>
              <w:t>present in plane areas and highly sloped terrain and was found from 100 to 900 meters of altitude, although 85% of the invaded plots</w:t>
            </w:r>
            <w:r>
              <w:rPr>
                <w:rFonts w:ascii="Arial" w:hAnsi="Arial" w:cs="Arial"/>
                <w:sz w:val="18"/>
                <w:szCs w:val="18"/>
                <w:lang w:val="en-US"/>
              </w:rPr>
              <w:t xml:space="preserve"> </w:t>
            </w:r>
            <w:r w:rsidRPr="009F1B51">
              <w:rPr>
                <w:rFonts w:ascii="Arial" w:hAnsi="Arial" w:cs="Arial"/>
                <w:sz w:val="18"/>
                <w:szCs w:val="18"/>
                <w:lang w:val="en-US"/>
              </w:rPr>
              <w:t>were found above 300 m, and 60% above 500 m.</w:t>
            </w:r>
            <w:r>
              <w:rPr>
                <w:rFonts w:ascii="Arial" w:hAnsi="Arial" w:cs="Arial"/>
                <w:sz w:val="18"/>
                <w:szCs w:val="18"/>
                <w:lang w:val="en-US"/>
              </w:rPr>
              <w:t>’ (Silva</w:t>
            </w:r>
            <w:r w:rsidR="00133E33">
              <w:rPr>
                <w:rFonts w:ascii="Arial" w:hAnsi="Arial" w:cs="Arial"/>
                <w:sz w:val="18"/>
                <w:szCs w:val="18"/>
                <w:lang w:val="en-US"/>
              </w:rPr>
              <w:t xml:space="preserve"> </w:t>
            </w:r>
            <w:r w:rsidR="00133E33" w:rsidRPr="00F90F98">
              <w:rPr>
                <w:rFonts w:ascii="Arial" w:hAnsi="Arial" w:cs="Arial"/>
                <w:i/>
                <w:sz w:val="18"/>
                <w:szCs w:val="18"/>
                <w:lang w:val="en-US"/>
              </w:rPr>
              <w:t>et al</w:t>
            </w:r>
            <w:r w:rsidR="002B12E7">
              <w:rPr>
                <w:rFonts w:ascii="Arial" w:hAnsi="Arial" w:cs="Arial"/>
                <w:i/>
                <w:sz w:val="18"/>
                <w:szCs w:val="18"/>
                <w:lang w:val="en-US"/>
              </w:rPr>
              <w:t>.</w:t>
            </w:r>
            <w:r>
              <w:rPr>
                <w:rFonts w:ascii="Arial" w:hAnsi="Arial" w:cs="Arial"/>
                <w:sz w:val="18"/>
                <w:szCs w:val="18"/>
                <w:lang w:val="en-US"/>
              </w:rPr>
              <w:t>, 1996).</w:t>
            </w:r>
          </w:p>
        </w:tc>
      </w:tr>
      <w:tr w:rsidR="00A11803" w:rsidRPr="001B4B14" w14:paraId="2F17966A" w14:textId="77777777" w:rsidTr="0059327A">
        <w:trPr>
          <w:trHeight w:val="435"/>
        </w:trPr>
        <w:tc>
          <w:tcPr>
            <w:tcW w:w="357" w:type="pct"/>
          </w:tcPr>
          <w:p w14:paraId="2BEB90FA" w14:textId="77777777" w:rsidR="00A11803" w:rsidRPr="001B4B14" w:rsidRDefault="00A11803" w:rsidP="0059327A">
            <w:pPr>
              <w:rPr>
                <w:rFonts w:ascii="Arial" w:hAnsi="Arial" w:cs="Arial"/>
                <w:sz w:val="18"/>
                <w:szCs w:val="18"/>
              </w:rPr>
            </w:pPr>
            <w:r>
              <w:rPr>
                <w:rFonts w:ascii="Arial" w:hAnsi="Arial" w:cs="Arial"/>
                <w:sz w:val="18"/>
                <w:szCs w:val="18"/>
              </w:rPr>
              <w:lastRenderedPageBreak/>
              <w:t>2.04</w:t>
            </w:r>
          </w:p>
        </w:tc>
        <w:tc>
          <w:tcPr>
            <w:tcW w:w="1221" w:type="pct"/>
            <w:shd w:val="clear" w:color="auto" w:fill="auto"/>
          </w:tcPr>
          <w:p w14:paraId="07259A4B" w14:textId="77777777" w:rsidR="00A11803" w:rsidRDefault="00A11803" w:rsidP="00A11803">
            <w:pPr>
              <w:rPr>
                <w:rFonts w:ascii="Arial" w:hAnsi="Arial" w:cs="Arial"/>
                <w:sz w:val="18"/>
                <w:szCs w:val="18"/>
              </w:rPr>
            </w:pPr>
            <w:r>
              <w:rPr>
                <w:rFonts w:ascii="Arial" w:hAnsi="Arial" w:cs="Arial"/>
                <w:sz w:val="18"/>
                <w:szCs w:val="18"/>
              </w:rPr>
              <w:t>How likely is it that the organism will become established in protected conditions (In which the environment is artificially maintained, such as wildlife parks, glasshouses, aquaculture facilities, terraria, zoological gardens) in Europe?</w:t>
            </w:r>
          </w:p>
          <w:p w14:paraId="489CF00F" w14:textId="77777777" w:rsidR="00A11803" w:rsidRPr="001B4B14" w:rsidRDefault="00A11803" w:rsidP="00A11803">
            <w:pPr>
              <w:rPr>
                <w:rFonts w:ascii="Arial" w:hAnsi="Arial" w:cs="Arial"/>
                <w:sz w:val="18"/>
                <w:szCs w:val="18"/>
              </w:rPr>
            </w:pPr>
            <w:proofErr w:type="spellStart"/>
            <w:r>
              <w:rPr>
                <w:rFonts w:ascii="Arial" w:hAnsi="Arial" w:cs="Arial"/>
                <w:sz w:val="18"/>
                <w:szCs w:val="18"/>
              </w:rPr>
              <w:t>Subnote</w:t>
            </w:r>
            <w:proofErr w:type="spellEnd"/>
            <w:r>
              <w:rPr>
                <w:rFonts w:ascii="Arial" w:hAnsi="Arial" w:cs="Arial"/>
                <w:sz w:val="18"/>
                <w:szCs w:val="18"/>
              </w:rPr>
              <w:t>: gardens are not considered protected conditions</w:t>
            </w:r>
          </w:p>
        </w:tc>
        <w:tc>
          <w:tcPr>
            <w:tcW w:w="609" w:type="pct"/>
            <w:shd w:val="clear" w:color="auto" w:fill="auto"/>
            <w:vAlign w:val="center"/>
          </w:tcPr>
          <w:p w14:paraId="47B24DDC" w14:textId="6D28A6E4" w:rsidR="00A11803" w:rsidRPr="001B4B14" w:rsidRDefault="003B4631" w:rsidP="0059327A">
            <w:pPr>
              <w:jc w:val="center"/>
              <w:rPr>
                <w:rFonts w:ascii="Arial" w:hAnsi="Arial" w:cs="Arial"/>
                <w:sz w:val="18"/>
                <w:szCs w:val="18"/>
              </w:rPr>
            </w:pPr>
            <w:r>
              <w:rPr>
                <w:rFonts w:ascii="Arial" w:hAnsi="Arial" w:cs="Arial"/>
                <w:sz w:val="18"/>
                <w:szCs w:val="18"/>
              </w:rPr>
              <w:t>LIKELY</w:t>
            </w:r>
          </w:p>
        </w:tc>
        <w:tc>
          <w:tcPr>
            <w:tcW w:w="684" w:type="pct"/>
            <w:shd w:val="clear" w:color="auto" w:fill="auto"/>
            <w:vAlign w:val="center"/>
          </w:tcPr>
          <w:p w14:paraId="1E61C5AB" w14:textId="4B976938" w:rsidR="00A11803" w:rsidRPr="001B4B14" w:rsidRDefault="003B4631" w:rsidP="0059327A">
            <w:pPr>
              <w:jc w:val="center"/>
              <w:rPr>
                <w:rFonts w:ascii="Arial" w:hAnsi="Arial" w:cs="Arial"/>
                <w:sz w:val="18"/>
                <w:szCs w:val="18"/>
              </w:rPr>
            </w:pPr>
            <w:r>
              <w:rPr>
                <w:rFonts w:ascii="Arial" w:hAnsi="Arial" w:cs="Arial"/>
                <w:sz w:val="18"/>
                <w:szCs w:val="18"/>
              </w:rPr>
              <w:t>HIGH</w:t>
            </w:r>
          </w:p>
        </w:tc>
        <w:tc>
          <w:tcPr>
            <w:tcW w:w="2129" w:type="pct"/>
            <w:gridSpan w:val="2"/>
            <w:shd w:val="clear" w:color="auto" w:fill="auto"/>
          </w:tcPr>
          <w:p w14:paraId="0AAC74DF" w14:textId="371ED35F" w:rsidR="003B4631" w:rsidRPr="006657AF" w:rsidRDefault="003B4631" w:rsidP="003B4631">
            <w:proofErr w:type="spellStart"/>
            <w:r>
              <w:rPr>
                <w:rFonts w:ascii="Arial" w:hAnsi="Arial" w:cs="Arial"/>
                <w:i/>
                <w:sz w:val="18"/>
                <w:szCs w:val="18"/>
              </w:rPr>
              <w:t>Gunnera</w:t>
            </w:r>
            <w:proofErr w:type="spellEnd"/>
            <w:r>
              <w:rPr>
                <w:rFonts w:ascii="Arial" w:hAnsi="Arial" w:cs="Arial"/>
                <w:i/>
                <w:sz w:val="18"/>
                <w:szCs w:val="18"/>
              </w:rPr>
              <w:t xml:space="preserve"> </w:t>
            </w:r>
            <w:proofErr w:type="spellStart"/>
            <w:r>
              <w:rPr>
                <w:rFonts w:ascii="Arial" w:hAnsi="Arial" w:cs="Arial"/>
                <w:i/>
                <w:sz w:val="18"/>
                <w:szCs w:val="18"/>
              </w:rPr>
              <w:t>tinctoria</w:t>
            </w:r>
            <w:proofErr w:type="spellEnd"/>
            <w:r>
              <w:rPr>
                <w:rFonts w:ascii="Arial" w:hAnsi="Arial" w:cs="Arial"/>
                <w:i/>
                <w:sz w:val="18"/>
                <w:szCs w:val="18"/>
              </w:rPr>
              <w:t xml:space="preserve"> </w:t>
            </w:r>
            <w:r w:rsidRPr="00890214">
              <w:rPr>
                <w:rFonts w:ascii="Arial" w:hAnsi="Arial" w:cs="Arial"/>
                <w:sz w:val="18"/>
                <w:szCs w:val="18"/>
                <w:lang w:val="x-none"/>
              </w:rPr>
              <w:t>is deliberately imported for t</w:t>
            </w:r>
            <w:r>
              <w:rPr>
                <w:rFonts w:ascii="Arial" w:hAnsi="Arial" w:cs="Arial"/>
                <w:sz w:val="18"/>
                <w:szCs w:val="18"/>
                <w:lang w:val="x-none"/>
              </w:rPr>
              <w:t>rade and subsequently sold i</w:t>
            </w:r>
            <w:r w:rsidRPr="00890214">
              <w:rPr>
                <w:rFonts w:ascii="Arial" w:hAnsi="Arial" w:cs="Arial"/>
                <w:sz w:val="18"/>
                <w:szCs w:val="18"/>
                <w:lang w:val="x-none"/>
              </w:rPr>
              <w:t xml:space="preserve">n </w:t>
            </w:r>
            <w:r>
              <w:rPr>
                <w:rFonts w:ascii="Arial" w:hAnsi="Arial" w:cs="Arial"/>
                <w:sz w:val="18"/>
                <w:szCs w:val="18"/>
              </w:rPr>
              <w:t>Europe</w:t>
            </w:r>
            <w:r w:rsidRPr="00890214">
              <w:rPr>
                <w:rFonts w:ascii="Arial" w:hAnsi="Arial" w:cs="Arial"/>
                <w:sz w:val="18"/>
                <w:szCs w:val="18"/>
                <w:lang w:val="x-none"/>
              </w:rPr>
              <w:t xml:space="preserve"> as a</w:t>
            </w:r>
            <w:r w:rsidRPr="00890214">
              <w:rPr>
                <w:rFonts w:ascii="Arial" w:hAnsi="Arial" w:cs="Arial"/>
                <w:sz w:val="18"/>
                <w:szCs w:val="18"/>
              </w:rPr>
              <w:t>n</w:t>
            </w:r>
            <w:r>
              <w:rPr>
                <w:rFonts w:ascii="Arial" w:hAnsi="Arial" w:cs="Arial"/>
                <w:sz w:val="18"/>
                <w:szCs w:val="18"/>
                <w:lang w:val="x-none"/>
              </w:rPr>
              <w:t xml:space="preserve"> </w:t>
            </w:r>
            <w:r>
              <w:rPr>
                <w:rFonts w:ascii="Arial" w:hAnsi="Arial" w:cs="Arial"/>
                <w:sz w:val="18"/>
                <w:szCs w:val="18"/>
              </w:rPr>
              <w:t>ornamental plant</w:t>
            </w:r>
            <w:r w:rsidRPr="00890214">
              <w:rPr>
                <w:rFonts w:ascii="Arial" w:hAnsi="Arial" w:cs="Arial"/>
                <w:sz w:val="18"/>
                <w:szCs w:val="18"/>
                <w:lang w:val="x-none"/>
              </w:rPr>
              <w:t xml:space="preserve"> for </w:t>
            </w:r>
            <w:r>
              <w:rPr>
                <w:rFonts w:ascii="Arial" w:hAnsi="Arial" w:cs="Arial"/>
                <w:sz w:val="18"/>
                <w:szCs w:val="18"/>
                <w:lang w:val="en-IE"/>
              </w:rPr>
              <w:t xml:space="preserve">planting </w:t>
            </w:r>
            <w:r>
              <w:rPr>
                <w:rFonts w:ascii="Arial" w:hAnsi="Arial" w:cs="Arial"/>
                <w:sz w:val="18"/>
                <w:szCs w:val="18"/>
              </w:rPr>
              <w:t xml:space="preserve">along artificial </w:t>
            </w:r>
            <w:r w:rsidRPr="00890214">
              <w:rPr>
                <w:rFonts w:ascii="Arial" w:hAnsi="Arial" w:cs="Arial"/>
                <w:sz w:val="18"/>
                <w:szCs w:val="18"/>
                <w:lang w:val="x-none"/>
              </w:rPr>
              <w:t>watercourses</w:t>
            </w:r>
            <w:r>
              <w:rPr>
                <w:rFonts w:ascii="Arial" w:hAnsi="Arial" w:cs="Arial"/>
                <w:sz w:val="18"/>
                <w:szCs w:val="18"/>
              </w:rPr>
              <w:t xml:space="preserve"> and </w:t>
            </w:r>
            <w:r>
              <w:rPr>
                <w:rFonts w:ascii="Arial" w:hAnsi="Arial" w:cs="Arial"/>
                <w:sz w:val="18"/>
                <w:szCs w:val="18"/>
                <w:lang w:val="x-none"/>
              </w:rPr>
              <w:t>ponds</w:t>
            </w:r>
            <w:r>
              <w:rPr>
                <w:rFonts w:ascii="Arial" w:hAnsi="Arial" w:cs="Arial"/>
                <w:sz w:val="18"/>
                <w:szCs w:val="18"/>
              </w:rPr>
              <w:t xml:space="preserve"> and this species has already become established under such protected conditions.</w:t>
            </w:r>
          </w:p>
          <w:p w14:paraId="27E8F54F" w14:textId="77777777" w:rsidR="00A11803" w:rsidRPr="001B4B14" w:rsidRDefault="00A11803" w:rsidP="0059327A">
            <w:pPr>
              <w:widowControl w:val="0"/>
              <w:autoSpaceDE w:val="0"/>
              <w:autoSpaceDN w:val="0"/>
              <w:adjustRightInd w:val="0"/>
              <w:rPr>
                <w:rFonts w:ascii="Arial" w:hAnsi="Arial" w:cs="Arial"/>
                <w:sz w:val="18"/>
                <w:szCs w:val="18"/>
              </w:rPr>
            </w:pPr>
          </w:p>
        </w:tc>
      </w:tr>
      <w:tr w:rsidR="00123194" w:rsidRPr="001B4B14" w14:paraId="2EBDC6CF" w14:textId="77777777" w:rsidTr="0059327A">
        <w:trPr>
          <w:trHeight w:val="435"/>
        </w:trPr>
        <w:tc>
          <w:tcPr>
            <w:tcW w:w="357" w:type="pct"/>
          </w:tcPr>
          <w:p w14:paraId="36F23B9F" w14:textId="4DA1CB68" w:rsidR="00123194" w:rsidRPr="001B4B14" w:rsidRDefault="00123194">
            <w:pPr>
              <w:rPr>
                <w:rFonts w:ascii="Arial" w:hAnsi="Arial" w:cs="Arial"/>
                <w:sz w:val="18"/>
                <w:szCs w:val="18"/>
              </w:rPr>
            </w:pPr>
            <w:r w:rsidRPr="001B4B14">
              <w:rPr>
                <w:rFonts w:ascii="Arial" w:hAnsi="Arial" w:cs="Arial"/>
                <w:sz w:val="18"/>
                <w:szCs w:val="18"/>
              </w:rPr>
              <w:t>2.</w:t>
            </w:r>
            <w:r w:rsidR="00D87FE4" w:rsidRPr="001B4B14">
              <w:rPr>
                <w:rFonts w:ascii="Arial" w:hAnsi="Arial" w:cs="Arial"/>
                <w:sz w:val="18"/>
                <w:szCs w:val="18"/>
              </w:rPr>
              <w:t>0</w:t>
            </w:r>
            <w:r w:rsidR="00D87FE4">
              <w:rPr>
                <w:rFonts w:ascii="Arial" w:hAnsi="Arial" w:cs="Arial"/>
                <w:sz w:val="18"/>
                <w:szCs w:val="18"/>
              </w:rPr>
              <w:t>5</w:t>
            </w:r>
          </w:p>
        </w:tc>
        <w:tc>
          <w:tcPr>
            <w:tcW w:w="1221" w:type="pct"/>
            <w:shd w:val="clear" w:color="auto" w:fill="auto"/>
          </w:tcPr>
          <w:p w14:paraId="05E617CF" w14:textId="61A9F251" w:rsidR="00123194" w:rsidRPr="001B4B14" w:rsidRDefault="00123194">
            <w:pPr>
              <w:rPr>
                <w:rFonts w:ascii="Arial" w:hAnsi="Arial" w:cs="Arial"/>
                <w:sz w:val="18"/>
                <w:szCs w:val="18"/>
              </w:rPr>
            </w:pPr>
            <w:r w:rsidRPr="001B4B14">
              <w:rPr>
                <w:rFonts w:ascii="Arial" w:hAnsi="Arial" w:cs="Arial"/>
                <w:sz w:val="18"/>
                <w:szCs w:val="18"/>
              </w:rPr>
              <w:t xml:space="preserve">How </w:t>
            </w:r>
            <w:r w:rsidR="00D87FE4">
              <w:rPr>
                <w:rFonts w:ascii="Arial" w:hAnsi="Arial" w:cs="Arial"/>
                <w:sz w:val="18"/>
                <w:szCs w:val="18"/>
              </w:rPr>
              <w:t>widespread are habitats or species necessary for survival, development</w:t>
            </w:r>
            <w:r w:rsidRPr="001B4B14">
              <w:rPr>
                <w:rFonts w:ascii="Arial" w:hAnsi="Arial" w:cs="Arial"/>
                <w:sz w:val="18"/>
                <w:szCs w:val="18"/>
              </w:rPr>
              <w:t xml:space="preserve"> and multiplication of the organism in </w:t>
            </w:r>
            <w:r w:rsidR="00D87FE4">
              <w:rPr>
                <w:rFonts w:ascii="Arial" w:hAnsi="Arial" w:cs="Arial"/>
                <w:sz w:val="18"/>
                <w:szCs w:val="18"/>
              </w:rPr>
              <w:t>Europe</w:t>
            </w:r>
            <w:r w:rsidRPr="001B4B14">
              <w:rPr>
                <w:rFonts w:ascii="Arial" w:hAnsi="Arial" w:cs="Arial"/>
                <w:sz w:val="18"/>
                <w:szCs w:val="18"/>
              </w:rPr>
              <w:t>?</w:t>
            </w:r>
          </w:p>
        </w:tc>
        <w:tc>
          <w:tcPr>
            <w:tcW w:w="609" w:type="pct"/>
            <w:shd w:val="clear" w:color="auto" w:fill="auto"/>
            <w:vAlign w:val="center"/>
          </w:tcPr>
          <w:p w14:paraId="672C19E4" w14:textId="4FC1EC0F" w:rsidR="00123194" w:rsidRPr="001B4B14" w:rsidRDefault="007A46B3" w:rsidP="0059327A">
            <w:pPr>
              <w:jc w:val="center"/>
              <w:rPr>
                <w:rFonts w:ascii="Arial" w:hAnsi="Arial" w:cs="Arial"/>
                <w:sz w:val="18"/>
                <w:szCs w:val="18"/>
              </w:rPr>
            </w:pPr>
            <w:r>
              <w:rPr>
                <w:rFonts w:ascii="Arial" w:hAnsi="Arial" w:cs="Arial"/>
                <w:sz w:val="18"/>
                <w:szCs w:val="18"/>
              </w:rPr>
              <w:t xml:space="preserve">VERY </w:t>
            </w:r>
            <w:r w:rsidR="007E1C75" w:rsidRPr="001B4B14">
              <w:rPr>
                <w:rFonts w:ascii="Arial" w:hAnsi="Arial" w:cs="Arial"/>
                <w:sz w:val="18"/>
                <w:szCs w:val="18"/>
              </w:rPr>
              <w:t>LIKELY</w:t>
            </w:r>
          </w:p>
        </w:tc>
        <w:tc>
          <w:tcPr>
            <w:tcW w:w="684" w:type="pct"/>
            <w:shd w:val="clear" w:color="auto" w:fill="auto"/>
            <w:vAlign w:val="center"/>
          </w:tcPr>
          <w:p w14:paraId="21EA3ACA" w14:textId="3B278773" w:rsidR="00123194" w:rsidRPr="001B4B14" w:rsidRDefault="007A46B3" w:rsidP="0059327A">
            <w:pPr>
              <w:jc w:val="center"/>
              <w:rPr>
                <w:rFonts w:ascii="Arial" w:hAnsi="Arial" w:cs="Arial"/>
                <w:sz w:val="18"/>
                <w:szCs w:val="18"/>
              </w:rPr>
            </w:pPr>
            <w:r>
              <w:rPr>
                <w:rFonts w:ascii="Arial" w:hAnsi="Arial" w:cs="Arial"/>
                <w:sz w:val="18"/>
                <w:szCs w:val="18"/>
              </w:rPr>
              <w:t xml:space="preserve">VERY </w:t>
            </w:r>
            <w:r w:rsidR="007E1C75" w:rsidRPr="001B4B14">
              <w:rPr>
                <w:rFonts w:ascii="Arial" w:hAnsi="Arial" w:cs="Arial"/>
                <w:sz w:val="18"/>
                <w:szCs w:val="18"/>
              </w:rPr>
              <w:t>HIGH</w:t>
            </w:r>
          </w:p>
        </w:tc>
        <w:tc>
          <w:tcPr>
            <w:tcW w:w="2129" w:type="pct"/>
            <w:gridSpan w:val="2"/>
            <w:shd w:val="clear" w:color="auto" w:fill="auto"/>
          </w:tcPr>
          <w:p w14:paraId="7AE2FA90" w14:textId="546450D4" w:rsidR="008B392C" w:rsidRDefault="004D7373">
            <w:pPr>
              <w:widowControl w:val="0"/>
              <w:autoSpaceDE w:val="0"/>
              <w:autoSpaceDN w:val="0"/>
              <w:adjustRightInd w:val="0"/>
              <w:rPr>
                <w:rFonts w:ascii="Arial" w:hAnsi="Arial" w:cs="Arial"/>
                <w:sz w:val="18"/>
                <w:szCs w:val="18"/>
              </w:rPr>
            </w:pPr>
            <w:r w:rsidRPr="001B4B14">
              <w:rPr>
                <w:rFonts w:ascii="Arial" w:hAnsi="Arial" w:cs="Arial"/>
                <w:sz w:val="18"/>
                <w:szCs w:val="18"/>
              </w:rPr>
              <w:t>The species is likely to encounter suitable habitat</w:t>
            </w:r>
            <w:r w:rsidR="003B4631">
              <w:rPr>
                <w:rFonts w:ascii="Arial" w:hAnsi="Arial" w:cs="Arial"/>
                <w:sz w:val="18"/>
                <w:szCs w:val="18"/>
              </w:rPr>
              <w:t>s</w:t>
            </w:r>
            <w:r w:rsidRPr="001B4B14">
              <w:rPr>
                <w:rFonts w:ascii="Arial" w:hAnsi="Arial" w:cs="Arial"/>
                <w:sz w:val="18"/>
                <w:szCs w:val="18"/>
              </w:rPr>
              <w:t xml:space="preserve"> within the </w:t>
            </w:r>
            <w:r w:rsidR="003B4631">
              <w:rPr>
                <w:rFonts w:ascii="Arial" w:hAnsi="Arial" w:cs="Arial"/>
                <w:sz w:val="18"/>
                <w:szCs w:val="18"/>
              </w:rPr>
              <w:t xml:space="preserve">European </w:t>
            </w:r>
            <w:r w:rsidRPr="001B4B14">
              <w:rPr>
                <w:rFonts w:ascii="Arial" w:hAnsi="Arial" w:cs="Arial"/>
                <w:sz w:val="18"/>
                <w:szCs w:val="18"/>
              </w:rPr>
              <w:t>landscape</w:t>
            </w:r>
            <w:r w:rsidR="003B4631">
              <w:rPr>
                <w:rFonts w:ascii="Arial" w:hAnsi="Arial" w:cs="Arial"/>
                <w:sz w:val="18"/>
                <w:szCs w:val="18"/>
              </w:rPr>
              <w:t xml:space="preserve"> as is evidenced in Ireland, Great Britain, Isle of Man, Chan</w:t>
            </w:r>
            <w:r w:rsidR="009643AE">
              <w:rPr>
                <w:rFonts w:ascii="Arial" w:hAnsi="Arial" w:cs="Arial"/>
                <w:sz w:val="18"/>
                <w:szCs w:val="18"/>
              </w:rPr>
              <w:t>n</w:t>
            </w:r>
            <w:r w:rsidR="003B4631">
              <w:rPr>
                <w:rFonts w:ascii="Arial" w:hAnsi="Arial" w:cs="Arial"/>
                <w:sz w:val="18"/>
                <w:szCs w:val="18"/>
              </w:rPr>
              <w:t>el Islands and the Azores</w:t>
            </w:r>
            <w:r w:rsidRPr="001B4B14">
              <w:rPr>
                <w:rFonts w:ascii="Arial" w:hAnsi="Arial" w:cs="Arial"/>
                <w:sz w:val="18"/>
                <w:szCs w:val="18"/>
              </w:rPr>
              <w:t xml:space="preserve"> </w:t>
            </w:r>
            <w:r w:rsidR="003B4631">
              <w:rPr>
                <w:rFonts w:ascii="Arial" w:hAnsi="Arial" w:cs="Arial"/>
                <w:sz w:val="18"/>
                <w:szCs w:val="18"/>
              </w:rPr>
              <w:t>but it may be restricted in its ability to survive and multiply by abiotic conditions outside of the Atlantic and Mac</w:t>
            </w:r>
            <w:r w:rsidR="009914CA">
              <w:rPr>
                <w:rFonts w:ascii="Arial" w:hAnsi="Arial" w:cs="Arial"/>
                <w:sz w:val="18"/>
                <w:szCs w:val="18"/>
              </w:rPr>
              <w:t>a</w:t>
            </w:r>
            <w:r w:rsidR="003B4631">
              <w:rPr>
                <w:rFonts w:ascii="Arial" w:hAnsi="Arial" w:cs="Arial"/>
                <w:sz w:val="18"/>
                <w:szCs w:val="18"/>
              </w:rPr>
              <w:t>ronesia biogeographical regions. (Refer to answers to questions: EU Chapeau Q4, Stage 1 Q1.08, 2.02 and 2.03)</w:t>
            </w:r>
            <w:r w:rsidR="008B392C">
              <w:rPr>
                <w:rFonts w:ascii="Arial" w:hAnsi="Arial" w:cs="Arial"/>
                <w:sz w:val="18"/>
                <w:szCs w:val="18"/>
              </w:rPr>
              <w:t>.</w:t>
            </w:r>
          </w:p>
          <w:p w14:paraId="2CD28EBD" w14:textId="77777777" w:rsidR="008B392C" w:rsidRDefault="008B392C">
            <w:pPr>
              <w:widowControl w:val="0"/>
              <w:autoSpaceDE w:val="0"/>
              <w:autoSpaceDN w:val="0"/>
              <w:adjustRightInd w:val="0"/>
              <w:rPr>
                <w:rFonts w:ascii="Arial" w:hAnsi="Arial" w:cs="Arial"/>
                <w:sz w:val="18"/>
                <w:szCs w:val="18"/>
              </w:rPr>
            </w:pPr>
          </w:p>
          <w:p w14:paraId="0BA9122E" w14:textId="1D2DFEC7" w:rsidR="0041628E" w:rsidRDefault="008B392C" w:rsidP="00F90F98">
            <w:pPr>
              <w:pStyle w:val="CommentText"/>
              <w:spacing w:line="240" w:lineRule="auto"/>
              <w:rPr>
                <w:rFonts w:ascii="Arial" w:hAnsi="Arial" w:cs="Arial"/>
                <w:sz w:val="18"/>
                <w:szCs w:val="18"/>
              </w:rPr>
            </w:pPr>
            <w:proofErr w:type="spellStart"/>
            <w:r w:rsidRPr="00915B63">
              <w:rPr>
                <w:rFonts w:ascii="Arial" w:hAnsi="Arial" w:cs="Arial"/>
                <w:i/>
                <w:sz w:val="18"/>
                <w:szCs w:val="18"/>
                <w:lang w:val="en-US"/>
              </w:rPr>
              <w:t>Gunnera</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tinctoria</w:t>
            </w:r>
            <w:proofErr w:type="spellEnd"/>
            <w:r w:rsidRPr="00915B63">
              <w:rPr>
                <w:rFonts w:ascii="Arial" w:hAnsi="Arial" w:cs="Arial"/>
                <w:i/>
                <w:sz w:val="18"/>
                <w:szCs w:val="18"/>
                <w:lang w:val="en-US"/>
              </w:rPr>
              <w:t xml:space="preserve"> </w:t>
            </w:r>
            <w:r w:rsidRPr="00915B63">
              <w:rPr>
                <w:rFonts w:ascii="Arial" w:hAnsi="Arial" w:cs="Arial"/>
                <w:sz w:val="18"/>
                <w:szCs w:val="18"/>
                <w:lang w:val="en-US"/>
              </w:rPr>
              <w:t xml:space="preserve">is commonly associated with a range of </w:t>
            </w:r>
            <w:proofErr w:type="spellStart"/>
            <w:r w:rsidRPr="00915B63">
              <w:rPr>
                <w:rFonts w:ascii="Arial" w:hAnsi="Arial" w:cs="Arial"/>
                <w:sz w:val="18"/>
                <w:szCs w:val="18"/>
                <w:lang w:val="en-US"/>
              </w:rPr>
              <w:t>ruderal</w:t>
            </w:r>
            <w:proofErr w:type="spellEnd"/>
            <w:r w:rsidRPr="00915B63">
              <w:rPr>
                <w:rFonts w:ascii="Arial" w:hAnsi="Arial" w:cs="Arial"/>
                <w:sz w:val="18"/>
                <w:szCs w:val="18"/>
                <w:lang w:val="en-US"/>
              </w:rPr>
              <w:t xml:space="preserve"> or competitor-</w:t>
            </w:r>
            <w:proofErr w:type="spellStart"/>
            <w:r w:rsidRPr="00915B63">
              <w:rPr>
                <w:rFonts w:ascii="Arial" w:hAnsi="Arial" w:cs="Arial"/>
                <w:sz w:val="18"/>
                <w:szCs w:val="18"/>
                <w:lang w:val="en-US"/>
              </w:rPr>
              <w:t>ruderal</w:t>
            </w:r>
            <w:proofErr w:type="spellEnd"/>
            <w:r w:rsidRPr="00915B63">
              <w:rPr>
                <w:rFonts w:ascii="Arial" w:hAnsi="Arial" w:cs="Arial"/>
                <w:sz w:val="18"/>
                <w:szCs w:val="18"/>
                <w:lang w:val="en-US"/>
              </w:rPr>
              <w:t xml:space="preserve"> species, including </w:t>
            </w:r>
            <w:proofErr w:type="spellStart"/>
            <w:r w:rsidRPr="00915B63">
              <w:rPr>
                <w:rFonts w:ascii="Arial" w:hAnsi="Arial" w:cs="Arial"/>
                <w:i/>
                <w:sz w:val="18"/>
                <w:szCs w:val="18"/>
                <w:lang w:val="en-US"/>
              </w:rPr>
              <w:t>Apium</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nodiflorum</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Galium</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aparine</w:t>
            </w:r>
            <w:proofErr w:type="spellEnd"/>
            <w:r w:rsidRPr="00915B63">
              <w:rPr>
                <w:rFonts w:ascii="Arial" w:hAnsi="Arial" w:cs="Arial"/>
                <w:i/>
                <w:sz w:val="18"/>
                <w:szCs w:val="18"/>
                <w:lang w:val="en-US"/>
              </w:rPr>
              <w:t>, G</w:t>
            </w:r>
            <w:r w:rsidR="0041241D">
              <w:rPr>
                <w:rFonts w:ascii="Arial" w:hAnsi="Arial" w:cs="Arial"/>
                <w:i/>
                <w:sz w:val="18"/>
                <w:szCs w:val="18"/>
                <w:lang w:val="en-US"/>
              </w:rPr>
              <w:t>allium</w:t>
            </w:r>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palustre</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Persicaria</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maculosa</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Stachys</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sylvatica</w:t>
            </w:r>
            <w:proofErr w:type="spellEnd"/>
            <w:r w:rsidRPr="00915B63">
              <w:rPr>
                <w:rFonts w:ascii="Arial" w:hAnsi="Arial" w:cs="Arial"/>
                <w:sz w:val="18"/>
                <w:szCs w:val="18"/>
                <w:lang w:val="en-US"/>
              </w:rPr>
              <w:t xml:space="preserve"> and </w:t>
            </w:r>
            <w:proofErr w:type="spellStart"/>
            <w:r w:rsidRPr="00915B63">
              <w:rPr>
                <w:rFonts w:ascii="Arial" w:hAnsi="Arial" w:cs="Arial"/>
                <w:i/>
                <w:sz w:val="18"/>
                <w:szCs w:val="18"/>
                <w:lang w:val="en-US"/>
              </w:rPr>
              <w:t>Urtica</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dioica</w:t>
            </w:r>
            <w:proofErr w:type="spellEnd"/>
            <w:r w:rsidRPr="00915B63">
              <w:rPr>
                <w:rFonts w:ascii="Arial" w:hAnsi="Arial" w:cs="Arial"/>
                <w:sz w:val="18"/>
                <w:szCs w:val="18"/>
                <w:lang w:val="en-US"/>
              </w:rPr>
              <w:t xml:space="preserve">; and </w:t>
            </w:r>
            <w:proofErr w:type="spellStart"/>
            <w:r w:rsidRPr="00915B63">
              <w:rPr>
                <w:rFonts w:ascii="Arial" w:hAnsi="Arial" w:cs="Arial"/>
                <w:sz w:val="18"/>
                <w:szCs w:val="18"/>
                <w:lang w:val="en-US"/>
              </w:rPr>
              <w:t>i</w:t>
            </w:r>
            <w:proofErr w:type="spellEnd"/>
            <w:r w:rsidRPr="00915B63">
              <w:rPr>
                <w:rFonts w:ascii="Arial" w:hAnsi="Arial" w:cs="Arial"/>
                <w:sz w:val="18"/>
                <w:szCs w:val="18"/>
              </w:rPr>
              <w:t xml:space="preserve">n wet grasslands also </w:t>
            </w:r>
            <w:proofErr w:type="spellStart"/>
            <w:r w:rsidRPr="00BA2B2E">
              <w:rPr>
                <w:rFonts w:ascii="Arial" w:hAnsi="Arial" w:cs="Arial"/>
                <w:i/>
                <w:sz w:val="18"/>
                <w:szCs w:val="18"/>
              </w:rPr>
              <w:t>Juncus</w:t>
            </w:r>
            <w:proofErr w:type="spellEnd"/>
            <w:r w:rsidRPr="00BA2B2E">
              <w:rPr>
                <w:rFonts w:ascii="Arial" w:hAnsi="Arial" w:cs="Arial"/>
                <w:i/>
                <w:sz w:val="18"/>
                <w:szCs w:val="18"/>
              </w:rPr>
              <w:t xml:space="preserve"> </w:t>
            </w:r>
            <w:proofErr w:type="spellStart"/>
            <w:r w:rsidRPr="00BA2B2E">
              <w:rPr>
                <w:rFonts w:ascii="Arial" w:hAnsi="Arial" w:cs="Arial"/>
                <w:i/>
                <w:sz w:val="18"/>
                <w:szCs w:val="18"/>
              </w:rPr>
              <w:t>effus</w:t>
            </w:r>
            <w:r w:rsidR="00202165">
              <w:rPr>
                <w:rFonts w:ascii="Arial" w:hAnsi="Arial" w:cs="Arial"/>
                <w:i/>
                <w:sz w:val="18"/>
                <w:szCs w:val="18"/>
              </w:rPr>
              <w:t>u</w:t>
            </w:r>
            <w:r w:rsidRPr="00BA2B2E">
              <w:rPr>
                <w:rFonts w:ascii="Arial" w:hAnsi="Arial" w:cs="Arial"/>
                <w:i/>
                <w:sz w:val="18"/>
                <w:szCs w:val="18"/>
              </w:rPr>
              <w:t>s</w:t>
            </w:r>
            <w:proofErr w:type="spellEnd"/>
            <w:r w:rsidRPr="00BA2B2E">
              <w:rPr>
                <w:rFonts w:ascii="Arial" w:hAnsi="Arial" w:cs="Arial"/>
                <w:sz w:val="18"/>
                <w:szCs w:val="18"/>
              </w:rPr>
              <w:t xml:space="preserve"> being ver</w:t>
            </w:r>
            <w:r w:rsidRPr="00915B63">
              <w:rPr>
                <w:rFonts w:ascii="Arial" w:hAnsi="Arial" w:cs="Arial"/>
                <w:sz w:val="18"/>
                <w:szCs w:val="18"/>
              </w:rPr>
              <w:t>y common and a range of grasses</w:t>
            </w:r>
            <w:r w:rsidR="0041241D">
              <w:rPr>
                <w:rFonts w:ascii="Arial" w:hAnsi="Arial" w:cs="Arial"/>
                <w:sz w:val="18"/>
                <w:szCs w:val="18"/>
              </w:rPr>
              <w:t xml:space="preserve"> including</w:t>
            </w:r>
            <w:r w:rsidRPr="00915B63">
              <w:rPr>
                <w:rFonts w:ascii="Arial" w:hAnsi="Arial" w:cs="Arial"/>
                <w:sz w:val="18"/>
                <w:szCs w:val="18"/>
              </w:rPr>
              <w:t xml:space="preserve"> </w:t>
            </w:r>
            <w:proofErr w:type="spellStart"/>
            <w:r w:rsidRPr="00F90F98">
              <w:rPr>
                <w:rFonts w:ascii="Arial" w:hAnsi="Arial" w:cs="Arial"/>
                <w:i/>
                <w:sz w:val="18"/>
                <w:szCs w:val="18"/>
              </w:rPr>
              <w:t>Agrostis</w:t>
            </w:r>
            <w:proofErr w:type="spellEnd"/>
            <w:r w:rsidRPr="00F90F98">
              <w:rPr>
                <w:rFonts w:ascii="Arial" w:hAnsi="Arial" w:cs="Arial"/>
                <w:i/>
                <w:sz w:val="18"/>
                <w:szCs w:val="18"/>
              </w:rPr>
              <w:t xml:space="preserve">, </w:t>
            </w:r>
            <w:proofErr w:type="spellStart"/>
            <w:r w:rsidRPr="00F90F98">
              <w:rPr>
                <w:rFonts w:ascii="Arial" w:hAnsi="Arial" w:cs="Arial"/>
                <w:i/>
                <w:sz w:val="18"/>
                <w:szCs w:val="18"/>
              </w:rPr>
              <w:t>Festuca</w:t>
            </w:r>
            <w:proofErr w:type="spellEnd"/>
            <w:r w:rsidRPr="00F90F98">
              <w:rPr>
                <w:rFonts w:ascii="Arial" w:hAnsi="Arial" w:cs="Arial"/>
                <w:i/>
                <w:sz w:val="18"/>
                <w:szCs w:val="18"/>
              </w:rPr>
              <w:t xml:space="preserve">, </w:t>
            </w:r>
            <w:proofErr w:type="spellStart"/>
            <w:r w:rsidRPr="00F90F98">
              <w:rPr>
                <w:rFonts w:ascii="Arial" w:hAnsi="Arial" w:cs="Arial"/>
                <w:i/>
                <w:sz w:val="18"/>
                <w:szCs w:val="18"/>
              </w:rPr>
              <w:t>Holcus</w:t>
            </w:r>
            <w:proofErr w:type="spellEnd"/>
            <w:r w:rsidRPr="00BA2B2E">
              <w:rPr>
                <w:rFonts w:ascii="Arial" w:hAnsi="Arial" w:cs="Arial"/>
                <w:sz w:val="18"/>
                <w:szCs w:val="18"/>
              </w:rPr>
              <w:t xml:space="preserve"> etc. </w:t>
            </w:r>
            <w:r w:rsidR="0041628E">
              <w:rPr>
                <w:rFonts w:ascii="Arial" w:hAnsi="Arial" w:cs="Arial"/>
                <w:sz w:val="18"/>
                <w:szCs w:val="18"/>
              </w:rPr>
              <w:t>I</w:t>
            </w:r>
            <w:r w:rsidRPr="00915B63">
              <w:rPr>
                <w:rFonts w:ascii="Arial" w:hAnsi="Arial" w:cs="Arial"/>
                <w:sz w:val="18"/>
                <w:szCs w:val="18"/>
                <w:lang w:val="en-US"/>
              </w:rPr>
              <w:t xml:space="preserve">n coastal areas it is associated with cliff faces dominated by </w:t>
            </w:r>
            <w:proofErr w:type="spellStart"/>
            <w:r w:rsidRPr="00915B63">
              <w:rPr>
                <w:rFonts w:ascii="Arial" w:hAnsi="Arial" w:cs="Arial"/>
                <w:i/>
                <w:sz w:val="18"/>
                <w:szCs w:val="18"/>
                <w:lang w:val="en-US"/>
              </w:rPr>
              <w:t>Armeria</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maritima</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Festuca</w:t>
            </w:r>
            <w:proofErr w:type="spellEnd"/>
            <w:r w:rsidRPr="00915B63">
              <w:rPr>
                <w:rFonts w:ascii="Arial" w:hAnsi="Arial" w:cs="Arial"/>
                <w:i/>
                <w:sz w:val="18"/>
                <w:szCs w:val="18"/>
                <w:lang w:val="en-US"/>
              </w:rPr>
              <w:t xml:space="preserve"> </w:t>
            </w:r>
            <w:proofErr w:type="spellStart"/>
            <w:r w:rsidRPr="00915B63">
              <w:rPr>
                <w:rFonts w:ascii="Arial" w:hAnsi="Arial" w:cs="Arial"/>
                <w:i/>
                <w:sz w:val="18"/>
                <w:szCs w:val="18"/>
                <w:lang w:val="en-US"/>
              </w:rPr>
              <w:t>rubra</w:t>
            </w:r>
            <w:proofErr w:type="spellEnd"/>
            <w:r w:rsidRPr="00915B63">
              <w:rPr>
                <w:rFonts w:ascii="Arial" w:hAnsi="Arial" w:cs="Arial"/>
                <w:sz w:val="18"/>
                <w:szCs w:val="18"/>
                <w:lang w:val="en-US"/>
              </w:rPr>
              <w:t xml:space="preserve"> and </w:t>
            </w:r>
            <w:proofErr w:type="spellStart"/>
            <w:r w:rsidRPr="00915B63">
              <w:rPr>
                <w:rFonts w:ascii="Arial" w:hAnsi="Arial" w:cs="Arial"/>
                <w:i/>
                <w:sz w:val="18"/>
                <w:szCs w:val="18"/>
                <w:lang w:val="en-US"/>
              </w:rPr>
              <w:t>Plantago</w:t>
            </w:r>
            <w:proofErr w:type="spellEnd"/>
            <w:r w:rsidRPr="00915B63">
              <w:rPr>
                <w:rFonts w:ascii="Arial" w:hAnsi="Arial" w:cs="Arial"/>
                <w:sz w:val="18"/>
                <w:szCs w:val="18"/>
                <w:lang w:val="en-US"/>
              </w:rPr>
              <w:t xml:space="preserve"> species (</w:t>
            </w:r>
            <w:proofErr w:type="spellStart"/>
            <w:r w:rsidRPr="00915B63">
              <w:rPr>
                <w:rFonts w:ascii="Arial" w:hAnsi="Arial" w:cs="Arial"/>
                <w:sz w:val="18"/>
                <w:szCs w:val="18"/>
                <w:lang w:val="en-US"/>
              </w:rPr>
              <w:t>Gioria</w:t>
            </w:r>
            <w:proofErr w:type="spellEnd"/>
            <w:r w:rsidRPr="00915B63">
              <w:rPr>
                <w:rFonts w:ascii="Arial" w:hAnsi="Arial" w:cs="Arial"/>
                <w:sz w:val="18"/>
                <w:szCs w:val="18"/>
                <w:lang w:val="en-US"/>
              </w:rPr>
              <w:t xml:space="preserve"> and Osborne, 2010, 2013). Its competitive ability,</w:t>
            </w:r>
            <w:r w:rsidRPr="00BA2B2E">
              <w:rPr>
                <w:rFonts w:ascii="Arial" w:hAnsi="Arial" w:cs="Arial"/>
                <w:sz w:val="18"/>
                <w:szCs w:val="18"/>
                <w:lang w:val="en-US"/>
              </w:rPr>
              <w:t xml:space="preserve"> said to be only </w:t>
            </w:r>
            <w:proofErr w:type="spellStart"/>
            <w:r w:rsidRPr="00BA2B2E">
              <w:rPr>
                <w:rFonts w:ascii="Arial" w:hAnsi="Arial" w:cs="Arial"/>
                <w:sz w:val="18"/>
                <w:szCs w:val="18"/>
                <w:lang w:val="en-US"/>
              </w:rPr>
              <w:t>realised</w:t>
            </w:r>
            <w:proofErr w:type="spellEnd"/>
            <w:r w:rsidRPr="00BA2B2E">
              <w:rPr>
                <w:rFonts w:ascii="Arial" w:hAnsi="Arial" w:cs="Arial"/>
                <w:sz w:val="18"/>
                <w:szCs w:val="18"/>
                <w:lang w:val="en-US"/>
              </w:rPr>
              <w:t xml:space="preserve"> in wet and/or humid habitats (Campbell, 1994), particularly along water courses, coastal cliffs and in wet meadows, may come from a range of traits including its large stature, </w:t>
            </w:r>
            <w:proofErr w:type="spellStart"/>
            <w:r w:rsidRPr="00BA2B2E">
              <w:rPr>
                <w:rFonts w:ascii="Arial" w:hAnsi="Arial" w:cs="Arial"/>
                <w:sz w:val="18"/>
                <w:szCs w:val="18"/>
                <w:lang w:val="en-US"/>
              </w:rPr>
              <w:t>perenniality</w:t>
            </w:r>
            <w:proofErr w:type="spellEnd"/>
            <w:r w:rsidRPr="00BA2B2E">
              <w:rPr>
                <w:rFonts w:ascii="Arial" w:hAnsi="Arial" w:cs="Arial"/>
                <w:sz w:val="18"/>
                <w:szCs w:val="18"/>
                <w:lang w:val="en-US"/>
              </w:rPr>
              <w:t xml:space="preserve">, a capacity for fixing nitrogen </w:t>
            </w:r>
            <w:r w:rsidRPr="00BA2B2E">
              <w:rPr>
                <w:rFonts w:ascii="Arial" w:hAnsi="Arial" w:cs="Arial"/>
                <w:sz w:val="18"/>
                <w:szCs w:val="18"/>
              </w:rPr>
              <w:t>through a unique intracellular symbiosis with cyanobacteria (</w:t>
            </w:r>
            <w:proofErr w:type="spellStart"/>
            <w:r w:rsidRPr="00BA2B2E">
              <w:rPr>
                <w:rFonts w:ascii="Arial" w:hAnsi="Arial" w:cs="Arial"/>
                <w:sz w:val="18"/>
                <w:szCs w:val="18"/>
              </w:rPr>
              <w:t>Nostoc</w:t>
            </w:r>
            <w:proofErr w:type="spellEnd"/>
            <w:r w:rsidRPr="00BA2B2E">
              <w:rPr>
                <w:rFonts w:ascii="Arial" w:hAnsi="Arial" w:cs="Arial"/>
                <w:sz w:val="18"/>
                <w:szCs w:val="18"/>
              </w:rPr>
              <w:t>)</w:t>
            </w:r>
            <w:r w:rsidRPr="00BA2B2E">
              <w:rPr>
                <w:rFonts w:ascii="Arial" w:hAnsi="Arial" w:cs="Arial"/>
                <w:sz w:val="18"/>
                <w:szCs w:val="18"/>
                <w:lang w:val="en-US"/>
              </w:rPr>
              <w:t xml:space="preserve">, high relative growth rates, early season growth, dense leaf canopy, abundant litter and </w:t>
            </w:r>
            <w:r w:rsidRPr="00BA2B2E">
              <w:rPr>
                <w:rFonts w:ascii="Arial" w:hAnsi="Arial" w:cs="Arial"/>
                <w:sz w:val="18"/>
                <w:szCs w:val="18"/>
              </w:rPr>
              <w:t>the persistence of its seeds and rhizomes</w:t>
            </w:r>
            <w:r w:rsidRPr="00BA2B2E">
              <w:rPr>
                <w:rFonts w:ascii="Arial" w:hAnsi="Arial" w:cs="Arial"/>
                <w:sz w:val="18"/>
                <w:szCs w:val="18"/>
                <w:lang w:val="en-US"/>
              </w:rPr>
              <w:t xml:space="preserve"> (</w:t>
            </w:r>
            <w:proofErr w:type="spellStart"/>
            <w:r w:rsidRPr="00BA2B2E">
              <w:rPr>
                <w:rFonts w:ascii="Arial" w:hAnsi="Arial" w:cs="Arial"/>
                <w:sz w:val="18"/>
                <w:szCs w:val="18"/>
                <w:lang w:val="en-US"/>
              </w:rPr>
              <w:t>Gioria</w:t>
            </w:r>
            <w:proofErr w:type="spellEnd"/>
            <w:r w:rsidRPr="00BA2B2E">
              <w:rPr>
                <w:rFonts w:ascii="Arial" w:hAnsi="Arial" w:cs="Arial"/>
                <w:sz w:val="18"/>
                <w:szCs w:val="18"/>
                <w:lang w:val="en-US"/>
              </w:rPr>
              <w:t xml:space="preserve"> and Osborne, 2013</w:t>
            </w:r>
            <w:r w:rsidRPr="00915B63">
              <w:rPr>
                <w:rFonts w:ascii="Arial" w:hAnsi="Arial" w:cs="Arial"/>
                <w:sz w:val="18"/>
                <w:szCs w:val="18"/>
                <w:lang w:val="en-US"/>
              </w:rPr>
              <w:t>).</w:t>
            </w:r>
            <w:r w:rsidRPr="00915B63">
              <w:rPr>
                <w:rFonts w:ascii="Arial" w:hAnsi="Arial" w:cs="Arial"/>
                <w:sz w:val="18"/>
                <w:szCs w:val="18"/>
              </w:rPr>
              <w:t xml:space="preserve"> Of these, early growth may be the most important (Bruce Osborne, pers</w:t>
            </w:r>
            <w:r>
              <w:rPr>
                <w:rFonts w:ascii="Arial" w:hAnsi="Arial" w:cs="Arial"/>
                <w:sz w:val="18"/>
                <w:szCs w:val="18"/>
              </w:rPr>
              <w:t>.</w:t>
            </w:r>
            <w:r w:rsidRPr="00915B63">
              <w:rPr>
                <w:rFonts w:ascii="Arial" w:hAnsi="Arial" w:cs="Arial"/>
                <w:sz w:val="18"/>
                <w:szCs w:val="18"/>
              </w:rPr>
              <w:t xml:space="preserve"> </w:t>
            </w:r>
            <w:r w:rsidRPr="00915B63">
              <w:rPr>
                <w:rFonts w:ascii="Arial" w:hAnsi="Arial" w:cs="Arial"/>
                <w:sz w:val="18"/>
                <w:szCs w:val="18"/>
              </w:rPr>
              <w:lastRenderedPageBreak/>
              <w:t>comm., April, 2016)</w:t>
            </w:r>
            <w:r>
              <w:rPr>
                <w:rFonts w:ascii="Arial" w:hAnsi="Arial" w:cs="Arial"/>
                <w:sz w:val="18"/>
                <w:szCs w:val="18"/>
              </w:rPr>
              <w:t>.</w:t>
            </w:r>
          </w:p>
          <w:p w14:paraId="31DE0DA2" w14:textId="0FDBBA69" w:rsidR="00607969" w:rsidRPr="001B4B14" w:rsidRDefault="0041628E" w:rsidP="00F90F98">
            <w:pPr>
              <w:pStyle w:val="CommentText"/>
              <w:spacing w:line="240" w:lineRule="auto"/>
              <w:rPr>
                <w:rFonts w:ascii="Arial" w:hAnsi="Arial" w:cs="Arial"/>
                <w:sz w:val="18"/>
                <w:szCs w:val="18"/>
              </w:rPr>
            </w:pPr>
            <w:r>
              <w:rPr>
                <w:rFonts w:ascii="Arial" w:hAnsi="Arial" w:cs="Arial"/>
                <w:sz w:val="18"/>
                <w:szCs w:val="18"/>
              </w:rPr>
              <w:t xml:space="preserve">In Britain and Ireland, </w:t>
            </w:r>
            <w:proofErr w:type="spellStart"/>
            <w:r w:rsidRPr="00F90F98">
              <w:rPr>
                <w:rFonts w:ascii="Arial" w:hAnsi="Arial" w:cs="Arial"/>
                <w:i/>
                <w:sz w:val="18"/>
                <w:szCs w:val="18"/>
              </w:rPr>
              <w:t>Gunnera</w:t>
            </w:r>
            <w:proofErr w:type="spellEnd"/>
            <w:r w:rsidRPr="00F90F98">
              <w:rPr>
                <w:rFonts w:ascii="Arial" w:hAnsi="Arial" w:cs="Arial"/>
                <w:i/>
                <w:sz w:val="18"/>
                <w:szCs w:val="18"/>
              </w:rPr>
              <w:t xml:space="preserve"> </w:t>
            </w:r>
            <w:proofErr w:type="spellStart"/>
            <w:r w:rsidRPr="00F90F98">
              <w:rPr>
                <w:rFonts w:ascii="Arial" w:hAnsi="Arial" w:cs="Arial"/>
                <w:i/>
                <w:sz w:val="18"/>
                <w:szCs w:val="18"/>
              </w:rPr>
              <w:t>tinctoria</w:t>
            </w:r>
            <w:proofErr w:type="spellEnd"/>
            <w:r>
              <w:rPr>
                <w:rFonts w:ascii="Arial" w:hAnsi="Arial" w:cs="Arial"/>
                <w:sz w:val="18"/>
                <w:szCs w:val="18"/>
              </w:rPr>
              <w:t xml:space="preserve"> occurs in lowland damp rough grassland, shady areas or nears rivers and lakes (Preston </w:t>
            </w:r>
            <w:r w:rsidRPr="00F90F98">
              <w:rPr>
                <w:rFonts w:ascii="Arial" w:hAnsi="Arial" w:cs="Arial"/>
                <w:i/>
                <w:sz w:val="18"/>
                <w:szCs w:val="18"/>
              </w:rPr>
              <w:t>et al</w:t>
            </w:r>
            <w:r w:rsidR="00F046B5">
              <w:rPr>
                <w:rFonts w:ascii="Arial" w:hAnsi="Arial" w:cs="Arial"/>
                <w:sz w:val="18"/>
                <w:szCs w:val="18"/>
              </w:rPr>
              <w:t>.</w:t>
            </w:r>
            <w:r>
              <w:rPr>
                <w:rFonts w:ascii="Arial" w:hAnsi="Arial" w:cs="Arial"/>
                <w:sz w:val="18"/>
                <w:szCs w:val="18"/>
              </w:rPr>
              <w:t xml:space="preserve">, 2002 cited in Sheehy Skeffington </w:t>
            </w:r>
            <w:r w:rsidR="00424326">
              <w:rPr>
                <w:rFonts w:ascii="Arial" w:hAnsi="Arial" w:cs="Arial"/>
                <w:sz w:val="18"/>
                <w:szCs w:val="18"/>
              </w:rPr>
              <w:t>and</w:t>
            </w:r>
            <w:r>
              <w:rPr>
                <w:rFonts w:ascii="Arial" w:hAnsi="Arial" w:cs="Arial"/>
                <w:sz w:val="18"/>
                <w:szCs w:val="18"/>
              </w:rPr>
              <w:t xml:space="preserve"> Hall, 2011). In Connemara in Ireland, where the plant has naturalised in places, </w:t>
            </w:r>
            <w:r w:rsidR="0016655F">
              <w:rPr>
                <w:rFonts w:ascii="Arial" w:hAnsi="Arial" w:cs="Arial"/>
                <w:sz w:val="18"/>
                <w:szCs w:val="18"/>
              </w:rPr>
              <w:t xml:space="preserve">it is most closely associated with plant communities of damp and disturbed habitats and in study sites the association of </w:t>
            </w:r>
            <w:proofErr w:type="spellStart"/>
            <w:r w:rsidR="0016655F" w:rsidRPr="00F90F98">
              <w:rPr>
                <w:rFonts w:ascii="Arial" w:hAnsi="Arial" w:cs="Arial"/>
                <w:i/>
                <w:sz w:val="18"/>
                <w:szCs w:val="18"/>
              </w:rPr>
              <w:t>Gunnera</w:t>
            </w:r>
            <w:proofErr w:type="spellEnd"/>
            <w:r w:rsidR="0016655F" w:rsidRPr="00F90F98">
              <w:rPr>
                <w:rFonts w:ascii="Arial" w:hAnsi="Arial" w:cs="Arial"/>
                <w:i/>
                <w:sz w:val="18"/>
                <w:szCs w:val="18"/>
              </w:rPr>
              <w:t xml:space="preserve"> </w:t>
            </w:r>
            <w:proofErr w:type="spellStart"/>
            <w:r w:rsidR="0016655F" w:rsidRPr="00F90F98">
              <w:rPr>
                <w:rFonts w:ascii="Arial" w:hAnsi="Arial" w:cs="Arial"/>
                <w:i/>
                <w:sz w:val="18"/>
                <w:szCs w:val="18"/>
              </w:rPr>
              <w:t>tinctoria</w:t>
            </w:r>
            <w:proofErr w:type="spellEnd"/>
            <w:r w:rsidR="0016655F">
              <w:rPr>
                <w:rFonts w:ascii="Arial" w:hAnsi="Arial" w:cs="Arial"/>
                <w:sz w:val="18"/>
                <w:szCs w:val="18"/>
              </w:rPr>
              <w:t xml:space="preserve"> with </w:t>
            </w:r>
            <w:proofErr w:type="spellStart"/>
            <w:r w:rsidR="0016655F">
              <w:rPr>
                <w:rFonts w:ascii="Arial" w:hAnsi="Arial" w:cs="Arial"/>
                <w:sz w:val="18"/>
                <w:szCs w:val="18"/>
              </w:rPr>
              <w:t>ruderals</w:t>
            </w:r>
            <w:proofErr w:type="spellEnd"/>
            <w:r w:rsidR="0016655F">
              <w:rPr>
                <w:rFonts w:ascii="Arial" w:hAnsi="Arial" w:cs="Arial"/>
                <w:sz w:val="18"/>
                <w:szCs w:val="18"/>
              </w:rPr>
              <w:t xml:space="preserve"> is common</w:t>
            </w:r>
            <w:r w:rsidR="001E070B">
              <w:rPr>
                <w:rFonts w:ascii="Arial" w:hAnsi="Arial" w:cs="Arial"/>
                <w:sz w:val="18"/>
                <w:szCs w:val="18"/>
              </w:rPr>
              <w:t xml:space="preserve"> (Sheehy Skeffington </w:t>
            </w:r>
            <w:r w:rsidR="00424326">
              <w:rPr>
                <w:rFonts w:ascii="Arial" w:hAnsi="Arial" w:cs="Arial"/>
                <w:sz w:val="18"/>
                <w:szCs w:val="18"/>
              </w:rPr>
              <w:t>and</w:t>
            </w:r>
            <w:r w:rsidR="001E070B">
              <w:rPr>
                <w:rFonts w:ascii="Arial" w:hAnsi="Arial" w:cs="Arial"/>
                <w:sz w:val="18"/>
                <w:szCs w:val="18"/>
              </w:rPr>
              <w:t xml:space="preserve"> Hall, 2011)</w:t>
            </w:r>
            <w:r w:rsidR="0016655F">
              <w:rPr>
                <w:rFonts w:ascii="Arial" w:hAnsi="Arial" w:cs="Arial"/>
                <w:sz w:val="18"/>
                <w:szCs w:val="18"/>
              </w:rPr>
              <w:t>.</w:t>
            </w:r>
          </w:p>
        </w:tc>
      </w:tr>
      <w:tr w:rsidR="00D87FE4" w:rsidRPr="001B4B14" w14:paraId="79C4F39B" w14:textId="77777777" w:rsidTr="0059327A">
        <w:trPr>
          <w:trHeight w:val="435"/>
        </w:trPr>
        <w:tc>
          <w:tcPr>
            <w:tcW w:w="357" w:type="pct"/>
          </w:tcPr>
          <w:p w14:paraId="4180CD90" w14:textId="70B36264" w:rsidR="00D87FE4" w:rsidRPr="001B4B14" w:rsidRDefault="00D87FE4" w:rsidP="0059327A">
            <w:pPr>
              <w:rPr>
                <w:rFonts w:ascii="Arial" w:hAnsi="Arial" w:cs="Arial"/>
                <w:sz w:val="18"/>
                <w:szCs w:val="18"/>
              </w:rPr>
            </w:pPr>
            <w:r>
              <w:rPr>
                <w:rFonts w:ascii="Arial" w:hAnsi="Arial" w:cs="Arial"/>
                <w:sz w:val="18"/>
                <w:szCs w:val="18"/>
              </w:rPr>
              <w:lastRenderedPageBreak/>
              <w:t>2.06</w:t>
            </w:r>
          </w:p>
        </w:tc>
        <w:tc>
          <w:tcPr>
            <w:tcW w:w="1221" w:type="pct"/>
            <w:shd w:val="clear" w:color="auto" w:fill="auto"/>
          </w:tcPr>
          <w:p w14:paraId="055AE967" w14:textId="77777777" w:rsidR="00D87FE4" w:rsidRPr="001B4B14" w:rsidRDefault="00D87FE4" w:rsidP="0059327A">
            <w:pPr>
              <w:rPr>
                <w:rFonts w:ascii="Arial" w:hAnsi="Arial" w:cs="Arial"/>
                <w:sz w:val="18"/>
                <w:szCs w:val="18"/>
              </w:rPr>
            </w:pPr>
            <w:r>
              <w:rPr>
                <w:rFonts w:ascii="Arial" w:hAnsi="Arial" w:cs="Arial"/>
                <w:sz w:val="18"/>
                <w:szCs w:val="18"/>
              </w:rPr>
              <w:t>If the organism requires another species for critical stages in its life cycle then how likely is the organism to become associated with such species in Europe?</w:t>
            </w:r>
          </w:p>
        </w:tc>
        <w:tc>
          <w:tcPr>
            <w:tcW w:w="609" w:type="pct"/>
            <w:shd w:val="clear" w:color="auto" w:fill="auto"/>
            <w:vAlign w:val="center"/>
          </w:tcPr>
          <w:p w14:paraId="0BB8D0F7" w14:textId="77777777" w:rsidR="00D87FE4" w:rsidRPr="001B4B14" w:rsidRDefault="00D87FE4" w:rsidP="0059327A">
            <w:pPr>
              <w:jc w:val="center"/>
              <w:rPr>
                <w:rFonts w:ascii="Arial" w:hAnsi="Arial" w:cs="Arial"/>
                <w:sz w:val="18"/>
                <w:szCs w:val="18"/>
              </w:rPr>
            </w:pPr>
            <w:r>
              <w:rPr>
                <w:rFonts w:ascii="Arial" w:hAnsi="Arial" w:cs="Arial"/>
                <w:sz w:val="18"/>
                <w:szCs w:val="18"/>
              </w:rPr>
              <w:t>N/A</w:t>
            </w:r>
          </w:p>
        </w:tc>
        <w:tc>
          <w:tcPr>
            <w:tcW w:w="684" w:type="pct"/>
            <w:shd w:val="clear" w:color="auto" w:fill="auto"/>
            <w:vAlign w:val="center"/>
          </w:tcPr>
          <w:p w14:paraId="4C353E37" w14:textId="77777777" w:rsidR="00D87FE4" w:rsidRPr="001B4B14" w:rsidRDefault="00D87FE4" w:rsidP="0059327A">
            <w:pPr>
              <w:jc w:val="center"/>
              <w:rPr>
                <w:rFonts w:ascii="Arial" w:hAnsi="Arial" w:cs="Arial"/>
                <w:sz w:val="18"/>
                <w:szCs w:val="18"/>
              </w:rPr>
            </w:pPr>
          </w:p>
        </w:tc>
        <w:tc>
          <w:tcPr>
            <w:tcW w:w="2129" w:type="pct"/>
            <w:gridSpan w:val="2"/>
            <w:shd w:val="clear" w:color="auto" w:fill="auto"/>
          </w:tcPr>
          <w:p w14:paraId="31A09D72" w14:textId="50B87D46" w:rsidR="00D87FE4" w:rsidRPr="001B4B14" w:rsidRDefault="00D87FE4" w:rsidP="001E1CE2">
            <w:pPr>
              <w:autoSpaceDE w:val="0"/>
              <w:autoSpaceDN w:val="0"/>
              <w:adjustRightInd w:val="0"/>
              <w:rPr>
                <w:rFonts w:ascii="Arial" w:hAnsi="Arial" w:cs="Arial"/>
                <w:i/>
                <w:sz w:val="18"/>
                <w:szCs w:val="18"/>
                <w:lang w:val="en-US"/>
              </w:rPr>
            </w:pPr>
          </w:p>
        </w:tc>
      </w:tr>
      <w:tr w:rsidR="00123194" w:rsidRPr="001B4B14" w14:paraId="10856CF7" w14:textId="77777777" w:rsidTr="0059327A">
        <w:trPr>
          <w:trHeight w:val="435"/>
        </w:trPr>
        <w:tc>
          <w:tcPr>
            <w:tcW w:w="357" w:type="pct"/>
          </w:tcPr>
          <w:p w14:paraId="13C26F4E" w14:textId="7B8B1240" w:rsidR="00123194" w:rsidRPr="001B4B14" w:rsidRDefault="00123194">
            <w:pPr>
              <w:rPr>
                <w:rFonts w:ascii="Arial" w:hAnsi="Arial" w:cs="Arial"/>
                <w:sz w:val="18"/>
                <w:szCs w:val="18"/>
              </w:rPr>
            </w:pPr>
            <w:r w:rsidRPr="001B4B14">
              <w:rPr>
                <w:rFonts w:ascii="Arial" w:hAnsi="Arial" w:cs="Arial"/>
                <w:sz w:val="18"/>
                <w:szCs w:val="18"/>
              </w:rPr>
              <w:t>2.</w:t>
            </w:r>
            <w:r w:rsidR="00D87FE4" w:rsidRPr="001B4B14">
              <w:rPr>
                <w:rFonts w:ascii="Arial" w:hAnsi="Arial" w:cs="Arial"/>
                <w:sz w:val="18"/>
                <w:szCs w:val="18"/>
              </w:rPr>
              <w:t>0</w:t>
            </w:r>
            <w:r w:rsidR="00D87FE4">
              <w:rPr>
                <w:rFonts w:ascii="Arial" w:hAnsi="Arial" w:cs="Arial"/>
                <w:sz w:val="18"/>
                <w:szCs w:val="18"/>
              </w:rPr>
              <w:t>7</w:t>
            </w:r>
          </w:p>
        </w:tc>
        <w:tc>
          <w:tcPr>
            <w:tcW w:w="1221" w:type="pct"/>
            <w:shd w:val="clear" w:color="auto" w:fill="auto"/>
          </w:tcPr>
          <w:p w14:paraId="2534CFB1" w14:textId="214825BA" w:rsidR="00123194" w:rsidRPr="001B4B14" w:rsidRDefault="00123194">
            <w:pPr>
              <w:rPr>
                <w:rFonts w:ascii="Arial" w:hAnsi="Arial" w:cs="Arial"/>
                <w:sz w:val="18"/>
                <w:szCs w:val="18"/>
              </w:rPr>
            </w:pPr>
            <w:r w:rsidRPr="001B4B14">
              <w:rPr>
                <w:rFonts w:ascii="Arial" w:hAnsi="Arial" w:cs="Arial"/>
                <w:sz w:val="18"/>
                <w:szCs w:val="18"/>
              </w:rPr>
              <w:t xml:space="preserve">How likely </w:t>
            </w:r>
            <w:proofErr w:type="gramStart"/>
            <w:r w:rsidRPr="001B4B14">
              <w:rPr>
                <w:rFonts w:ascii="Arial" w:hAnsi="Arial" w:cs="Arial"/>
                <w:sz w:val="18"/>
                <w:szCs w:val="18"/>
              </w:rPr>
              <w:t>is it</w:t>
            </w:r>
            <w:proofErr w:type="gramEnd"/>
            <w:r w:rsidRPr="001B4B14">
              <w:rPr>
                <w:rFonts w:ascii="Arial" w:hAnsi="Arial" w:cs="Arial"/>
                <w:sz w:val="18"/>
                <w:szCs w:val="18"/>
              </w:rPr>
              <w:t xml:space="preserve"> that establishment will occur despite competition from existing species in </w:t>
            </w:r>
            <w:r w:rsidR="00D87FE4">
              <w:rPr>
                <w:rFonts w:ascii="Arial" w:hAnsi="Arial" w:cs="Arial"/>
                <w:sz w:val="18"/>
                <w:szCs w:val="18"/>
              </w:rPr>
              <w:t>Europe</w:t>
            </w:r>
            <w:r w:rsidRPr="001B4B14">
              <w:rPr>
                <w:rFonts w:ascii="Arial" w:hAnsi="Arial" w:cs="Arial"/>
                <w:sz w:val="18"/>
                <w:szCs w:val="18"/>
              </w:rPr>
              <w:t>?</w:t>
            </w:r>
          </w:p>
        </w:tc>
        <w:tc>
          <w:tcPr>
            <w:tcW w:w="609" w:type="pct"/>
            <w:shd w:val="clear" w:color="auto" w:fill="auto"/>
            <w:vAlign w:val="center"/>
          </w:tcPr>
          <w:p w14:paraId="7610704C" w14:textId="76841D77" w:rsidR="00123194" w:rsidRPr="001B4B14" w:rsidRDefault="007A46B3" w:rsidP="0059327A">
            <w:pPr>
              <w:jc w:val="center"/>
              <w:rPr>
                <w:rFonts w:ascii="Arial" w:hAnsi="Arial" w:cs="Arial"/>
                <w:sz w:val="18"/>
                <w:szCs w:val="18"/>
              </w:rPr>
            </w:pPr>
            <w:r>
              <w:rPr>
                <w:rFonts w:ascii="Arial" w:hAnsi="Arial" w:cs="Arial"/>
                <w:sz w:val="18"/>
                <w:szCs w:val="18"/>
              </w:rPr>
              <w:t xml:space="preserve">VERY </w:t>
            </w:r>
            <w:r w:rsidR="007E1C75" w:rsidRPr="001B4B14">
              <w:rPr>
                <w:rFonts w:ascii="Arial" w:hAnsi="Arial" w:cs="Arial"/>
                <w:sz w:val="18"/>
                <w:szCs w:val="18"/>
              </w:rPr>
              <w:t>LIKELY</w:t>
            </w:r>
          </w:p>
        </w:tc>
        <w:tc>
          <w:tcPr>
            <w:tcW w:w="684" w:type="pct"/>
            <w:shd w:val="clear" w:color="auto" w:fill="auto"/>
            <w:vAlign w:val="center"/>
          </w:tcPr>
          <w:p w14:paraId="6FB0F9E2" w14:textId="67DC0970" w:rsidR="00123194" w:rsidRPr="001B4B14" w:rsidRDefault="007A46B3" w:rsidP="0059327A">
            <w:pPr>
              <w:jc w:val="center"/>
              <w:rPr>
                <w:rFonts w:ascii="Arial" w:hAnsi="Arial" w:cs="Arial"/>
                <w:sz w:val="18"/>
                <w:szCs w:val="18"/>
              </w:rPr>
            </w:pPr>
            <w:r>
              <w:rPr>
                <w:rFonts w:ascii="Arial" w:hAnsi="Arial" w:cs="Arial"/>
                <w:sz w:val="18"/>
                <w:szCs w:val="18"/>
              </w:rPr>
              <w:t>HIGH</w:t>
            </w:r>
          </w:p>
        </w:tc>
        <w:tc>
          <w:tcPr>
            <w:tcW w:w="2129" w:type="pct"/>
            <w:gridSpan w:val="2"/>
            <w:shd w:val="clear" w:color="auto" w:fill="auto"/>
          </w:tcPr>
          <w:p w14:paraId="03767625" w14:textId="732F8584" w:rsidR="00404518" w:rsidRPr="00915B63" w:rsidRDefault="007A46B3" w:rsidP="00F90F98">
            <w:pPr>
              <w:pStyle w:val="CommentText"/>
              <w:spacing w:line="240" w:lineRule="auto"/>
              <w:rPr>
                <w:rFonts w:ascii="Arial" w:hAnsi="Arial" w:cs="Arial"/>
                <w:sz w:val="18"/>
                <w:szCs w:val="18"/>
              </w:rPr>
            </w:pPr>
            <w:proofErr w:type="spellStart"/>
            <w:r w:rsidRPr="00F90F98">
              <w:rPr>
                <w:rFonts w:ascii="Arial" w:hAnsi="Arial" w:cs="Arial"/>
                <w:i/>
                <w:sz w:val="18"/>
                <w:szCs w:val="18"/>
                <w:lang w:val="en-US"/>
              </w:rPr>
              <w:t>Gunnera</w:t>
            </w:r>
            <w:proofErr w:type="spellEnd"/>
            <w:r w:rsidRPr="00F90F98">
              <w:rPr>
                <w:rFonts w:ascii="Arial" w:hAnsi="Arial" w:cs="Arial"/>
                <w:i/>
                <w:sz w:val="18"/>
                <w:szCs w:val="18"/>
                <w:lang w:val="en-US"/>
              </w:rPr>
              <w:t xml:space="preserve"> </w:t>
            </w:r>
            <w:proofErr w:type="spellStart"/>
            <w:r w:rsidRPr="00F90F98">
              <w:rPr>
                <w:rFonts w:ascii="Arial" w:hAnsi="Arial" w:cs="Arial"/>
                <w:i/>
                <w:sz w:val="18"/>
                <w:szCs w:val="18"/>
                <w:lang w:val="en-US"/>
              </w:rPr>
              <w:t>tinctoria</w:t>
            </w:r>
            <w:proofErr w:type="spellEnd"/>
            <w:r w:rsidRPr="00915B63">
              <w:rPr>
                <w:rFonts w:ascii="Arial" w:hAnsi="Arial" w:cs="Arial"/>
                <w:sz w:val="18"/>
                <w:szCs w:val="18"/>
                <w:lang w:val="en-US"/>
              </w:rPr>
              <w:t xml:space="preserve"> has already established despite competition from existing species in Europe</w:t>
            </w:r>
            <w:r w:rsidR="00970046" w:rsidRPr="00915B63">
              <w:rPr>
                <w:rFonts w:ascii="Arial" w:hAnsi="Arial" w:cs="Arial"/>
                <w:sz w:val="18"/>
                <w:szCs w:val="18"/>
                <w:lang w:val="en-US"/>
              </w:rPr>
              <w:t>.</w:t>
            </w:r>
            <w:r w:rsidR="00866CDA" w:rsidRPr="00915B63">
              <w:rPr>
                <w:rFonts w:ascii="Arial" w:hAnsi="Arial" w:cs="Arial"/>
                <w:sz w:val="18"/>
                <w:szCs w:val="18"/>
                <w:lang w:val="en-US"/>
              </w:rPr>
              <w:t xml:space="preserve"> T</w:t>
            </w:r>
            <w:r w:rsidR="00404518" w:rsidRPr="00F90F98">
              <w:rPr>
                <w:rFonts w:ascii="Arial" w:hAnsi="Arial" w:cs="Arial"/>
                <w:sz w:val="18"/>
                <w:szCs w:val="18"/>
              </w:rPr>
              <w:t>his is likely due to its early growth characteristics, often 1-3 weeks prior to resident species (</w:t>
            </w:r>
            <w:proofErr w:type="spellStart"/>
            <w:r w:rsidR="00404518" w:rsidRPr="00F90F98">
              <w:rPr>
                <w:rFonts w:ascii="Arial" w:hAnsi="Arial" w:cs="Arial"/>
                <w:sz w:val="18"/>
                <w:szCs w:val="18"/>
              </w:rPr>
              <w:t>Gioria</w:t>
            </w:r>
            <w:proofErr w:type="spellEnd"/>
            <w:r w:rsidR="00404518" w:rsidRPr="00F90F98">
              <w:rPr>
                <w:rFonts w:ascii="Arial" w:hAnsi="Arial" w:cs="Arial"/>
                <w:sz w:val="18"/>
                <w:szCs w:val="18"/>
              </w:rPr>
              <w:t xml:space="preserve"> and Osborne, 2015).</w:t>
            </w:r>
          </w:p>
          <w:p w14:paraId="736F510E" w14:textId="708CBB9E" w:rsidR="00123194" w:rsidRPr="001B4B14" w:rsidRDefault="000B1DB5">
            <w:pPr>
              <w:autoSpaceDE w:val="0"/>
              <w:autoSpaceDN w:val="0"/>
              <w:adjustRightInd w:val="0"/>
              <w:rPr>
                <w:rFonts w:ascii="Arial" w:hAnsi="Arial" w:cs="Arial"/>
                <w:sz w:val="18"/>
                <w:szCs w:val="18"/>
                <w:lang w:val="en-US"/>
              </w:rPr>
            </w:pPr>
            <w:proofErr w:type="spellStart"/>
            <w:r w:rsidRPr="001B4B14">
              <w:rPr>
                <w:rFonts w:ascii="Arial" w:hAnsi="Arial" w:cs="Arial"/>
                <w:i/>
                <w:sz w:val="18"/>
                <w:szCs w:val="18"/>
                <w:lang w:eastAsia="en-IE"/>
              </w:rPr>
              <w:t>Gunnera</w:t>
            </w:r>
            <w:proofErr w:type="spellEnd"/>
            <w:r w:rsidRPr="001B4B14">
              <w:rPr>
                <w:rFonts w:ascii="Arial" w:hAnsi="Arial" w:cs="Arial"/>
                <w:i/>
                <w:sz w:val="18"/>
                <w:szCs w:val="18"/>
                <w:lang w:eastAsia="en-IE"/>
              </w:rPr>
              <w:t xml:space="preserve"> </w:t>
            </w:r>
            <w:proofErr w:type="spellStart"/>
            <w:r w:rsidRPr="001B4B14">
              <w:rPr>
                <w:rFonts w:ascii="Arial" w:hAnsi="Arial" w:cs="Arial"/>
                <w:i/>
                <w:sz w:val="18"/>
                <w:szCs w:val="18"/>
                <w:lang w:eastAsia="en-IE"/>
              </w:rPr>
              <w:t>tinctora</w:t>
            </w:r>
            <w:proofErr w:type="spellEnd"/>
            <w:r w:rsidRPr="001B4B14">
              <w:rPr>
                <w:rFonts w:ascii="Arial" w:hAnsi="Arial" w:cs="Arial"/>
                <w:sz w:val="18"/>
                <w:szCs w:val="18"/>
                <w:lang w:eastAsia="en-IE"/>
              </w:rPr>
              <w:t xml:space="preserve"> would be considered competitively superior</w:t>
            </w:r>
            <w:r w:rsidR="0041241D">
              <w:rPr>
                <w:rFonts w:ascii="Arial" w:hAnsi="Arial" w:cs="Arial"/>
                <w:sz w:val="18"/>
                <w:szCs w:val="18"/>
                <w:lang w:eastAsia="en-IE"/>
              </w:rPr>
              <w:t xml:space="preserve"> to existing species</w:t>
            </w:r>
            <w:r w:rsidR="0041241D" w:rsidRPr="001B4B14">
              <w:rPr>
                <w:rFonts w:ascii="Arial" w:hAnsi="Arial" w:cs="Arial"/>
                <w:sz w:val="18"/>
                <w:szCs w:val="18"/>
                <w:lang w:eastAsia="en-IE"/>
              </w:rPr>
              <w:t xml:space="preserve"> </w:t>
            </w:r>
            <w:r w:rsidRPr="001B4B14">
              <w:rPr>
                <w:rFonts w:ascii="Arial" w:hAnsi="Arial" w:cs="Arial"/>
                <w:sz w:val="18"/>
                <w:szCs w:val="18"/>
                <w:lang w:eastAsia="en-IE"/>
              </w:rPr>
              <w:t>although a study report</w:t>
            </w:r>
            <w:r w:rsidR="00F23BBE" w:rsidRPr="001B4B14">
              <w:rPr>
                <w:rFonts w:ascii="Arial" w:hAnsi="Arial" w:cs="Arial"/>
                <w:sz w:val="18"/>
                <w:szCs w:val="18"/>
                <w:lang w:eastAsia="en-IE"/>
              </w:rPr>
              <w:t>ed</w:t>
            </w:r>
            <w:r w:rsidRPr="001B4B14">
              <w:rPr>
                <w:rFonts w:ascii="Arial" w:hAnsi="Arial" w:cs="Arial"/>
                <w:sz w:val="18"/>
                <w:szCs w:val="18"/>
                <w:lang w:eastAsia="en-IE"/>
              </w:rPr>
              <w:t xml:space="preserve"> the displacement of long term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lang w:eastAsia="en-IE"/>
              </w:rPr>
              <w:t xml:space="preserve">stands by Japanese knotweed </w:t>
            </w:r>
            <w:r w:rsidR="001D63FE">
              <w:rPr>
                <w:rFonts w:ascii="Arial" w:hAnsi="Arial" w:cs="Arial"/>
                <w:sz w:val="18"/>
                <w:szCs w:val="18"/>
                <w:lang w:eastAsia="en-IE"/>
              </w:rPr>
              <w:t>(</w:t>
            </w:r>
            <w:proofErr w:type="spellStart"/>
            <w:r w:rsidRPr="001B4B14">
              <w:rPr>
                <w:rFonts w:ascii="Arial" w:hAnsi="Arial" w:cs="Arial"/>
                <w:i/>
                <w:sz w:val="18"/>
                <w:szCs w:val="18"/>
                <w:lang w:eastAsia="en-IE"/>
              </w:rPr>
              <w:t>Fallopia</w:t>
            </w:r>
            <w:proofErr w:type="spellEnd"/>
            <w:r w:rsidRPr="001B4B14">
              <w:rPr>
                <w:rFonts w:ascii="Arial" w:hAnsi="Arial" w:cs="Arial"/>
                <w:i/>
                <w:sz w:val="18"/>
                <w:szCs w:val="18"/>
                <w:lang w:eastAsia="en-IE"/>
              </w:rPr>
              <w:t xml:space="preserve"> japonica</w:t>
            </w:r>
            <w:r w:rsidR="001D63FE" w:rsidRPr="00F90F98">
              <w:rPr>
                <w:rFonts w:ascii="Arial" w:hAnsi="Arial" w:cs="Arial"/>
                <w:sz w:val="18"/>
                <w:szCs w:val="18"/>
                <w:lang w:eastAsia="en-IE"/>
              </w:rPr>
              <w:t>)</w:t>
            </w:r>
            <w:r w:rsidRPr="001D63FE">
              <w:rPr>
                <w:rFonts w:ascii="Arial" w:hAnsi="Arial" w:cs="Arial"/>
                <w:sz w:val="18"/>
                <w:szCs w:val="18"/>
                <w:lang w:eastAsia="en-IE"/>
              </w:rPr>
              <w:t xml:space="preserve"> </w:t>
            </w:r>
            <w:r w:rsidRPr="001B4B14">
              <w:rPr>
                <w:rFonts w:ascii="Arial" w:hAnsi="Arial" w:cs="Arial"/>
                <w:sz w:val="18"/>
                <w:szCs w:val="18"/>
                <w:lang w:eastAsia="en-IE"/>
              </w:rPr>
              <w:t>(</w:t>
            </w:r>
            <w:proofErr w:type="spellStart"/>
            <w:r w:rsidRPr="001B4B14">
              <w:rPr>
                <w:rFonts w:ascii="Arial" w:hAnsi="Arial" w:cs="Arial"/>
                <w:sz w:val="18"/>
                <w:szCs w:val="18"/>
                <w:lang w:eastAsia="en-IE"/>
              </w:rPr>
              <w:t>Gioria</w:t>
            </w:r>
            <w:proofErr w:type="spellEnd"/>
            <w:r w:rsidR="001E1CE2" w:rsidRPr="001B4B14">
              <w:rPr>
                <w:rFonts w:ascii="Arial" w:hAnsi="Arial" w:cs="Arial"/>
                <w:sz w:val="18"/>
                <w:szCs w:val="18"/>
                <w:lang w:eastAsia="en-IE"/>
              </w:rPr>
              <w:t xml:space="preserve"> </w:t>
            </w:r>
            <w:r w:rsidR="001E1CE2" w:rsidRPr="00F90F98">
              <w:rPr>
                <w:rFonts w:ascii="Arial" w:hAnsi="Arial" w:cs="Arial"/>
                <w:i/>
                <w:sz w:val="18"/>
                <w:szCs w:val="18"/>
                <w:lang w:eastAsia="en-IE"/>
              </w:rPr>
              <w:t>et al</w:t>
            </w:r>
            <w:r w:rsidR="001E1CE2" w:rsidRPr="001B4B14">
              <w:rPr>
                <w:rFonts w:ascii="Arial" w:hAnsi="Arial" w:cs="Arial"/>
                <w:sz w:val="18"/>
                <w:szCs w:val="18"/>
                <w:lang w:eastAsia="en-IE"/>
              </w:rPr>
              <w:t xml:space="preserve">., </w:t>
            </w:r>
            <w:r w:rsidRPr="001B4B14">
              <w:rPr>
                <w:rFonts w:ascii="Arial" w:hAnsi="Arial" w:cs="Arial"/>
                <w:sz w:val="18"/>
                <w:szCs w:val="18"/>
                <w:lang w:eastAsia="en-IE"/>
              </w:rPr>
              <w:t xml:space="preserve">2011). Any </w:t>
            </w:r>
            <w:r w:rsidR="00F23BBE" w:rsidRPr="001B4B14">
              <w:rPr>
                <w:rFonts w:ascii="Arial" w:hAnsi="Arial" w:cs="Arial"/>
                <w:sz w:val="18"/>
                <w:szCs w:val="18"/>
                <w:lang w:eastAsia="en-IE"/>
              </w:rPr>
              <w:t>competitive</w:t>
            </w:r>
            <w:r w:rsidRPr="001B4B14">
              <w:rPr>
                <w:rFonts w:ascii="Arial" w:hAnsi="Arial" w:cs="Arial"/>
                <w:sz w:val="18"/>
                <w:szCs w:val="18"/>
                <w:lang w:eastAsia="en-IE"/>
              </w:rPr>
              <w:t xml:space="preserve"> potential of Japanese knotweed over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00F23BBE" w:rsidRPr="001B4B14">
              <w:rPr>
                <w:rFonts w:ascii="Arial" w:hAnsi="Arial" w:cs="Arial"/>
                <w:sz w:val="18"/>
                <w:szCs w:val="18"/>
                <w:lang w:eastAsia="en-IE"/>
              </w:rPr>
              <w:t>is of little benefit,</w:t>
            </w:r>
            <w:r w:rsidRPr="001B4B14">
              <w:rPr>
                <w:rFonts w:ascii="Arial" w:hAnsi="Arial" w:cs="Arial"/>
                <w:sz w:val="18"/>
                <w:szCs w:val="18"/>
                <w:lang w:eastAsia="en-IE"/>
              </w:rPr>
              <w:t xml:space="preserve"> as it too is highly </w:t>
            </w:r>
            <w:r w:rsidR="00F23BBE" w:rsidRPr="001B4B14">
              <w:rPr>
                <w:rFonts w:ascii="Arial" w:hAnsi="Arial" w:cs="Arial"/>
                <w:sz w:val="18"/>
                <w:szCs w:val="18"/>
                <w:lang w:eastAsia="en-IE"/>
              </w:rPr>
              <w:t>invasive</w:t>
            </w:r>
            <w:r w:rsidRPr="001B4B14">
              <w:rPr>
                <w:rFonts w:ascii="Arial" w:hAnsi="Arial" w:cs="Arial"/>
                <w:sz w:val="18"/>
                <w:szCs w:val="18"/>
                <w:lang w:eastAsia="en-IE"/>
              </w:rPr>
              <w:t xml:space="preserve">. </w:t>
            </w:r>
          </w:p>
        </w:tc>
      </w:tr>
      <w:tr w:rsidR="00123194" w:rsidRPr="001B4B14" w14:paraId="37B23E37" w14:textId="77777777" w:rsidTr="0059327A">
        <w:trPr>
          <w:trHeight w:val="435"/>
        </w:trPr>
        <w:tc>
          <w:tcPr>
            <w:tcW w:w="357" w:type="pct"/>
          </w:tcPr>
          <w:p w14:paraId="69B20257" w14:textId="62067D21" w:rsidR="00123194" w:rsidRPr="001B4B14" w:rsidRDefault="00123194">
            <w:pPr>
              <w:rPr>
                <w:rFonts w:ascii="Arial" w:hAnsi="Arial" w:cs="Arial"/>
                <w:sz w:val="18"/>
                <w:szCs w:val="18"/>
              </w:rPr>
            </w:pPr>
            <w:r w:rsidRPr="001B4B14">
              <w:rPr>
                <w:rFonts w:ascii="Arial" w:hAnsi="Arial" w:cs="Arial"/>
                <w:sz w:val="18"/>
                <w:szCs w:val="18"/>
              </w:rPr>
              <w:t>2.</w:t>
            </w:r>
            <w:r w:rsidR="00D87FE4" w:rsidRPr="001B4B14">
              <w:rPr>
                <w:rFonts w:ascii="Arial" w:hAnsi="Arial" w:cs="Arial"/>
                <w:sz w:val="18"/>
                <w:szCs w:val="18"/>
              </w:rPr>
              <w:t>0</w:t>
            </w:r>
            <w:r w:rsidR="00D87FE4">
              <w:rPr>
                <w:rFonts w:ascii="Arial" w:hAnsi="Arial" w:cs="Arial"/>
                <w:sz w:val="18"/>
                <w:szCs w:val="18"/>
              </w:rPr>
              <w:t>8</w:t>
            </w:r>
          </w:p>
        </w:tc>
        <w:tc>
          <w:tcPr>
            <w:tcW w:w="1221" w:type="pct"/>
            <w:shd w:val="clear" w:color="auto" w:fill="auto"/>
          </w:tcPr>
          <w:p w14:paraId="6D10AFCD" w14:textId="2DFB4803" w:rsidR="00123194" w:rsidRPr="001B4B14" w:rsidRDefault="00123194">
            <w:pPr>
              <w:rPr>
                <w:rFonts w:ascii="Arial" w:hAnsi="Arial" w:cs="Arial"/>
                <w:sz w:val="18"/>
                <w:szCs w:val="18"/>
              </w:rPr>
            </w:pPr>
            <w:r w:rsidRPr="001B4B14">
              <w:rPr>
                <w:rFonts w:ascii="Arial" w:hAnsi="Arial" w:cs="Arial"/>
                <w:sz w:val="18"/>
                <w:szCs w:val="18"/>
              </w:rPr>
              <w:t xml:space="preserve">How likely </w:t>
            </w:r>
            <w:proofErr w:type="gramStart"/>
            <w:r w:rsidRPr="001B4B14">
              <w:rPr>
                <w:rFonts w:ascii="Arial" w:hAnsi="Arial" w:cs="Arial"/>
                <w:sz w:val="18"/>
                <w:szCs w:val="18"/>
              </w:rPr>
              <w:t>is it</w:t>
            </w:r>
            <w:proofErr w:type="gramEnd"/>
            <w:r w:rsidRPr="001B4B14">
              <w:rPr>
                <w:rFonts w:ascii="Arial" w:hAnsi="Arial" w:cs="Arial"/>
                <w:sz w:val="18"/>
                <w:szCs w:val="18"/>
              </w:rPr>
              <w:t xml:space="preserve"> that establishment will occur despite predators, parasites or pathogens already present in </w:t>
            </w:r>
            <w:r w:rsidR="00D87FE4">
              <w:rPr>
                <w:rFonts w:ascii="Arial" w:hAnsi="Arial" w:cs="Arial"/>
                <w:sz w:val="18"/>
                <w:szCs w:val="18"/>
              </w:rPr>
              <w:t>Europe</w:t>
            </w:r>
            <w:r w:rsidRPr="001B4B14">
              <w:rPr>
                <w:rFonts w:ascii="Arial" w:hAnsi="Arial" w:cs="Arial"/>
                <w:sz w:val="18"/>
                <w:szCs w:val="18"/>
              </w:rPr>
              <w:t>?</w:t>
            </w:r>
          </w:p>
        </w:tc>
        <w:tc>
          <w:tcPr>
            <w:tcW w:w="609" w:type="pct"/>
            <w:shd w:val="clear" w:color="auto" w:fill="auto"/>
            <w:vAlign w:val="center"/>
          </w:tcPr>
          <w:p w14:paraId="34353067" w14:textId="0EFCE398" w:rsidR="00123194" w:rsidRPr="001B4B14" w:rsidRDefault="00D30147" w:rsidP="004D7373">
            <w:pPr>
              <w:jc w:val="center"/>
              <w:rPr>
                <w:rFonts w:ascii="Arial" w:hAnsi="Arial" w:cs="Arial"/>
                <w:sz w:val="18"/>
                <w:szCs w:val="18"/>
              </w:rPr>
            </w:pPr>
            <w:r>
              <w:rPr>
                <w:rFonts w:ascii="Arial" w:hAnsi="Arial" w:cs="Arial"/>
                <w:sz w:val="18"/>
                <w:szCs w:val="18"/>
              </w:rPr>
              <w:t xml:space="preserve">VERY </w:t>
            </w:r>
            <w:r w:rsidR="0003471E" w:rsidRPr="001B4B14">
              <w:rPr>
                <w:rFonts w:ascii="Arial" w:hAnsi="Arial" w:cs="Arial"/>
                <w:sz w:val="18"/>
                <w:szCs w:val="18"/>
              </w:rPr>
              <w:t>LIKELY</w:t>
            </w:r>
          </w:p>
        </w:tc>
        <w:tc>
          <w:tcPr>
            <w:tcW w:w="684" w:type="pct"/>
            <w:shd w:val="clear" w:color="auto" w:fill="auto"/>
            <w:vAlign w:val="center"/>
          </w:tcPr>
          <w:p w14:paraId="778EACAA" w14:textId="1C065995" w:rsidR="00123194" w:rsidRPr="001B4B14" w:rsidRDefault="00D30147" w:rsidP="006F0EE3">
            <w:pPr>
              <w:jc w:val="center"/>
              <w:rPr>
                <w:rFonts w:ascii="Arial" w:hAnsi="Arial" w:cs="Arial"/>
                <w:sz w:val="18"/>
                <w:szCs w:val="18"/>
              </w:rPr>
            </w:pPr>
            <w:r>
              <w:rPr>
                <w:rFonts w:ascii="Arial" w:hAnsi="Arial" w:cs="Arial"/>
                <w:sz w:val="18"/>
                <w:szCs w:val="18"/>
              </w:rPr>
              <w:t>VERY HIGH</w:t>
            </w:r>
          </w:p>
        </w:tc>
        <w:tc>
          <w:tcPr>
            <w:tcW w:w="2129" w:type="pct"/>
            <w:gridSpan w:val="2"/>
            <w:shd w:val="clear" w:color="auto" w:fill="auto"/>
          </w:tcPr>
          <w:p w14:paraId="3A0D1760" w14:textId="6CE03C88" w:rsidR="00D30147" w:rsidRDefault="00D30147" w:rsidP="001E1CE2">
            <w:pPr>
              <w:autoSpaceDE w:val="0"/>
              <w:autoSpaceDN w:val="0"/>
              <w:adjustRightInd w:val="0"/>
              <w:rPr>
                <w:rFonts w:ascii="Arial" w:eastAsiaTheme="minorHAnsi" w:hAnsi="Arial" w:cs="Arial"/>
                <w:sz w:val="18"/>
                <w:szCs w:val="18"/>
                <w:lang w:eastAsia="en-US"/>
              </w:rPr>
            </w:pPr>
            <w:proofErr w:type="spellStart"/>
            <w:r w:rsidRPr="001B4B14">
              <w:rPr>
                <w:rFonts w:ascii="Arial" w:hAnsi="Arial" w:cs="Arial"/>
                <w:i/>
                <w:sz w:val="18"/>
                <w:szCs w:val="18"/>
                <w:lang w:eastAsia="en-IE"/>
              </w:rPr>
              <w:t>Gunnera</w:t>
            </w:r>
            <w:proofErr w:type="spellEnd"/>
            <w:r w:rsidRPr="001B4B14">
              <w:rPr>
                <w:rFonts w:ascii="Arial" w:hAnsi="Arial" w:cs="Arial"/>
                <w:i/>
                <w:sz w:val="18"/>
                <w:szCs w:val="18"/>
                <w:lang w:eastAsia="en-IE"/>
              </w:rPr>
              <w:t xml:space="preserve"> </w:t>
            </w:r>
            <w:proofErr w:type="spellStart"/>
            <w:r w:rsidRPr="001B4B14">
              <w:rPr>
                <w:rFonts w:ascii="Arial" w:hAnsi="Arial" w:cs="Arial"/>
                <w:i/>
                <w:sz w:val="18"/>
                <w:szCs w:val="18"/>
                <w:lang w:eastAsia="en-IE"/>
              </w:rPr>
              <w:t>tinctora</w:t>
            </w:r>
            <w:proofErr w:type="spellEnd"/>
            <w:r>
              <w:rPr>
                <w:rFonts w:ascii="Arial" w:eastAsiaTheme="minorHAnsi" w:hAnsi="Arial" w:cs="Arial"/>
                <w:sz w:val="18"/>
                <w:szCs w:val="18"/>
                <w:lang w:eastAsia="en-US"/>
              </w:rPr>
              <w:t xml:space="preserve"> has already established in parts of Europe.</w:t>
            </w:r>
          </w:p>
          <w:p w14:paraId="625D2582" w14:textId="77777777" w:rsidR="00D30147" w:rsidRDefault="00D30147" w:rsidP="001E1CE2">
            <w:pPr>
              <w:autoSpaceDE w:val="0"/>
              <w:autoSpaceDN w:val="0"/>
              <w:adjustRightInd w:val="0"/>
              <w:rPr>
                <w:rFonts w:ascii="Arial" w:eastAsiaTheme="minorHAnsi" w:hAnsi="Arial" w:cs="Arial"/>
                <w:sz w:val="18"/>
                <w:szCs w:val="18"/>
                <w:lang w:eastAsia="en-US"/>
              </w:rPr>
            </w:pPr>
          </w:p>
          <w:p w14:paraId="37830060" w14:textId="6A7E94EA" w:rsidR="00123194" w:rsidRPr="001B4B14" w:rsidRDefault="001C538D" w:rsidP="001E1CE2">
            <w:pPr>
              <w:autoSpaceDE w:val="0"/>
              <w:autoSpaceDN w:val="0"/>
              <w:adjustRightInd w:val="0"/>
              <w:rPr>
                <w:rFonts w:ascii="Arial" w:eastAsiaTheme="minorHAnsi" w:hAnsi="Arial" w:cs="Arial"/>
                <w:sz w:val="18"/>
                <w:szCs w:val="18"/>
                <w:lang w:eastAsia="en-US"/>
              </w:rPr>
            </w:pPr>
            <w:r w:rsidRPr="001B4B14">
              <w:rPr>
                <w:rFonts w:ascii="Arial" w:eastAsiaTheme="minorHAnsi" w:hAnsi="Arial" w:cs="Arial"/>
                <w:sz w:val="18"/>
                <w:szCs w:val="18"/>
                <w:lang w:eastAsia="en-US"/>
              </w:rPr>
              <w:t>It has no significant predators</w:t>
            </w:r>
            <w:r w:rsidR="0041241D">
              <w:rPr>
                <w:rFonts w:ascii="Arial" w:eastAsiaTheme="minorHAnsi" w:hAnsi="Arial" w:cs="Arial"/>
                <w:sz w:val="18"/>
                <w:szCs w:val="18"/>
                <w:lang w:eastAsia="en-US"/>
              </w:rPr>
              <w:t>,</w:t>
            </w:r>
            <w:r w:rsidRPr="001B4B14">
              <w:rPr>
                <w:rFonts w:ascii="Arial" w:eastAsiaTheme="minorHAnsi" w:hAnsi="Arial" w:cs="Arial"/>
                <w:sz w:val="18"/>
                <w:szCs w:val="18"/>
                <w:lang w:eastAsia="en-US"/>
              </w:rPr>
              <w:t xml:space="preserve"> </w:t>
            </w:r>
            <w:r w:rsidR="008C0DD4" w:rsidRPr="001B4B14">
              <w:rPr>
                <w:rFonts w:ascii="Arial" w:hAnsi="Arial" w:cs="Arial"/>
                <w:sz w:val="18"/>
                <w:szCs w:val="18"/>
              </w:rPr>
              <w:t>parasites or pathogens</w:t>
            </w:r>
            <w:r w:rsidR="008C0DD4" w:rsidRPr="001B4B14">
              <w:rPr>
                <w:rFonts w:ascii="Arial" w:eastAsiaTheme="minorHAnsi" w:hAnsi="Arial" w:cs="Arial"/>
                <w:sz w:val="18"/>
                <w:szCs w:val="18"/>
                <w:lang w:eastAsia="en-US"/>
              </w:rPr>
              <w:t xml:space="preserve"> </w:t>
            </w:r>
            <w:r w:rsidRPr="001B4B14">
              <w:rPr>
                <w:rFonts w:ascii="Arial" w:eastAsiaTheme="minorHAnsi" w:hAnsi="Arial" w:cs="Arial"/>
                <w:sz w:val="18"/>
                <w:szCs w:val="18"/>
                <w:lang w:eastAsia="en-US"/>
              </w:rPr>
              <w:t>(</w:t>
            </w:r>
            <w:proofErr w:type="spellStart"/>
            <w:r w:rsidR="001E1CE2" w:rsidRPr="001B4B14">
              <w:rPr>
                <w:rFonts w:ascii="Arial" w:eastAsiaTheme="minorHAnsi" w:hAnsi="Arial" w:cs="Arial"/>
                <w:sz w:val="18"/>
                <w:szCs w:val="18"/>
                <w:lang w:eastAsia="en-US"/>
              </w:rPr>
              <w:t>Gioria</w:t>
            </w:r>
            <w:proofErr w:type="spellEnd"/>
            <w:r w:rsidR="001E1CE2" w:rsidRPr="001B4B14">
              <w:rPr>
                <w:rFonts w:ascii="Arial" w:eastAsiaTheme="minorHAnsi" w:hAnsi="Arial" w:cs="Arial"/>
                <w:sz w:val="18"/>
                <w:szCs w:val="18"/>
                <w:lang w:eastAsia="en-US"/>
              </w:rPr>
              <w:t xml:space="preserve"> and Osborne, 2013; </w:t>
            </w:r>
            <w:r w:rsidR="004D7373" w:rsidRPr="001B4B14">
              <w:rPr>
                <w:rFonts w:ascii="Arial" w:hAnsi="Arial" w:cs="Arial"/>
                <w:sz w:val="18"/>
                <w:szCs w:val="18"/>
              </w:rPr>
              <w:t>S</w:t>
            </w:r>
            <w:r w:rsidR="008C0DD4" w:rsidRPr="001B4B14">
              <w:rPr>
                <w:rFonts w:ascii="Arial" w:hAnsi="Arial" w:cs="Arial"/>
                <w:sz w:val="18"/>
                <w:szCs w:val="18"/>
              </w:rPr>
              <w:t>heehy Skeffington and Hall,</w:t>
            </w:r>
            <w:r w:rsidR="001E1CE2" w:rsidRPr="001B4B14">
              <w:rPr>
                <w:rFonts w:ascii="Arial" w:hAnsi="Arial" w:cs="Arial"/>
                <w:sz w:val="18"/>
                <w:szCs w:val="18"/>
              </w:rPr>
              <w:t xml:space="preserve"> 2011;</w:t>
            </w:r>
            <w:r w:rsidR="008C0DD4" w:rsidRPr="001B4B14">
              <w:rPr>
                <w:rFonts w:ascii="Arial" w:hAnsi="Arial" w:cs="Arial"/>
                <w:sz w:val="18"/>
                <w:szCs w:val="18"/>
              </w:rPr>
              <w:t xml:space="preserve"> </w:t>
            </w:r>
            <w:r w:rsidR="001E1CE2" w:rsidRPr="001B4B14">
              <w:rPr>
                <w:rFonts w:ascii="Arial" w:hAnsi="Arial" w:cs="Arial"/>
                <w:sz w:val="18"/>
                <w:szCs w:val="18"/>
              </w:rPr>
              <w:t xml:space="preserve">Pilkington </w:t>
            </w:r>
            <w:r w:rsidR="008C0DD4" w:rsidRPr="001B4B14">
              <w:rPr>
                <w:rFonts w:ascii="Arial" w:hAnsi="Arial" w:cs="Arial"/>
                <w:sz w:val="18"/>
                <w:szCs w:val="18"/>
              </w:rPr>
              <w:t>201</w:t>
            </w:r>
            <w:r w:rsidR="004D7373" w:rsidRPr="001B4B14">
              <w:rPr>
                <w:rFonts w:ascii="Arial" w:hAnsi="Arial" w:cs="Arial"/>
                <w:sz w:val="18"/>
                <w:szCs w:val="18"/>
              </w:rPr>
              <w:t>1</w:t>
            </w:r>
            <w:r w:rsidRPr="001B4B14">
              <w:rPr>
                <w:rFonts w:ascii="Arial" w:eastAsiaTheme="minorHAnsi" w:hAnsi="Arial" w:cs="Arial"/>
                <w:sz w:val="18"/>
                <w:szCs w:val="18"/>
                <w:lang w:eastAsia="en-US"/>
              </w:rPr>
              <w:t>)</w:t>
            </w:r>
            <w:r w:rsidR="00110532">
              <w:rPr>
                <w:rFonts w:ascii="Arial" w:eastAsiaTheme="minorHAnsi" w:hAnsi="Arial" w:cs="Arial"/>
                <w:sz w:val="18"/>
                <w:szCs w:val="18"/>
                <w:lang w:eastAsia="en-US"/>
              </w:rPr>
              <w:t>.</w:t>
            </w:r>
          </w:p>
        </w:tc>
      </w:tr>
      <w:tr w:rsidR="00123194" w:rsidRPr="001B4B14" w14:paraId="740AE39E" w14:textId="77777777" w:rsidTr="0059327A">
        <w:trPr>
          <w:trHeight w:val="435"/>
        </w:trPr>
        <w:tc>
          <w:tcPr>
            <w:tcW w:w="357" w:type="pct"/>
          </w:tcPr>
          <w:p w14:paraId="4C098791" w14:textId="3AA76F56" w:rsidR="00123194" w:rsidRPr="001B4B14" w:rsidRDefault="00123194">
            <w:pPr>
              <w:rPr>
                <w:rFonts w:ascii="Arial" w:hAnsi="Arial" w:cs="Arial"/>
                <w:sz w:val="18"/>
                <w:szCs w:val="18"/>
              </w:rPr>
            </w:pPr>
            <w:r w:rsidRPr="001B4B14">
              <w:rPr>
                <w:rFonts w:ascii="Arial" w:hAnsi="Arial" w:cs="Arial"/>
                <w:sz w:val="18"/>
                <w:szCs w:val="18"/>
              </w:rPr>
              <w:t>2.</w:t>
            </w:r>
            <w:r w:rsidR="00D87FE4" w:rsidRPr="001B4B14">
              <w:rPr>
                <w:rFonts w:ascii="Arial" w:hAnsi="Arial" w:cs="Arial"/>
                <w:sz w:val="18"/>
                <w:szCs w:val="18"/>
              </w:rPr>
              <w:t>0</w:t>
            </w:r>
            <w:r w:rsidR="00D87FE4">
              <w:rPr>
                <w:rFonts w:ascii="Arial" w:hAnsi="Arial" w:cs="Arial"/>
                <w:sz w:val="18"/>
                <w:szCs w:val="18"/>
              </w:rPr>
              <w:t>9</w:t>
            </w:r>
          </w:p>
        </w:tc>
        <w:tc>
          <w:tcPr>
            <w:tcW w:w="1221" w:type="pct"/>
            <w:shd w:val="clear" w:color="auto" w:fill="auto"/>
          </w:tcPr>
          <w:p w14:paraId="24A2995F" w14:textId="77777777" w:rsidR="00123194" w:rsidRPr="001B4B14" w:rsidRDefault="00123194" w:rsidP="0059327A">
            <w:pPr>
              <w:rPr>
                <w:rFonts w:ascii="Arial" w:hAnsi="Arial" w:cs="Arial"/>
                <w:sz w:val="18"/>
                <w:szCs w:val="18"/>
              </w:rPr>
            </w:pPr>
            <w:r w:rsidRPr="001B4B14">
              <w:rPr>
                <w:rFonts w:ascii="Arial" w:hAnsi="Arial" w:cs="Arial"/>
                <w:sz w:val="18"/>
                <w:szCs w:val="18"/>
              </w:rPr>
              <w:t xml:space="preserve">How likely </w:t>
            </w:r>
            <w:proofErr w:type="gramStart"/>
            <w:r w:rsidRPr="001B4B14">
              <w:rPr>
                <w:rFonts w:ascii="Arial" w:hAnsi="Arial" w:cs="Arial"/>
                <w:sz w:val="18"/>
                <w:szCs w:val="18"/>
              </w:rPr>
              <w:t>is it</w:t>
            </w:r>
            <w:proofErr w:type="gramEnd"/>
            <w:r w:rsidRPr="001B4B14">
              <w:rPr>
                <w:rFonts w:ascii="Arial" w:hAnsi="Arial" w:cs="Arial"/>
                <w:sz w:val="18"/>
                <w:szCs w:val="18"/>
              </w:rPr>
              <w:t xml:space="preserve"> that establishment will occur despite existing management practices</w:t>
            </w:r>
            <w:r w:rsidR="00D87FE4">
              <w:rPr>
                <w:rFonts w:ascii="Arial" w:hAnsi="Arial" w:cs="Arial"/>
                <w:sz w:val="18"/>
                <w:szCs w:val="18"/>
              </w:rPr>
              <w:t xml:space="preserve"> in Europe</w:t>
            </w:r>
            <w:r w:rsidRPr="001B4B14">
              <w:rPr>
                <w:rFonts w:ascii="Arial" w:hAnsi="Arial" w:cs="Arial"/>
                <w:sz w:val="18"/>
                <w:szCs w:val="18"/>
              </w:rPr>
              <w:t>?</w:t>
            </w:r>
          </w:p>
        </w:tc>
        <w:tc>
          <w:tcPr>
            <w:tcW w:w="609" w:type="pct"/>
            <w:shd w:val="clear" w:color="auto" w:fill="auto"/>
            <w:vAlign w:val="center"/>
          </w:tcPr>
          <w:p w14:paraId="0CE2A73C" w14:textId="6249D781" w:rsidR="00123194" w:rsidRPr="001B4B14" w:rsidRDefault="00110532" w:rsidP="0059327A">
            <w:pPr>
              <w:jc w:val="center"/>
              <w:rPr>
                <w:rFonts w:ascii="Arial" w:hAnsi="Arial" w:cs="Arial"/>
                <w:sz w:val="18"/>
                <w:szCs w:val="18"/>
              </w:rPr>
            </w:pPr>
            <w:r>
              <w:rPr>
                <w:rFonts w:ascii="Arial" w:hAnsi="Arial" w:cs="Arial"/>
                <w:sz w:val="18"/>
                <w:szCs w:val="18"/>
              </w:rPr>
              <w:t xml:space="preserve">VERY </w:t>
            </w:r>
            <w:r w:rsidR="00324643" w:rsidRPr="001B4B14">
              <w:rPr>
                <w:rFonts w:ascii="Arial" w:hAnsi="Arial" w:cs="Arial"/>
                <w:sz w:val="18"/>
                <w:szCs w:val="18"/>
              </w:rPr>
              <w:t>LIKELY</w:t>
            </w:r>
          </w:p>
        </w:tc>
        <w:tc>
          <w:tcPr>
            <w:tcW w:w="684" w:type="pct"/>
            <w:shd w:val="clear" w:color="auto" w:fill="auto"/>
            <w:vAlign w:val="center"/>
          </w:tcPr>
          <w:p w14:paraId="6E36547A" w14:textId="446717A6" w:rsidR="00123194" w:rsidRPr="001B4B14" w:rsidRDefault="00110532" w:rsidP="0059327A">
            <w:pPr>
              <w:jc w:val="center"/>
              <w:rPr>
                <w:rFonts w:ascii="Arial" w:hAnsi="Arial" w:cs="Arial"/>
                <w:sz w:val="18"/>
                <w:szCs w:val="18"/>
              </w:rPr>
            </w:pPr>
            <w:r>
              <w:rPr>
                <w:rFonts w:ascii="Arial" w:hAnsi="Arial" w:cs="Arial"/>
                <w:sz w:val="18"/>
                <w:szCs w:val="18"/>
              </w:rPr>
              <w:t>HIGH</w:t>
            </w:r>
          </w:p>
        </w:tc>
        <w:tc>
          <w:tcPr>
            <w:tcW w:w="2129" w:type="pct"/>
            <w:gridSpan w:val="2"/>
            <w:shd w:val="clear" w:color="auto" w:fill="auto"/>
          </w:tcPr>
          <w:p w14:paraId="46D58902" w14:textId="3BDF3F1B" w:rsidR="00110532" w:rsidRDefault="00110532" w:rsidP="008610A4">
            <w:pPr>
              <w:rPr>
                <w:rFonts w:ascii="Arial" w:hAnsi="Arial" w:cs="Arial"/>
                <w:sz w:val="18"/>
                <w:szCs w:val="18"/>
              </w:rPr>
            </w:pPr>
            <w:proofErr w:type="spellStart"/>
            <w:r w:rsidRPr="00F90F98">
              <w:rPr>
                <w:rFonts w:ascii="Arial" w:hAnsi="Arial" w:cs="Arial"/>
                <w:i/>
                <w:sz w:val="18"/>
                <w:szCs w:val="18"/>
              </w:rPr>
              <w:t>Gunnera</w:t>
            </w:r>
            <w:proofErr w:type="spellEnd"/>
            <w:r w:rsidRPr="00F90F98">
              <w:rPr>
                <w:rFonts w:ascii="Arial" w:hAnsi="Arial" w:cs="Arial"/>
                <w:i/>
                <w:sz w:val="18"/>
                <w:szCs w:val="18"/>
              </w:rPr>
              <w:t xml:space="preserve"> </w:t>
            </w:r>
            <w:proofErr w:type="spellStart"/>
            <w:r w:rsidRPr="00F90F98">
              <w:rPr>
                <w:rFonts w:ascii="Arial" w:hAnsi="Arial" w:cs="Arial"/>
                <w:i/>
                <w:sz w:val="18"/>
                <w:szCs w:val="18"/>
              </w:rPr>
              <w:t>tinctoria</w:t>
            </w:r>
            <w:proofErr w:type="spellEnd"/>
            <w:r>
              <w:rPr>
                <w:rFonts w:ascii="Arial" w:hAnsi="Arial" w:cs="Arial"/>
                <w:sz w:val="18"/>
                <w:szCs w:val="18"/>
              </w:rPr>
              <w:t xml:space="preserve"> has established in parts of Europe despite existing management practices.</w:t>
            </w:r>
          </w:p>
          <w:p w14:paraId="08F5E4FA" w14:textId="77777777" w:rsidR="00110532" w:rsidRDefault="00110532" w:rsidP="008610A4">
            <w:pPr>
              <w:rPr>
                <w:rFonts w:ascii="Arial" w:hAnsi="Arial" w:cs="Arial"/>
                <w:sz w:val="18"/>
                <w:szCs w:val="18"/>
              </w:rPr>
            </w:pPr>
          </w:p>
          <w:p w14:paraId="6A41A95A" w14:textId="0C127553" w:rsidR="00607969" w:rsidRPr="001B4B14" w:rsidRDefault="00110532">
            <w:pPr>
              <w:rPr>
                <w:rFonts w:ascii="Arial" w:hAnsi="Arial" w:cs="Arial"/>
                <w:sz w:val="18"/>
                <w:szCs w:val="18"/>
              </w:rPr>
            </w:pPr>
            <w:r>
              <w:rPr>
                <w:rFonts w:ascii="Arial" w:hAnsi="Arial" w:cs="Arial"/>
                <w:sz w:val="18"/>
                <w:szCs w:val="18"/>
              </w:rPr>
              <w:t>Targeted c</w:t>
            </w:r>
            <w:r w:rsidRPr="001B4B14">
              <w:rPr>
                <w:rFonts w:ascii="Arial" w:hAnsi="Arial" w:cs="Arial"/>
                <w:sz w:val="18"/>
                <w:szCs w:val="18"/>
              </w:rPr>
              <w:t>ontrol</w:t>
            </w:r>
            <w:r w:rsidR="004D7373" w:rsidRPr="001B4B14">
              <w:rPr>
                <w:rFonts w:ascii="Arial" w:hAnsi="Arial" w:cs="Arial"/>
                <w:sz w:val="18"/>
                <w:szCs w:val="18"/>
              </w:rPr>
              <w:t>/eradication measures are known to have failed (</w:t>
            </w:r>
            <w:r w:rsidR="00557978">
              <w:rPr>
                <w:rFonts w:ascii="Arial" w:hAnsi="Arial" w:cs="Arial"/>
                <w:sz w:val="18"/>
                <w:szCs w:val="18"/>
              </w:rPr>
              <w:t xml:space="preserve">Armstrong, 2008; </w:t>
            </w:r>
            <w:r w:rsidR="004D7373" w:rsidRPr="001B4B14">
              <w:rPr>
                <w:rFonts w:ascii="Arial" w:hAnsi="Arial" w:cs="Arial"/>
                <w:sz w:val="18"/>
                <w:szCs w:val="18"/>
              </w:rPr>
              <w:t>Sheehy Skeffington and Hall, 2011)</w:t>
            </w:r>
            <w:r w:rsidR="00E83179" w:rsidRPr="001B4B14">
              <w:rPr>
                <w:rFonts w:ascii="Arial" w:hAnsi="Arial" w:cs="Arial"/>
                <w:sz w:val="18"/>
                <w:szCs w:val="18"/>
              </w:rPr>
              <w:t>.</w:t>
            </w:r>
            <w:r w:rsidR="00BC4138" w:rsidRPr="001B4B14">
              <w:rPr>
                <w:rFonts w:ascii="Arial" w:hAnsi="Arial" w:cs="Arial"/>
                <w:sz w:val="18"/>
                <w:szCs w:val="18"/>
              </w:rPr>
              <w:t xml:space="preserve"> There is some evidence that herbicides can be effective in the short term or on young seedlings, but this is likely to have only a temporary effect unless follow-up measures are implemented</w:t>
            </w:r>
            <w:r w:rsidR="00557978">
              <w:rPr>
                <w:rFonts w:ascii="Arial" w:hAnsi="Arial" w:cs="Arial"/>
                <w:sz w:val="18"/>
                <w:szCs w:val="18"/>
              </w:rPr>
              <w:t xml:space="preserve"> (Armstrong, 2008)</w:t>
            </w:r>
            <w:r w:rsidR="00BC4138" w:rsidRPr="001B4B14">
              <w:rPr>
                <w:rFonts w:ascii="Arial" w:hAnsi="Arial" w:cs="Arial"/>
                <w:sz w:val="18"/>
                <w:szCs w:val="18"/>
              </w:rPr>
              <w:t>.</w:t>
            </w:r>
          </w:p>
        </w:tc>
      </w:tr>
      <w:tr w:rsidR="00123194" w:rsidRPr="001B4B14" w14:paraId="0A597B6A" w14:textId="77777777" w:rsidTr="0059327A">
        <w:trPr>
          <w:trHeight w:val="435"/>
        </w:trPr>
        <w:tc>
          <w:tcPr>
            <w:tcW w:w="357" w:type="pct"/>
          </w:tcPr>
          <w:p w14:paraId="60CB2340" w14:textId="3B2B987E" w:rsidR="00123194" w:rsidRPr="001B4B14" w:rsidRDefault="00123194">
            <w:pPr>
              <w:rPr>
                <w:rFonts w:ascii="Arial" w:hAnsi="Arial" w:cs="Arial"/>
                <w:sz w:val="18"/>
                <w:szCs w:val="18"/>
              </w:rPr>
            </w:pPr>
            <w:r w:rsidRPr="001B4B14">
              <w:rPr>
                <w:rFonts w:ascii="Arial" w:hAnsi="Arial" w:cs="Arial"/>
                <w:sz w:val="18"/>
                <w:szCs w:val="18"/>
              </w:rPr>
              <w:t>2.</w:t>
            </w:r>
            <w:r w:rsidR="00D87FE4">
              <w:rPr>
                <w:rFonts w:ascii="Arial" w:hAnsi="Arial" w:cs="Arial"/>
                <w:sz w:val="18"/>
                <w:szCs w:val="18"/>
              </w:rPr>
              <w:t>10</w:t>
            </w:r>
          </w:p>
        </w:tc>
        <w:tc>
          <w:tcPr>
            <w:tcW w:w="1221" w:type="pct"/>
            <w:shd w:val="clear" w:color="auto" w:fill="auto"/>
          </w:tcPr>
          <w:p w14:paraId="6C143C05" w14:textId="1285DB1D" w:rsidR="00123194" w:rsidRPr="001B4B14" w:rsidRDefault="00123194">
            <w:pPr>
              <w:rPr>
                <w:rFonts w:ascii="Arial" w:hAnsi="Arial" w:cs="Arial"/>
                <w:sz w:val="18"/>
                <w:szCs w:val="18"/>
              </w:rPr>
            </w:pPr>
            <w:r w:rsidRPr="001B4B14">
              <w:rPr>
                <w:rFonts w:ascii="Arial" w:hAnsi="Arial" w:cs="Arial"/>
                <w:sz w:val="18"/>
                <w:szCs w:val="18"/>
              </w:rPr>
              <w:t xml:space="preserve">How likely </w:t>
            </w:r>
            <w:proofErr w:type="gramStart"/>
            <w:r w:rsidRPr="001B4B14">
              <w:rPr>
                <w:rFonts w:ascii="Arial" w:hAnsi="Arial" w:cs="Arial"/>
                <w:sz w:val="18"/>
                <w:szCs w:val="18"/>
              </w:rPr>
              <w:t>is it</w:t>
            </w:r>
            <w:proofErr w:type="gramEnd"/>
            <w:r w:rsidRPr="001B4B14">
              <w:rPr>
                <w:rFonts w:ascii="Arial" w:hAnsi="Arial" w:cs="Arial"/>
                <w:sz w:val="18"/>
                <w:szCs w:val="18"/>
              </w:rPr>
              <w:t xml:space="preserve"> that management practices in </w:t>
            </w:r>
            <w:r w:rsidR="00D87FE4">
              <w:rPr>
                <w:rFonts w:ascii="Arial" w:hAnsi="Arial" w:cs="Arial"/>
                <w:sz w:val="18"/>
                <w:szCs w:val="18"/>
              </w:rPr>
              <w:t xml:space="preserve">Europe </w:t>
            </w:r>
            <w:r w:rsidRPr="001B4B14">
              <w:rPr>
                <w:rFonts w:ascii="Arial" w:hAnsi="Arial" w:cs="Arial"/>
                <w:sz w:val="18"/>
                <w:szCs w:val="18"/>
              </w:rPr>
              <w:t xml:space="preserve">will facilitate the </w:t>
            </w:r>
            <w:r w:rsidRPr="001B4B14">
              <w:rPr>
                <w:rFonts w:ascii="Arial" w:hAnsi="Arial" w:cs="Arial"/>
                <w:sz w:val="18"/>
                <w:szCs w:val="18"/>
              </w:rPr>
              <w:lastRenderedPageBreak/>
              <w:t>establishment of the organism?</w:t>
            </w:r>
          </w:p>
        </w:tc>
        <w:tc>
          <w:tcPr>
            <w:tcW w:w="609" w:type="pct"/>
            <w:shd w:val="clear" w:color="auto" w:fill="auto"/>
            <w:vAlign w:val="center"/>
          </w:tcPr>
          <w:p w14:paraId="5F4F69A0" w14:textId="77777777" w:rsidR="00123194" w:rsidRPr="001B4B14" w:rsidRDefault="004B313B" w:rsidP="0059327A">
            <w:pPr>
              <w:jc w:val="center"/>
              <w:rPr>
                <w:rFonts w:ascii="Arial" w:hAnsi="Arial" w:cs="Arial"/>
                <w:sz w:val="18"/>
                <w:szCs w:val="18"/>
              </w:rPr>
            </w:pPr>
            <w:r w:rsidRPr="001B4B14">
              <w:rPr>
                <w:rFonts w:ascii="Arial" w:hAnsi="Arial" w:cs="Arial"/>
                <w:sz w:val="18"/>
                <w:szCs w:val="18"/>
              </w:rPr>
              <w:lastRenderedPageBreak/>
              <w:t>LIKELY</w:t>
            </w:r>
          </w:p>
        </w:tc>
        <w:tc>
          <w:tcPr>
            <w:tcW w:w="684" w:type="pct"/>
            <w:shd w:val="clear" w:color="auto" w:fill="auto"/>
            <w:vAlign w:val="center"/>
          </w:tcPr>
          <w:p w14:paraId="049408DA" w14:textId="3433A9FF" w:rsidR="00123194" w:rsidRPr="001B4B14" w:rsidRDefault="00110532" w:rsidP="0059327A">
            <w:pPr>
              <w:jc w:val="center"/>
              <w:rPr>
                <w:rFonts w:ascii="Arial" w:hAnsi="Arial" w:cs="Arial"/>
                <w:sz w:val="18"/>
                <w:szCs w:val="18"/>
              </w:rPr>
            </w:pPr>
            <w:r>
              <w:rPr>
                <w:rFonts w:ascii="Arial" w:hAnsi="Arial" w:cs="Arial"/>
                <w:sz w:val="18"/>
                <w:szCs w:val="18"/>
              </w:rPr>
              <w:t>MEDIUM</w:t>
            </w:r>
          </w:p>
        </w:tc>
        <w:tc>
          <w:tcPr>
            <w:tcW w:w="2129" w:type="pct"/>
            <w:gridSpan w:val="2"/>
            <w:shd w:val="clear" w:color="auto" w:fill="auto"/>
          </w:tcPr>
          <w:p w14:paraId="3E2451FC" w14:textId="490A335D" w:rsidR="00123194" w:rsidRDefault="002A40D8" w:rsidP="0059327A">
            <w:pPr>
              <w:rPr>
                <w:rFonts w:ascii="Arial" w:hAnsi="Arial" w:cs="Arial"/>
                <w:sz w:val="18"/>
                <w:szCs w:val="18"/>
              </w:rPr>
            </w:pPr>
            <w:proofErr w:type="spellStart"/>
            <w:r w:rsidRPr="001B4B14">
              <w:rPr>
                <w:rFonts w:ascii="Arial" w:hAnsi="Arial" w:cs="Arial"/>
                <w:sz w:val="18"/>
                <w:szCs w:val="18"/>
                <w:lang w:eastAsia="en-IE"/>
              </w:rPr>
              <w:t>Sectoral</w:t>
            </w:r>
            <w:proofErr w:type="spellEnd"/>
            <w:r w:rsidRPr="001B4B14">
              <w:rPr>
                <w:rFonts w:ascii="Arial" w:hAnsi="Arial" w:cs="Arial"/>
                <w:sz w:val="18"/>
                <w:szCs w:val="18"/>
                <w:lang w:eastAsia="en-IE"/>
              </w:rPr>
              <w:t xml:space="preserve"> </w:t>
            </w:r>
            <w:r w:rsidR="00571996" w:rsidRPr="001B4B14">
              <w:rPr>
                <w:rFonts w:ascii="Arial" w:hAnsi="Arial" w:cs="Arial"/>
                <w:sz w:val="18"/>
                <w:szCs w:val="18"/>
                <w:lang w:eastAsia="en-IE"/>
              </w:rPr>
              <w:t>activities that result in disturbed and/</w:t>
            </w:r>
            <w:r w:rsidRPr="001B4B14">
              <w:rPr>
                <w:rFonts w:ascii="Arial" w:hAnsi="Arial" w:cs="Arial"/>
                <w:sz w:val="18"/>
                <w:szCs w:val="18"/>
                <w:lang w:eastAsia="en-IE"/>
              </w:rPr>
              <w:t>or bare ground, such as h</w:t>
            </w:r>
            <w:r w:rsidR="00124C1A" w:rsidRPr="001B4B14">
              <w:rPr>
                <w:rFonts w:ascii="Arial" w:hAnsi="Arial" w:cs="Arial"/>
                <w:sz w:val="18"/>
                <w:szCs w:val="18"/>
                <w:lang w:eastAsia="en-IE"/>
              </w:rPr>
              <w:t xml:space="preserve">ousing </w:t>
            </w:r>
            <w:r w:rsidR="00B05BB9">
              <w:rPr>
                <w:rFonts w:ascii="Arial" w:hAnsi="Arial" w:cs="Arial"/>
                <w:sz w:val="18"/>
                <w:szCs w:val="18"/>
                <w:lang w:eastAsia="en-IE"/>
              </w:rPr>
              <w:t xml:space="preserve">or road </w:t>
            </w:r>
            <w:r w:rsidR="00124C1A" w:rsidRPr="001B4B14">
              <w:rPr>
                <w:rFonts w:ascii="Arial" w:hAnsi="Arial" w:cs="Arial"/>
                <w:sz w:val="18"/>
                <w:szCs w:val="18"/>
                <w:lang w:eastAsia="en-IE"/>
              </w:rPr>
              <w:t xml:space="preserve">development </w:t>
            </w:r>
            <w:r w:rsidRPr="001B4B14">
              <w:rPr>
                <w:rFonts w:ascii="Arial" w:hAnsi="Arial" w:cs="Arial"/>
                <w:sz w:val="18"/>
                <w:szCs w:val="18"/>
                <w:lang w:eastAsia="en-IE"/>
              </w:rPr>
              <w:t xml:space="preserve">and </w:t>
            </w:r>
            <w:r w:rsidR="00124C1A" w:rsidRPr="001B4B14">
              <w:rPr>
                <w:rFonts w:ascii="Arial" w:hAnsi="Arial" w:cs="Arial"/>
                <w:sz w:val="18"/>
                <w:szCs w:val="18"/>
                <w:lang w:eastAsia="en-IE"/>
              </w:rPr>
              <w:t xml:space="preserve">abandoned </w:t>
            </w:r>
            <w:r w:rsidRPr="001B4B14">
              <w:rPr>
                <w:rFonts w:ascii="Arial" w:hAnsi="Arial" w:cs="Arial"/>
                <w:sz w:val="18"/>
                <w:szCs w:val="18"/>
                <w:lang w:eastAsia="en-IE"/>
              </w:rPr>
              <w:t xml:space="preserve">agricultural </w:t>
            </w:r>
            <w:r w:rsidR="00124C1A" w:rsidRPr="001B4B14">
              <w:rPr>
                <w:rFonts w:ascii="Arial" w:hAnsi="Arial" w:cs="Arial"/>
                <w:sz w:val="18"/>
                <w:szCs w:val="18"/>
                <w:lang w:eastAsia="en-IE"/>
              </w:rPr>
              <w:t>land</w:t>
            </w:r>
            <w:r w:rsidRPr="001B4B14">
              <w:rPr>
                <w:rFonts w:ascii="Arial" w:hAnsi="Arial" w:cs="Arial"/>
                <w:sz w:val="18"/>
                <w:szCs w:val="18"/>
                <w:lang w:eastAsia="en-IE"/>
              </w:rPr>
              <w:t xml:space="preserve"> are known </w:t>
            </w:r>
            <w:r w:rsidRPr="001B4B14">
              <w:rPr>
                <w:rFonts w:ascii="Arial" w:hAnsi="Arial" w:cs="Arial"/>
                <w:sz w:val="18"/>
                <w:szCs w:val="18"/>
                <w:lang w:eastAsia="en-IE"/>
              </w:rPr>
              <w:lastRenderedPageBreak/>
              <w:t>to favour establishment of the species (</w:t>
            </w:r>
            <w:proofErr w:type="spellStart"/>
            <w:r w:rsidR="00881AA6" w:rsidRPr="001B4B14">
              <w:rPr>
                <w:rFonts w:ascii="Arial" w:hAnsi="Arial" w:cs="Arial"/>
                <w:sz w:val="18"/>
                <w:szCs w:val="18"/>
                <w:lang w:eastAsia="en-IE"/>
              </w:rPr>
              <w:t>Gi</w:t>
            </w:r>
            <w:r w:rsidR="004A3D8F" w:rsidRPr="001B4B14">
              <w:rPr>
                <w:rFonts w:ascii="Arial" w:hAnsi="Arial" w:cs="Arial"/>
                <w:sz w:val="18"/>
                <w:szCs w:val="18"/>
                <w:lang w:eastAsia="en-IE"/>
              </w:rPr>
              <w:t>ori</w:t>
            </w:r>
            <w:r w:rsidR="00881AA6" w:rsidRPr="001B4B14">
              <w:rPr>
                <w:rFonts w:ascii="Arial" w:hAnsi="Arial" w:cs="Arial"/>
                <w:sz w:val="18"/>
                <w:szCs w:val="18"/>
                <w:lang w:eastAsia="en-IE"/>
              </w:rPr>
              <w:t>a</w:t>
            </w:r>
            <w:proofErr w:type="spellEnd"/>
            <w:r w:rsidR="00881AA6" w:rsidRPr="001B4B14">
              <w:rPr>
                <w:rFonts w:ascii="Arial" w:hAnsi="Arial" w:cs="Arial"/>
                <w:sz w:val="18"/>
                <w:szCs w:val="18"/>
                <w:lang w:eastAsia="en-IE"/>
              </w:rPr>
              <w:t xml:space="preserve"> and Osborne, 2013; </w:t>
            </w:r>
            <w:r w:rsidRPr="001B4B14">
              <w:rPr>
                <w:rFonts w:ascii="Arial" w:hAnsi="Arial" w:cs="Arial"/>
                <w:sz w:val="18"/>
                <w:szCs w:val="18"/>
              </w:rPr>
              <w:t>Sheehy Skeffington and Hall, 2011</w:t>
            </w:r>
            <w:r w:rsidRPr="001B4B14">
              <w:rPr>
                <w:rFonts w:ascii="Arial" w:hAnsi="Arial" w:cs="Arial"/>
                <w:sz w:val="18"/>
                <w:szCs w:val="18"/>
                <w:lang w:eastAsia="en-IE"/>
              </w:rPr>
              <w:t>). Movement and use of contaminate</w:t>
            </w:r>
            <w:r w:rsidR="00E83179" w:rsidRPr="001B4B14">
              <w:rPr>
                <w:rFonts w:ascii="Arial" w:hAnsi="Arial" w:cs="Arial"/>
                <w:sz w:val="18"/>
                <w:szCs w:val="18"/>
                <w:lang w:eastAsia="en-IE"/>
              </w:rPr>
              <w:t>d</w:t>
            </w:r>
            <w:r w:rsidRPr="001B4B14">
              <w:rPr>
                <w:rFonts w:ascii="Arial" w:hAnsi="Arial" w:cs="Arial"/>
                <w:sz w:val="18"/>
                <w:szCs w:val="18"/>
                <w:lang w:eastAsia="en-IE"/>
              </w:rPr>
              <w:t xml:space="preserve"> quarry aggregate has previously facil</w:t>
            </w:r>
            <w:r w:rsidR="006E0234" w:rsidRPr="001B4B14">
              <w:rPr>
                <w:rFonts w:ascii="Arial" w:hAnsi="Arial" w:cs="Arial"/>
                <w:sz w:val="18"/>
                <w:szCs w:val="18"/>
                <w:lang w:eastAsia="en-IE"/>
              </w:rPr>
              <w:t xml:space="preserve">itated </w:t>
            </w:r>
            <w:proofErr w:type="spellStart"/>
            <w:r w:rsidR="006E0234" w:rsidRPr="001B4B14">
              <w:rPr>
                <w:rFonts w:ascii="Arial" w:hAnsi="Arial" w:cs="Arial"/>
                <w:i/>
                <w:sz w:val="18"/>
                <w:szCs w:val="18"/>
                <w:lang w:eastAsia="en-IE"/>
              </w:rPr>
              <w:t>G</w:t>
            </w:r>
            <w:r w:rsidR="00EC66F1">
              <w:rPr>
                <w:rFonts w:ascii="Arial" w:hAnsi="Arial" w:cs="Arial"/>
                <w:i/>
                <w:sz w:val="18"/>
                <w:szCs w:val="18"/>
                <w:lang w:eastAsia="en-IE"/>
              </w:rPr>
              <w:t>unnera</w:t>
            </w:r>
            <w:proofErr w:type="spellEnd"/>
            <w:r w:rsidR="006E0234" w:rsidRPr="001B4B14">
              <w:rPr>
                <w:rFonts w:ascii="Arial" w:hAnsi="Arial" w:cs="Arial"/>
                <w:i/>
                <w:sz w:val="18"/>
                <w:szCs w:val="18"/>
                <w:lang w:eastAsia="en-IE"/>
              </w:rPr>
              <w:t xml:space="preserve"> </w:t>
            </w:r>
            <w:proofErr w:type="spellStart"/>
            <w:r w:rsidR="006E0234" w:rsidRPr="001B4B14">
              <w:rPr>
                <w:rFonts w:ascii="Arial" w:hAnsi="Arial" w:cs="Arial"/>
                <w:i/>
                <w:sz w:val="18"/>
                <w:szCs w:val="18"/>
                <w:lang w:eastAsia="en-IE"/>
              </w:rPr>
              <w:t>t</w:t>
            </w:r>
            <w:r w:rsidRPr="001B4B14">
              <w:rPr>
                <w:rFonts w:ascii="Arial" w:hAnsi="Arial" w:cs="Arial"/>
                <w:i/>
                <w:sz w:val="18"/>
                <w:szCs w:val="18"/>
                <w:lang w:eastAsia="en-IE"/>
              </w:rPr>
              <w:t>incoria</w:t>
            </w:r>
            <w:r w:rsidRPr="00F90F98">
              <w:rPr>
                <w:rFonts w:ascii="Arial" w:hAnsi="Arial" w:cs="Arial"/>
                <w:sz w:val="18"/>
                <w:szCs w:val="18"/>
                <w:lang w:eastAsia="en-IE"/>
              </w:rPr>
              <w:t>’s</w:t>
            </w:r>
            <w:proofErr w:type="spellEnd"/>
            <w:r w:rsidRPr="009643AE">
              <w:rPr>
                <w:rFonts w:ascii="Arial" w:hAnsi="Arial" w:cs="Arial"/>
                <w:sz w:val="18"/>
                <w:szCs w:val="18"/>
                <w:lang w:eastAsia="en-IE"/>
              </w:rPr>
              <w:t xml:space="preserve"> </w:t>
            </w:r>
            <w:r w:rsidRPr="001B4B14">
              <w:rPr>
                <w:rFonts w:ascii="Arial" w:hAnsi="Arial" w:cs="Arial"/>
                <w:sz w:val="18"/>
                <w:szCs w:val="18"/>
                <w:lang w:eastAsia="en-IE"/>
              </w:rPr>
              <w:t>spread and establishment (</w:t>
            </w:r>
            <w:r w:rsidRPr="001B4B14">
              <w:rPr>
                <w:rFonts w:ascii="Arial" w:hAnsi="Arial" w:cs="Arial"/>
                <w:sz w:val="18"/>
                <w:szCs w:val="18"/>
              </w:rPr>
              <w:t>Sheehy Skeffington and Hall, 2011</w:t>
            </w:r>
            <w:r w:rsidRPr="001B4B14">
              <w:rPr>
                <w:rFonts w:ascii="Arial" w:hAnsi="Arial" w:cs="Arial"/>
                <w:sz w:val="18"/>
                <w:szCs w:val="18"/>
                <w:lang w:eastAsia="en-IE"/>
              </w:rPr>
              <w:t>)</w:t>
            </w:r>
            <w:r w:rsidR="009F1947" w:rsidRPr="001B4B14">
              <w:rPr>
                <w:rFonts w:ascii="Arial" w:hAnsi="Arial" w:cs="Arial"/>
                <w:sz w:val="18"/>
                <w:szCs w:val="18"/>
                <w:lang w:eastAsia="en-IE"/>
              </w:rPr>
              <w:t xml:space="preserve">. </w:t>
            </w:r>
            <w:r w:rsidR="009F1947" w:rsidRPr="001B4B14">
              <w:rPr>
                <w:rFonts w:ascii="Arial" w:hAnsi="Arial" w:cs="Arial"/>
                <w:sz w:val="18"/>
                <w:szCs w:val="18"/>
              </w:rPr>
              <w:t xml:space="preserve">In </w:t>
            </w:r>
            <w:r w:rsidR="00E83179" w:rsidRPr="001B4B14">
              <w:rPr>
                <w:rFonts w:ascii="Arial" w:hAnsi="Arial" w:cs="Arial"/>
                <w:sz w:val="18"/>
                <w:szCs w:val="18"/>
              </w:rPr>
              <w:t>Connemara</w:t>
            </w:r>
            <w:r w:rsidR="009F1947" w:rsidRPr="001B4B14">
              <w:rPr>
                <w:rFonts w:ascii="Arial" w:hAnsi="Arial" w:cs="Arial"/>
                <w:sz w:val="18"/>
                <w:szCs w:val="18"/>
              </w:rPr>
              <w:t>, it became very widespread around</w:t>
            </w:r>
            <w:r w:rsidR="00557978">
              <w:rPr>
                <w:rFonts w:ascii="Arial" w:hAnsi="Arial" w:cs="Arial"/>
                <w:sz w:val="18"/>
                <w:szCs w:val="18"/>
              </w:rPr>
              <w:t xml:space="preserve"> </w:t>
            </w:r>
            <w:proofErr w:type="spellStart"/>
            <w:r w:rsidR="00557978">
              <w:rPr>
                <w:rFonts w:ascii="Arial" w:hAnsi="Arial" w:cs="Arial"/>
                <w:sz w:val="18"/>
                <w:szCs w:val="18"/>
              </w:rPr>
              <w:t>Leenane</w:t>
            </w:r>
            <w:proofErr w:type="spellEnd"/>
            <w:r w:rsidR="00557978">
              <w:rPr>
                <w:rFonts w:ascii="Arial" w:hAnsi="Arial" w:cs="Arial"/>
                <w:sz w:val="18"/>
                <w:szCs w:val="18"/>
              </w:rPr>
              <w:t xml:space="preserve">, </w:t>
            </w:r>
            <w:r w:rsidR="009F1947" w:rsidRPr="001B4B14">
              <w:rPr>
                <w:rFonts w:ascii="Arial" w:hAnsi="Arial" w:cs="Arial"/>
                <w:sz w:val="18"/>
                <w:szCs w:val="18"/>
              </w:rPr>
              <w:t xml:space="preserve">following the widening of the road along </w:t>
            </w:r>
            <w:proofErr w:type="spellStart"/>
            <w:r w:rsidR="009F1947" w:rsidRPr="001B4B14">
              <w:rPr>
                <w:rFonts w:ascii="Arial" w:hAnsi="Arial" w:cs="Arial"/>
                <w:sz w:val="18"/>
                <w:szCs w:val="18"/>
              </w:rPr>
              <w:t>Killary</w:t>
            </w:r>
            <w:proofErr w:type="spellEnd"/>
            <w:r w:rsidR="009F1947" w:rsidRPr="001B4B14">
              <w:rPr>
                <w:rFonts w:ascii="Arial" w:hAnsi="Arial" w:cs="Arial"/>
                <w:sz w:val="18"/>
                <w:szCs w:val="18"/>
              </w:rPr>
              <w:t xml:space="preserve"> Harbour (Sheehy Skeffington and Hall, 2011)</w:t>
            </w:r>
            <w:r w:rsidR="00607969">
              <w:rPr>
                <w:rFonts w:ascii="Arial" w:hAnsi="Arial" w:cs="Arial"/>
                <w:sz w:val="18"/>
                <w:szCs w:val="18"/>
              </w:rPr>
              <w:t>.</w:t>
            </w:r>
          </w:p>
          <w:p w14:paraId="230E461D" w14:textId="77777777" w:rsidR="00223E45" w:rsidRDefault="00223E45" w:rsidP="0059327A">
            <w:pPr>
              <w:rPr>
                <w:rFonts w:ascii="Arial" w:hAnsi="Arial" w:cs="Arial"/>
                <w:sz w:val="18"/>
                <w:szCs w:val="18"/>
              </w:rPr>
            </w:pPr>
          </w:p>
          <w:p w14:paraId="126A12A2" w14:textId="595C52F2" w:rsidR="00607969" w:rsidRPr="001B4B14" w:rsidRDefault="00223E45">
            <w:pPr>
              <w:rPr>
                <w:rFonts w:ascii="Arial" w:hAnsi="Arial" w:cs="Arial"/>
                <w:b/>
                <w:sz w:val="18"/>
                <w:szCs w:val="18"/>
                <w:lang w:eastAsia="en-IE"/>
              </w:rPr>
            </w:pPr>
            <w:r>
              <w:rPr>
                <w:rFonts w:ascii="Arial" w:hAnsi="Arial" w:cs="Arial"/>
                <w:sz w:val="18"/>
                <w:szCs w:val="18"/>
              </w:rPr>
              <w:t xml:space="preserve">In Great Britain, it is noted that ‘this type of plant is more likely to be dumped in garden waste than </w:t>
            </w:r>
            <w:r w:rsidRPr="00ED6D39">
              <w:rPr>
                <w:rFonts w:ascii="Arial" w:hAnsi="Arial" w:cs="Arial"/>
                <w:sz w:val="18"/>
                <w:szCs w:val="18"/>
              </w:rPr>
              <w:t>uncommon or tame plants’ which may result in the plant growing from plant fragments or seeds depending on the time of year (</w:t>
            </w:r>
            <w:r w:rsidRPr="00F90F98">
              <w:rPr>
                <w:rFonts w:ascii="Arial" w:hAnsi="Arial" w:cs="Arial"/>
                <w:sz w:val="18"/>
                <w:szCs w:val="18"/>
              </w:rPr>
              <w:t>GB Non-Native Species Secretariat, 2015</w:t>
            </w:r>
            <w:r w:rsidR="00102D13" w:rsidRPr="00102D13">
              <w:rPr>
                <w:rFonts w:ascii="Arial" w:hAnsi="Arial" w:cs="Arial"/>
                <w:sz w:val="18"/>
                <w:szCs w:val="18"/>
              </w:rPr>
              <w:t xml:space="preserve">; </w:t>
            </w:r>
            <w:r w:rsidR="007833FC" w:rsidRPr="00102D13">
              <w:rPr>
                <w:rFonts w:ascii="Arial" w:hAnsi="Arial" w:cs="Arial"/>
                <w:sz w:val="18"/>
                <w:szCs w:val="18"/>
              </w:rPr>
              <w:t>Reynolds</w:t>
            </w:r>
            <w:r w:rsidR="00102D13" w:rsidRPr="00F90F98">
              <w:rPr>
                <w:rFonts w:ascii="Arial" w:hAnsi="Arial" w:cs="Arial"/>
                <w:sz w:val="18"/>
                <w:szCs w:val="18"/>
              </w:rPr>
              <w:t>, 2002</w:t>
            </w:r>
            <w:r w:rsidR="008B392C">
              <w:rPr>
                <w:rFonts w:ascii="Arial" w:hAnsi="Arial" w:cs="Arial"/>
                <w:sz w:val="18"/>
                <w:szCs w:val="18"/>
              </w:rPr>
              <w:t xml:space="preserve">; </w:t>
            </w:r>
            <w:proofErr w:type="spellStart"/>
            <w:r w:rsidR="008B392C">
              <w:rPr>
                <w:rFonts w:ascii="Arial" w:hAnsi="Arial" w:cs="Arial"/>
                <w:sz w:val="18"/>
                <w:szCs w:val="18"/>
              </w:rPr>
              <w:t>Sheey</w:t>
            </w:r>
            <w:proofErr w:type="spellEnd"/>
            <w:r w:rsidR="008B392C">
              <w:rPr>
                <w:rFonts w:ascii="Arial" w:hAnsi="Arial" w:cs="Arial"/>
                <w:sz w:val="18"/>
                <w:szCs w:val="18"/>
              </w:rPr>
              <w:t xml:space="preserve"> Skeffington </w:t>
            </w:r>
            <w:r w:rsidR="00424326">
              <w:rPr>
                <w:rFonts w:ascii="Arial" w:hAnsi="Arial" w:cs="Arial"/>
                <w:sz w:val="18"/>
                <w:szCs w:val="18"/>
              </w:rPr>
              <w:t>and</w:t>
            </w:r>
            <w:r w:rsidR="008B392C">
              <w:rPr>
                <w:rFonts w:ascii="Arial" w:hAnsi="Arial" w:cs="Arial"/>
                <w:sz w:val="18"/>
                <w:szCs w:val="18"/>
              </w:rPr>
              <w:t xml:space="preserve"> Hall, 2011</w:t>
            </w:r>
            <w:r w:rsidR="00102D13" w:rsidRPr="00102D13">
              <w:rPr>
                <w:rFonts w:ascii="Arial" w:hAnsi="Arial" w:cs="Arial"/>
                <w:sz w:val="18"/>
                <w:szCs w:val="18"/>
              </w:rPr>
              <w:t>).</w:t>
            </w:r>
          </w:p>
        </w:tc>
      </w:tr>
      <w:tr w:rsidR="00123194" w:rsidRPr="001B4B14" w14:paraId="0CD49273" w14:textId="77777777" w:rsidTr="0059327A">
        <w:trPr>
          <w:trHeight w:val="435"/>
        </w:trPr>
        <w:tc>
          <w:tcPr>
            <w:tcW w:w="357" w:type="pct"/>
          </w:tcPr>
          <w:p w14:paraId="25E04B94" w14:textId="45E6F012" w:rsidR="00123194" w:rsidRPr="001B4B14" w:rsidRDefault="00123194">
            <w:pPr>
              <w:rPr>
                <w:rFonts w:ascii="Arial" w:hAnsi="Arial" w:cs="Arial"/>
                <w:sz w:val="18"/>
                <w:szCs w:val="18"/>
              </w:rPr>
            </w:pPr>
            <w:r w:rsidRPr="001B4B14">
              <w:rPr>
                <w:rFonts w:ascii="Arial" w:hAnsi="Arial" w:cs="Arial"/>
                <w:sz w:val="18"/>
                <w:szCs w:val="18"/>
              </w:rPr>
              <w:lastRenderedPageBreak/>
              <w:t>2.</w:t>
            </w:r>
            <w:r w:rsidR="00D87FE4">
              <w:rPr>
                <w:rFonts w:ascii="Arial" w:hAnsi="Arial" w:cs="Arial"/>
                <w:sz w:val="18"/>
                <w:szCs w:val="18"/>
              </w:rPr>
              <w:t>11</w:t>
            </w:r>
          </w:p>
        </w:tc>
        <w:tc>
          <w:tcPr>
            <w:tcW w:w="1221" w:type="pct"/>
            <w:shd w:val="clear" w:color="auto" w:fill="auto"/>
          </w:tcPr>
          <w:p w14:paraId="28C03DD7" w14:textId="4794BA6E" w:rsidR="00123194" w:rsidRPr="001B4B14" w:rsidRDefault="00123194">
            <w:pPr>
              <w:rPr>
                <w:rFonts w:ascii="Arial" w:hAnsi="Arial" w:cs="Arial"/>
                <w:sz w:val="18"/>
                <w:szCs w:val="18"/>
              </w:rPr>
            </w:pPr>
            <w:r w:rsidRPr="001B4B14">
              <w:rPr>
                <w:rFonts w:ascii="Arial" w:hAnsi="Arial" w:cs="Arial"/>
                <w:sz w:val="18"/>
                <w:szCs w:val="18"/>
              </w:rPr>
              <w:t xml:space="preserve">How likely is it that the biological characteristics of the organism would allow it to survive eradication campaigns in </w:t>
            </w:r>
            <w:r w:rsidR="00D87FE4">
              <w:rPr>
                <w:rFonts w:ascii="Arial" w:hAnsi="Arial" w:cs="Arial"/>
                <w:sz w:val="18"/>
                <w:szCs w:val="18"/>
              </w:rPr>
              <w:t>Europe</w:t>
            </w:r>
            <w:r w:rsidRPr="001B4B14">
              <w:rPr>
                <w:rFonts w:ascii="Arial" w:hAnsi="Arial" w:cs="Arial"/>
                <w:sz w:val="18"/>
                <w:szCs w:val="18"/>
              </w:rPr>
              <w:t>?</w:t>
            </w:r>
          </w:p>
        </w:tc>
        <w:tc>
          <w:tcPr>
            <w:tcW w:w="609" w:type="pct"/>
            <w:shd w:val="clear" w:color="auto" w:fill="auto"/>
            <w:vAlign w:val="center"/>
          </w:tcPr>
          <w:p w14:paraId="7211291C" w14:textId="2FC0EA46" w:rsidR="00123194" w:rsidRPr="001B4B14" w:rsidRDefault="0003471E" w:rsidP="0059327A">
            <w:pPr>
              <w:jc w:val="center"/>
              <w:rPr>
                <w:rFonts w:ascii="Arial" w:hAnsi="Arial" w:cs="Arial"/>
                <w:sz w:val="18"/>
                <w:szCs w:val="18"/>
              </w:rPr>
            </w:pPr>
            <w:r w:rsidRPr="001B4B14">
              <w:rPr>
                <w:rFonts w:ascii="Arial" w:hAnsi="Arial" w:cs="Arial"/>
                <w:sz w:val="18"/>
                <w:szCs w:val="18"/>
              </w:rPr>
              <w:t>LIKELY</w:t>
            </w:r>
          </w:p>
        </w:tc>
        <w:tc>
          <w:tcPr>
            <w:tcW w:w="684" w:type="pct"/>
            <w:shd w:val="clear" w:color="auto" w:fill="auto"/>
            <w:vAlign w:val="center"/>
          </w:tcPr>
          <w:p w14:paraId="1763065E" w14:textId="77777777" w:rsidR="00123194" w:rsidRPr="001B4B14" w:rsidRDefault="00124C1A" w:rsidP="003A514A">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4CF80CE7" w14:textId="16E850E1" w:rsidR="00123194" w:rsidRDefault="004A3D8F" w:rsidP="007D101F">
            <w:pPr>
              <w:rPr>
                <w:rFonts w:ascii="Arial" w:hAnsi="Arial" w:cs="Arial"/>
                <w:sz w:val="18"/>
                <w:szCs w:val="18"/>
              </w:rPr>
            </w:pPr>
            <w:proofErr w:type="spellStart"/>
            <w:r w:rsidRPr="001B4B14">
              <w:rPr>
                <w:rFonts w:ascii="Arial" w:hAnsi="Arial" w:cs="Arial"/>
                <w:i/>
                <w:sz w:val="18"/>
                <w:szCs w:val="18"/>
              </w:rPr>
              <w:t>Gunnera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tinctoria</w:t>
            </w:r>
            <w:r w:rsidR="00E83179" w:rsidRPr="001B4B14">
              <w:rPr>
                <w:rFonts w:ascii="Arial" w:hAnsi="Arial" w:cs="Arial"/>
                <w:i/>
                <w:sz w:val="18"/>
                <w:szCs w:val="18"/>
              </w:rPr>
              <w:t>’s</w:t>
            </w:r>
            <w:proofErr w:type="spellEnd"/>
            <w:r w:rsidRPr="001B4B14">
              <w:rPr>
                <w:rFonts w:ascii="Arial" w:hAnsi="Arial" w:cs="Arial"/>
                <w:i/>
                <w:sz w:val="18"/>
                <w:szCs w:val="18"/>
              </w:rPr>
              <w:t xml:space="preserve"> </w:t>
            </w:r>
            <w:r w:rsidR="00600401" w:rsidRPr="001B4B14">
              <w:rPr>
                <w:rFonts w:ascii="Arial" w:hAnsi="Arial" w:cs="Arial"/>
                <w:sz w:val="18"/>
                <w:szCs w:val="18"/>
              </w:rPr>
              <w:t xml:space="preserve">ability to reproduce sexually (seed) and asexually (vegetative) may allow it to survive eradication campaigns. </w:t>
            </w:r>
            <w:r w:rsidR="008C0DD4" w:rsidRPr="001B4B14">
              <w:rPr>
                <w:rFonts w:ascii="Arial" w:hAnsi="Arial" w:cs="Arial"/>
                <w:sz w:val="18"/>
                <w:szCs w:val="18"/>
              </w:rPr>
              <w:t xml:space="preserve">The formation of a </w:t>
            </w:r>
            <w:proofErr w:type="spellStart"/>
            <w:r w:rsidR="0041241D" w:rsidRPr="001B4B14">
              <w:rPr>
                <w:rFonts w:ascii="Arial" w:hAnsi="Arial" w:cs="Arial"/>
                <w:sz w:val="18"/>
                <w:szCs w:val="18"/>
              </w:rPr>
              <w:t>persist</w:t>
            </w:r>
            <w:r w:rsidR="0041241D">
              <w:rPr>
                <w:rFonts w:ascii="Arial" w:hAnsi="Arial" w:cs="Arial"/>
                <w:sz w:val="18"/>
                <w:szCs w:val="18"/>
              </w:rPr>
              <w:t>ant</w:t>
            </w:r>
            <w:proofErr w:type="spellEnd"/>
            <w:r w:rsidR="0041241D" w:rsidRPr="001B4B14">
              <w:rPr>
                <w:rFonts w:ascii="Arial" w:hAnsi="Arial" w:cs="Arial"/>
                <w:sz w:val="18"/>
                <w:szCs w:val="18"/>
              </w:rPr>
              <w:t xml:space="preserve"> </w:t>
            </w:r>
            <w:r w:rsidR="008C0DD4" w:rsidRPr="001B4B14">
              <w:rPr>
                <w:rFonts w:ascii="Arial" w:hAnsi="Arial" w:cs="Arial"/>
                <w:sz w:val="18"/>
                <w:szCs w:val="18"/>
              </w:rPr>
              <w:t xml:space="preserve">soil seed bank may </w:t>
            </w:r>
            <w:r w:rsidR="00E83179" w:rsidRPr="001B4B14">
              <w:rPr>
                <w:rFonts w:ascii="Arial" w:hAnsi="Arial" w:cs="Arial"/>
                <w:sz w:val="18"/>
                <w:szCs w:val="18"/>
              </w:rPr>
              <w:t xml:space="preserve">also </w:t>
            </w:r>
            <w:r w:rsidR="008C0DD4" w:rsidRPr="001B4B14">
              <w:rPr>
                <w:rFonts w:ascii="Arial" w:hAnsi="Arial" w:cs="Arial"/>
                <w:sz w:val="18"/>
                <w:szCs w:val="18"/>
              </w:rPr>
              <w:t xml:space="preserve">allow the species to survive </w:t>
            </w:r>
            <w:r w:rsidR="00E83179" w:rsidRPr="001B4B14">
              <w:rPr>
                <w:rFonts w:ascii="Arial" w:hAnsi="Arial" w:cs="Arial"/>
                <w:sz w:val="18"/>
                <w:szCs w:val="18"/>
              </w:rPr>
              <w:t xml:space="preserve">even longer-term </w:t>
            </w:r>
            <w:r w:rsidR="008C0DD4" w:rsidRPr="001B4B14">
              <w:rPr>
                <w:rFonts w:ascii="Arial" w:hAnsi="Arial" w:cs="Arial"/>
                <w:sz w:val="18"/>
                <w:szCs w:val="18"/>
              </w:rPr>
              <w:t xml:space="preserve">eradication campaigns. </w:t>
            </w:r>
          </w:p>
          <w:p w14:paraId="61CC180B" w14:textId="77777777" w:rsidR="00223E45" w:rsidRDefault="00223E45" w:rsidP="007D101F">
            <w:pPr>
              <w:rPr>
                <w:rFonts w:ascii="Arial" w:hAnsi="Arial" w:cs="Arial"/>
                <w:sz w:val="18"/>
                <w:szCs w:val="18"/>
              </w:rPr>
            </w:pPr>
          </w:p>
          <w:p w14:paraId="4E7FD47C" w14:textId="69F7F4A9" w:rsidR="0081427E" w:rsidRDefault="00223E45" w:rsidP="007D101F">
            <w:pPr>
              <w:rPr>
                <w:rFonts w:ascii="Arial" w:hAnsi="Arial" w:cs="Arial"/>
                <w:sz w:val="18"/>
                <w:szCs w:val="18"/>
              </w:rPr>
            </w:pPr>
            <w:r>
              <w:rPr>
                <w:rFonts w:ascii="Arial" w:hAnsi="Arial" w:cs="Arial"/>
                <w:sz w:val="18"/>
                <w:szCs w:val="18"/>
              </w:rPr>
              <w:t xml:space="preserve">Nevertheless, there are control and eradication campaigns </w:t>
            </w:r>
            <w:r w:rsidR="0003442C">
              <w:rPr>
                <w:rFonts w:ascii="Arial" w:hAnsi="Arial" w:cs="Arial"/>
                <w:sz w:val="18"/>
                <w:szCs w:val="18"/>
              </w:rPr>
              <w:t xml:space="preserve">that </w:t>
            </w:r>
            <w:r w:rsidR="009A0A85">
              <w:rPr>
                <w:rFonts w:ascii="Arial" w:hAnsi="Arial" w:cs="Arial"/>
                <w:sz w:val="18"/>
                <w:szCs w:val="18"/>
              </w:rPr>
              <w:t xml:space="preserve">occur with varying degrees of success. </w:t>
            </w:r>
            <w:r w:rsidR="0081427E">
              <w:rPr>
                <w:rFonts w:ascii="Arial" w:hAnsi="Arial" w:cs="Arial"/>
                <w:sz w:val="18"/>
                <w:szCs w:val="18"/>
              </w:rPr>
              <w:t>Control and eradication measures most often used are physical, physical and chemical, and chemical alone.</w:t>
            </w:r>
          </w:p>
          <w:p w14:paraId="156BD5D3" w14:textId="77777777" w:rsidR="0081427E" w:rsidRDefault="0081427E" w:rsidP="007D101F">
            <w:pPr>
              <w:rPr>
                <w:rFonts w:ascii="Arial" w:hAnsi="Arial" w:cs="Arial"/>
                <w:sz w:val="18"/>
                <w:szCs w:val="18"/>
              </w:rPr>
            </w:pPr>
          </w:p>
          <w:p w14:paraId="1544F9F3" w14:textId="77777777" w:rsidR="00FE5B06" w:rsidRPr="00F90F98" w:rsidRDefault="00FE5B06">
            <w:pPr>
              <w:pStyle w:val="NormalWeb"/>
              <w:shd w:val="clear" w:color="auto" w:fill="FFFFFF"/>
              <w:spacing w:before="0" w:beforeAutospacing="0" w:after="0" w:afterAutospacing="0"/>
              <w:rPr>
                <w:rStyle w:val="Strong"/>
                <w:rFonts w:ascii="Arial" w:hAnsi="Arial" w:cs="Arial"/>
                <w:sz w:val="18"/>
                <w:szCs w:val="18"/>
                <w:bdr w:val="none" w:sz="0" w:space="0" w:color="auto" w:frame="1"/>
              </w:rPr>
            </w:pPr>
            <w:r w:rsidRPr="00F90F98">
              <w:rPr>
                <w:rStyle w:val="Strong"/>
                <w:rFonts w:ascii="Arial" w:hAnsi="Arial" w:cs="Arial"/>
                <w:sz w:val="18"/>
                <w:szCs w:val="18"/>
                <w:bdr w:val="none" w:sz="0" w:space="0" w:color="auto" w:frame="1"/>
              </w:rPr>
              <w:t>Physical</w:t>
            </w:r>
          </w:p>
          <w:p w14:paraId="1235ACD5" w14:textId="77777777" w:rsidR="00FE5B06" w:rsidRPr="00FE5B06" w:rsidRDefault="00FE5B06">
            <w:pPr>
              <w:pStyle w:val="NormalWeb"/>
              <w:shd w:val="clear" w:color="auto" w:fill="FFFFFF"/>
              <w:spacing w:before="0" w:beforeAutospacing="0" w:after="0" w:afterAutospacing="0"/>
              <w:rPr>
                <w:rFonts w:ascii="Arial" w:hAnsi="Arial" w:cs="Arial"/>
                <w:sz w:val="18"/>
                <w:szCs w:val="18"/>
              </w:rPr>
            </w:pPr>
            <w:r w:rsidRPr="00F90F98">
              <w:rPr>
                <w:rStyle w:val="Strong"/>
                <w:rFonts w:ascii="Arial" w:hAnsi="Arial" w:cs="Arial"/>
                <w:b w:val="0"/>
                <w:i/>
                <w:sz w:val="18"/>
                <w:szCs w:val="18"/>
                <w:bdr w:val="none" w:sz="0" w:space="0" w:color="auto" w:frame="1"/>
              </w:rPr>
              <w:t>Hand pulling</w:t>
            </w:r>
            <w:r w:rsidRPr="00FE5B06">
              <w:rPr>
                <w:rFonts w:ascii="Arial" w:hAnsi="Arial" w:cs="Arial"/>
                <w:i/>
                <w:sz w:val="18"/>
                <w:szCs w:val="18"/>
              </w:rPr>
              <w:t>:</w:t>
            </w:r>
            <w:r w:rsidRPr="00FE5B06">
              <w:rPr>
                <w:rFonts w:ascii="Arial" w:hAnsi="Arial" w:cs="Arial"/>
                <w:sz w:val="18"/>
                <w:szCs w:val="18"/>
              </w:rPr>
              <w:t xml:space="preserve"> preferential methodology for seedlings and young plants and in small invaded areas. As much as possible, it should be guaranteed that there are no rhizomes and/or large rhizome fragments left in the ground because they regenerate very vigorously, diminishing the efficacy of this methodology (Invasive Plants in Portugal, 2016).  </w:t>
            </w:r>
          </w:p>
          <w:p w14:paraId="30341AC8" w14:textId="6943405C" w:rsidR="00FE5B06" w:rsidRPr="00FE5B06" w:rsidRDefault="00FE5B06">
            <w:pPr>
              <w:pStyle w:val="NormalWeb"/>
              <w:shd w:val="clear" w:color="auto" w:fill="FFFFFF"/>
              <w:spacing w:before="0" w:beforeAutospacing="0" w:after="0" w:afterAutospacing="0"/>
              <w:rPr>
                <w:rFonts w:ascii="Arial" w:hAnsi="Arial" w:cs="Arial"/>
                <w:sz w:val="18"/>
                <w:szCs w:val="18"/>
              </w:rPr>
            </w:pPr>
            <w:r w:rsidRPr="00FE5B06">
              <w:rPr>
                <w:rFonts w:ascii="Arial" w:hAnsi="Arial" w:cs="Arial"/>
                <w:i/>
                <w:sz w:val="18"/>
                <w:szCs w:val="18"/>
              </w:rPr>
              <w:t>Physical/mechanical removal</w:t>
            </w:r>
            <w:r w:rsidRPr="00FE5B06">
              <w:rPr>
                <w:rFonts w:ascii="Arial" w:hAnsi="Arial" w:cs="Arial"/>
                <w:b/>
                <w:sz w:val="18"/>
                <w:szCs w:val="18"/>
              </w:rPr>
              <w:t>:</w:t>
            </w:r>
            <w:r w:rsidRPr="00FE5B06">
              <w:rPr>
                <w:rFonts w:ascii="Arial" w:hAnsi="Arial" w:cs="Arial"/>
                <w:sz w:val="18"/>
                <w:szCs w:val="18"/>
              </w:rPr>
              <w:t xml:space="preserve"> use of sharpened spades and machetes to cut down </w:t>
            </w:r>
            <w:r w:rsidR="0041241D">
              <w:rPr>
                <w:rFonts w:ascii="Arial" w:hAnsi="Arial" w:cs="Arial"/>
                <w:sz w:val="18"/>
                <w:szCs w:val="18"/>
              </w:rPr>
              <w:t xml:space="preserve">the plant </w:t>
            </w:r>
            <w:r w:rsidRPr="00FE5B06">
              <w:rPr>
                <w:rFonts w:ascii="Arial" w:hAnsi="Arial" w:cs="Arial"/>
                <w:sz w:val="18"/>
                <w:szCs w:val="18"/>
              </w:rPr>
              <w:t xml:space="preserve">and then remove rhizomes. Rhizome and seed pods need to be carefully disposed of, the leaves can be left on-site to rot. As this method is very labour intensive and there is a risk of inflicting serious wounds, it should only be chosen for large plants beside particularly vulnerable habitats where herbicides cannot be used.  Success is also highly dependent on removal of all rhizomes (Cumming, 2015). </w:t>
            </w:r>
          </w:p>
          <w:p w14:paraId="59F4355C" w14:textId="77777777" w:rsidR="00FE5B06" w:rsidRPr="00FE5B06" w:rsidRDefault="00FE5B06">
            <w:pPr>
              <w:pStyle w:val="NormalWeb"/>
              <w:shd w:val="clear" w:color="auto" w:fill="FFFFFF"/>
              <w:spacing w:before="0" w:beforeAutospacing="0" w:after="0" w:afterAutospacing="0"/>
              <w:rPr>
                <w:rFonts w:ascii="Arial" w:hAnsi="Arial" w:cs="Arial"/>
                <w:sz w:val="18"/>
                <w:szCs w:val="18"/>
              </w:rPr>
            </w:pPr>
          </w:p>
          <w:p w14:paraId="08AFE7F0" w14:textId="77777777" w:rsidR="00FE5B06" w:rsidRPr="00FE5B06" w:rsidRDefault="00FE5B06">
            <w:pPr>
              <w:pStyle w:val="NormalWeb"/>
              <w:shd w:val="clear" w:color="auto" w:fill="FFFFFF"/>
              <w:spacing w:before="0" w:beforeAutospacing="0" w:after="0" w:afterAutospacing="0"/>
              <w:rPr>
                <w:rFonts w:ascii="Arial" w:hAnsi="Arial" w:cs="Arial"/>
                <w:sz w:val="18"/>
                <w:szCs w:val="18"/>
              </w:rPr>
            </w:pPr>
            <w:r w:rsidRPr="00F90F98">
              <w:rPr>
                <w:rStyle w:val="Strong"/>
                <w:rFonts w:ascii="Arial" w:hAnsi="Arial" w:cs="Arial"/>
                <w:sz w:val="18"/>
                <w:szCs w:val="18"/>
                <w:bdr w:val="none" w:sz="0" w:space="0" w:color="auto" w:frame="1"/>
              </w:rPr>
              <w:t>Physical + chemical control</w:t>
            </w:r>
          </w:p>
          <w:p w14:paraId="5F6189AC" w14:textId="6F67A821" w:rsidR="00FE5B06" w:rsidRPr="00FE5B06" w:rsidRDefault="00FE5B06">
            <w:pPr>
              <w:pStyle w:val="NormalWeb"/>
              <w:shd w:val="clear" w:color="auto" w:fill="FFFFFF"/>
              <w:spacing w:before="0" w:beforeAutospacing="0" w:after="0" w:afterAutospacing="0"/>
              <w:rPr>
                <w:rFonts w:ascii="Arial" w:hAnsi="Arial" w:cs="Arial"/>
                <w:sz w:val="18"/>
                <w:szCs w:val="18"/>
              </w:rPr>
            </w:pPr>
            <w:r w:rsidRPr="00F90F98">
              <w:rPr>
                <w:rStyle w:val="Strong"/>
                <w:rFonts w:ascii="Arial" w:hAnsi="Arial" w:cs="Arial"/>
                <w:b w:val="0"/>
                <w:i/>
                <w:sz w:val="18"/>
                <w:szCs w:val="18"/>
                <w:bdr w:val="none" w:sz="0" w:space="0" w:color="auto" w:frame="1"/>
              </w:rPr>
              <w:t>Stump cut method</w:t>
            </w:r>
            <w:r w:rsidRPr="00FE5B06">
              <w:rPr>
                <w:rFonts w:ascii="Arial" w:hAnsi="Arial" w:cs="Arial"/>
                <w:sz w:val="18"/>
                <w:szCs w:val="18"/>
              </w:rPr>
              <w:t xml:space="preserve">. The stems should be cut as close to the ground as possible and herbicide </w:t>
            </w:r>
            <w:r w:rsidR="0041241D">
              <w:rPr>
                <w:rFonts w:ascii="Arial" w:hAnsi="Arial" w:cs="Arial"/>
                <w:sz w:val="18"/>
                <w:szCs w:val="18"/>
              </w:rPr>
              <w:t xml:space="preserve">applied </w:t>
            </w:r>
            <w:r w:rsidRPr="00FE5B06">
              <w:rPr>
                <w:rFonts w:ascii="Arial" w:hAnsi="Arial" w:cs="Arial"/>
                <w:sz w:val="18"/>
                <w:szCs w:val="18"/>
              </w:rPr>
              <w:t>(active substance: </w:t>
            </w:r>
            <w:proofErr w:type="spellStart"/>
            <w:r w:rsidRPr="00F90F98">
              <w:rPr>
                <w:rStyle w:val="wp-glossary"/>
                <w:rFonts w:ascii="Arial" w:hAnsi="Arial" w:cs="Arial"/>
                <w:sz w:val="18"/>
                <w:szCs w:val="18"/>
                <w:bdr w:val="none" w:sz="0" w:space="0" w:color="auto" w:frame="1"/>
              </w:rPr>
              <w:fldChar w:fldCharType="begin"/>
            </w:r>
            <w:r w:rsidRPr="00F90F98">
              <w:rPr>
                <w:rStyle w:val="wp-glossary"/>
                <w:rFonts w:ascii="Arial" w:hAnsi="Arial" w:cs="Arial"/>
                <w:sz w:val="18"/>
                <w:szCs w:val="18"/>
                <w:bdr w:val="none" w:sz="0" w:space="0" w:color="auto" w:frame="1"/>
              </w:rPr>
              <w:instrText xml:space="preserve"> HYPERLINK "http://invasoras.pt/en/glossary/triclopyr/" \o "Triclopyr" \t "_blank" </w:instrText>
            </w:r>
            <w:r w:rsidRPr="00F90F98">
              <w:rPr>
                <w:rStyle w:val="wp-glossary"/>
                <w:rFonts w:ascii="Arial" w:hAnsi="Arial" w:cs="Arial"/>
                <w:sz w:val="18"/>
                <w:szCs w:val="18"/>
                <w:bdr w:val="none" w:sz="0" w:space="0" w:color="auto" w:frame="1"/>
              </w:rPr>
              <w:fldChar w:fldCharType="separate"/>
            </w:r>
            <w:r w:rsidRPr="00F90F98">
              <w:rPr>
                <w:rStyle w:val="Hyperlink"/>
                <w:rFonts w:ascii="Arial" w:hAnsi="Arial" w:cs="Arial"/>
                <w:color w:val="auto"/>
                <w:sz w:val="18"/>
                <w:szCs w:val="18"/>
                <w:u w:val="none"/>
                <w:bdr w:val="none" w:sz="0" w:space="0" w:color="auto" w:frame="1"/>
              </w:rPr>
              <w:t>triclopyr</w:t>
            </w:r>
            <w:proofErr w:type="spellEnd"/>
            <w:r w:rsidRPr="00F90F98">
              <w:rPr>
                <w:rStyle w:val="wp-glossary"/>
                <w:rFonts w:ascii="Arial" w:hAnsi="Arial" w:cs="Arial"/>
                <w:sz w:val="18"/>
                <w:szCs w:val="18"/>
                <w:bdr w:val="none" w:sz="0" w:space="0" w:color="auto" w:frame="1"/>
              </w:rPr>
              <w:fldChar w:fldCharType="end"/>
            </w:r>
            <w:r w:rsidRPr="00FE5B06">
              <w:rPr>
                <w:rFonts w:ascii="Arial" w:hAnsi="Arial" w:cs="Arial"/>
                <w:sz w:val="18"/>
                <w:szCs w:val="18"/>
              </w:rPr>
              <w:t>,</w:t>
            </w:r>
            <w:r w:rsidRPr="00FE5B06">
              <w:rPr>
                <w:rStyle w:val="apple-converted-space"/>
                <w:rFonts w:ascii="Arial" w:hAnsi="Arial" w:cs="Arial"/>
                <w:sz w:val="18"/>
                <w:szCs w:val="18"/>
              </w:rPr>
              <w:t> </w:t>
            </w:r>
            <w:hyperlink r:id="rId13" w:tgtFrame="_blank" w:tooltip="Two, four-D" w:history="1">
              <w:r w:rsidRPr="00F90F98">
                <w:rPr>
                  <w:rStyle w:val="Hyperlink"/>
                  <w:rFonts w:ascii="Arial" w:hAnsi="Arial" w:cs="Arial"/>
                  <w:color w:val="auto"/>
                  <w:sz w:val="18"/>
                  <w:szCs w:val="18"/>
                  <w:u w:val="none"/>
                  <w:bdr w:val="none" w:sz="0" w:space="0" w:color="auto" w:frame="1"/>
                </w:rPr>
                <w:t>2</w:t>
              </w:r>
              <w:proofErr w:type="gramStart"/>
              <w:r w:rsidRPr="00F90F98">
                <w:rPr>
                  <w:rStyle w:val="Hyperlink"/>
                  <w:rFonts w:ascii="Arial" w:hAnsi="Arial" w:cs="Arial"/>
                  <w:color w:val="auto"/>
                  <w:sz w:val="18"/>
                  <w:szCs w:val="18"/>
                  <w:u w:val="none"/>
                  <w:bdr w:val="none" w:sz="0" w:space="0" w:color="auto" w:frame="1"/>
                </w:rPr>
                <w:t>,4</w:t>
              </w:r>
              <w:proofErr w:type="gramEnd"/>
              <w:r w:rsidRPr="00F90F98">
                <w:rPr>
                  <w:rStyle w:val="Hyperlink"/>
                  <w:rFonts w:ascii="Arial" w:hAnsi="Arial" w:cs="Arial"/>
                  <w:color w:val="auto"/>
                  <w:sz w:val="18"/>
                  <w:szCs w:val="18"/>
                  <w:u w:val="none"/>
                  <w:bdr w:val="none" w:sz="0" w:space="0" w:color="auto" w:frame="1"/>
                </w:rPr>
                <w:t>-D</w:t>
              </w:r>
            </w:hyperlink>
            <w:r w:rsidRPr="00FE5B06">
              <w:rPr>
                <w:rFonts w:ascii="Arial" w:hAnsi="Arial" w:cs="Arial"/>
                <w:sz w:val="18"/>
                <w:szCs w:val="18"/>
              </w:rPr>
              <w:t xml:space="preserve">) to the </w:t>
            </w:r>
            <w:r w:rsidRPr="00FE5B06">
              <w:rPr>
                <w:rFonts w:ascii="Arial" w:hAnsi="Arial" w:cs="Arial"/>
                <w:sz w:val="18"/>
                <w:szCs w:val="18"/>
              </w:rPr>
              <w:lastRenderedPageBreak/>
              <w:t xml:space="preserve">cut surface (Invasive Plants in Portugal, 2016). Cutting the leaves and flower </w:t>
            </w:r>
            <w:r w:rsidR="0041241D">
              <w:rPr>
                <w:rFonts w:ascii="Arial" w:hAnsi="Arial" w:cs="Arial"/>
                <w:sz w:val="18"/>
                <w:szCs w:val="18"/>
              </w:rPr>
              <w:t>s</w:t>
            </w:r>
            <w:r w:rsidRPr="00FE5B06">
              <w:rPr>
                <w:rFonts w:ascii="Arial" w:hAnsi="Arial" w:cs="Arial"/>
                <w:sz w:val="18"/>
                <w:szCs w:val="18"/>
              </w:rPr>
              <w:t xml:space="preserve">talks against the rhizomes and then applying 5% glyphosate by hand has been the most effective method for mature plants (GB Non-native Species Secretariat, 2015).  Cumming, 2015 notes that stump cutting and chemical application is ideal for use on big plants as they have few stems and the </w:t>
            </w:r>
            <w:proofErr w:type="gramStart"/>
            <w:r w:rsidRPr="00FE5B06">
              <w:rPr>
                <w:rFonts w:ascii="Arial" w:hAnsi="Arial" w:cs="Arial"/>
                <w:sz w:val="18"/>
                <w:szCs w:val="18"/>
              </w:rPr>
              <w:t>wounds presents</w:t>
            </w:r>
            <w:proofErr w:type="gramEnd"/>
            <w:r w:rsidRPr="00FE5B06">
              <w:rPr>
                <w:rFonts w:ascii="Arial" w:hAnsi="Arial" w:cs="Arial"/>
                <w:sz w:val="18"/>
                <w:szCs w:val="18"/>
              </w:rPr>
              <w:t xml:space="preserve"> a l</w:t>
            </w:r>
            <w:r w:rsidR="0041241D">
              <w:rPr>
                <w:rFonts w:ascii="Arial" w:hAnsi="Arial" w:cs="Arial"/>
                <w:sz w:val="18"/>
                <w:szCs w:val="18"/>
              </w:rPr>
              <w:t>arge surface area for treatment, this also reduces cost.</w:t>
            </w:r>
            <w:r w:rsidRPr="00FE5B06">
              <w:rPr>
                <w:rFonts w:ascii="Arial" w:hAnsi="Arial" w:cs="Arial"/>
                <w:sz w:val="18"/>
                <w:szCs w:val="18"/>
              </w:rPr>
              <w:t xml:space="preserve"> There is also a significantly less amount of herbicide required.</w:t>
            </w:r>
          </w:p>
          <w:p w14:paraId="3BEB811F" w14:textId="77777777" w:rsidR="00FE5B06" w:rsidRPr="00FE5B06" w:rsidRDefault="00FE5B06">
            <w:pPr>
              <w:pStyle w:val="NormalWeb"/>
              <w:shd w:val="clear" w:color="auto" w:fill="FFFFFF"/>
              <w:spacing w:before="0" w:beforeAutospacing="0" w:after="0" w:afterAutospacing="0"/>
              <w:rPr>
                <w:rFonts w:ascii="Arial" w:hAnsi="Arial" w:cs="Arial"/>
                <w:sz w:val="18"/>
                <w:szCs w:val="18"/>
              </w:rPr>
            </w:pPr>
            <w:r w:rsidRPr="00FE5B06">
              <w:rPr>
                <w:rFonts w:ascii="Arial" w:hAnsi="Arial" w:cs="Arial"/>
                <w:sz w:val="18"/>
                <w:szCs w:val="18"/>
              </w:rPr>
              <w:t> </w:t>
            </w:r>
          </w:p>
          <w:p w14:paraId="54C562D8" w14:textId="77777777" w:rsidR="00FE5B06" w:rsidRPr="00F90F98" w:rsidRDefault="00FE5B06">
            <w:pPr>
              <w:pStyle w:val="NormalWeb"/>
              <w:shd w:val="clear" w:color="auto" w:fill="FFFFFF"/>
              <w:spacing w:before="0" w:beforeAutospacing="0" w:after="0" w:afterAutospacing="0"/>
              <w:rPr>
                <w:rStyle w:val="Strong"/>
                <w:rFonts w:ascii="Arial" w:hAnsi="Arial" w:cs="Arial"/>
                <w:sz w:val="18"/>
                <w:szCs w:val="18"/>
                <w:bdr w:val="none" w:sz="0" w:space="0" w:color="auto" w:frame="1"/>
              </w:rPr>
            </w:pPr>
            <w:r w:rsidRPr="00F90F98">
              <w:rPr>
                <w:rStyle w:val="Strong"/>
                <w:rFonts w:ascii="Arial" w:hAnsi="Arial" w:cs="Arial"/>
                <w:sz w:val="18"/>
                <w:szCs w:val="18"/>
                <w:bdr w:val="none" w:sz="0" w:space="0" w:color="auto" w:frame="1"/>
              </w:rPr>
              <w:t>Chemical control</w:t>
            </w:r>
          </w:p>
          <w:p w14:paraId="336DD77B" w14:textId="77777777" w:rsidR="00FE5B06" w:rsidRPr="00FE5B06" w:rsidRDefault="00FE5B06">
            <w:pPr>
              <w:pStyle w:val="NormalWeb"/>
              <w:shd w:val="clear" w:color="auto" w:fill="FFFFFF"/>
              <w:spacing w:before="0" w:beforeAutospacing="0" w:after="0" w:afterAutospacing="0"/>
              <w:rPr>
                <w:rFonts w:ascii="Arial" w:hAnsi="Arial" w:cs="Arial"/>
                <w:sz w:val="18"/>
                <w:szCs w:val="18"/>
              </w:rPr>
            </w:pPr>
            <w:r w:rsidRPr="00F90F98">
              <w:rPr>
                <w:rStyle w:val="Strong"/>
                <w:rFonts w:ascii="Arial" w:hAnsi="Arial" w:cs="Arial"/>
                <w:b w:val="0"/>
                <w:i/>
                <w:sz w:val="18"/>
                <w:szCs w:val="18"/>
                <w:bdr w:val="none" w:sz="0" w:space="0" w:color="auto" w:frame="1"/>
              </w:rPr>
              <w:t>Foliar application of herbicide</w:t>
            </w:r>
            <w:r w:rsidRPr="00FE5B06">
              <w:rPr>
                <w:rFonts w:ascii="Arial" w:hAnsi="Arial" w:cs="Arial"/>
                <w:sz w:val="18"/>
                <w:szCs w:val="18"/>
              </w:rPr>
              <w:t xml:space="preserve">: For large areas of infestation, foliar spraying may the most suitable control method. Spray with herbicide (active substance: </w:t>
            </w:r>
            <w:proofErr w:type="spellStart"/>
            <w:r w:rsidRPr="00FE5B06">
              <w:rPr>
                <w:rFonts w:ascii="Arial" w:hAnsi="Arial" w:cs="Arial"/>
                <w:sz w:val="18"/>
                <w:szCs w:val="18"/>
              </w:rPr>
              <w:t>triclopyr</w:t>
            </w:r>
            <w:proofErr w:type="spellEnd"/>
            <w:r w:rsidRPr="00FE5B06">
              <w:rPr>
                <w:rFonts w:ascii="Arial" w:hAnsi="Arial" w:cs="Arial"/>
                <w:sz w:val="18"/>
                <w:szCs w:val="18"/>
              </w:rPr>
              <w:t>, 2</w:t>
            </w:r>
            <w:proofErr w:type="gramStart"/>
            <w:r w:rsidRPr="00FE5B06">
              <w:rPr>
                <w:rFonts w:ascii="Arial" w:hAnsi="Arial" w:cs="Arial"/>
                <w:sz w:val="18"/>
                <w:szCs w:val="18"/>
              </w:rPr>
              <w:t>,4</w:t>
            </w:r>
            <w:proofErr w:type="gramEnd"/>
            <w:r w:rsidRPr="00FE5B06">
              <w:rPr>
                <w:rFonts w:ascii="Arial" w:hAnsi="Arial" w:cs="Arial"/>
                <w:sz w:val="18"/>
                <w:szCs w:val="18"/>
              </w:rPr>
              <w:t xml:space="preserve">-D) limiting as much as possible its application to the target species (Invasive Plants in Portugal, 2016).  Young plants can be effectively killed with chemical spraying undertaken early in the season using mixtures of </w:t>
            </w:r>
            <w:proofErr w:type="spellStart"/>
            <w:r w:rsidRPr="00FE5B06">
              <w:rPr>
                <w:rFonts w:ascii="Arial" w:hAnsi="Arial" w:cs="Arial"/>
                <w:sz w:val="18"/>
                <w:szCs w:val="18"/>
              </w:rPr>
              <w:t>glyosphate</w:t>
            </w:r>
            <w:proofErr w:type="spellEnd"/>
            <w:r w:rsidRPr="00FE5B06">
              <w:rPr>
                <w:rFonts w:ascii="Arial" w:hAnsi="Arial" w:cs="Arial"/>
                <w:sz w:val="18"/>
                <w:szCs w:val="18"/>
              </w:rPr>
              <w:t xml:space="preserve"> and </w:t>
            </w:r>
            <w:proofErr w:type="spellStart"/>
            <w:r w:rsidRPr="00FE5B06">
              <w:rPr>
                <w:rFonts w:ascii="Arial" w:hAnsi="Arial" w:cs="Arial"/>
                <w:sz w:val="18"/>
                <w:szCs w:val="18"/>
              </w:rPr>
              <w:t>metsulfuron</w:t>
            </w:r>
            <w:proofErr w:type="spellEnd"/>
            <w:r w:rsidRPr="00FE5B06">
              <w:rPr>
                <w:rFonts w:ascii="Arial" w:hAnsi="Arial" w:cs="Arial"/>
                <w:sz w:val="18"/>
                <w:szCs w:val="18"/>
              </w:rPr>
              <w:t xml:space="preserve"> </w:t>
            </w:r>
            <w:proofErr w:type="spellStart"/>
            <w:r w:rsidRPr="00FE5B06">
              <w:rPr>
                <w:rFonts w:ascii="Arial" w:hAnsi="Arial" w:cs="Arial"/>
                <w:sz w:val="18"/>
                <w:szCs w:val="18"/>
              </w:rPr>
              <w:t>methy</w:t>
            </w:r>
            <w:proofErr w:type="spellEnd"/>
            <w:r w:rsidRPr="00FE5B06">
              <w:rPr>
                <w:rFonts w:ascii="Arial" w:hAnsi="Arial" w:cs="Arial"/>
                <w:sz w:val="18"/>
                <w:szCs w:val="18"/>
              </w:rPr>
              <w:t xml:space="preserve"> (GB Non-native Species Secretariat, 2015). In Ireland, ‘herbicide is most effective when applied in mid-late summer, when the plant is at its most vigorous. It should take about 3-4 years of annual treatments to clear the worst of the infestation, after which you should perform annual checks to control any new seedling growth.’ (O’Riordan, year unknown). </w:t>
            </w:r>
          </w:p>
          <w:p w14:paraId="17F04973" w14:textId="77777777" w:rsidR="00FE5B06" w:rsidRPr="00FE5B06" w:rsidRDefault="00FE5B06" w:rsidP="00F90F98">
            <w:pPr>
              <w:pStyle w:val="NormalWeb"/>
              <w:shd w:val="clear" w:color="auto" w:fill="FFFFFF"/>
              <w:spacing w:before="0" w:beforeAutospacing="0" w:after="0" w:afterAutospacing="0"/>
              <w:rPr>
                <w:rFonts w:ascii="Arial" w:hAnsi="Arial" w:cs="Arial"/>
                <w:color w:val="4D4D4D"/>
                <w:sz w:val="20"/>
                <w:szCs w:val="20"/>
              </w:rPr>
            </w:pPr>
          </w:p>
          <w:p w14:paraId="6871F400" w14:textId="2CF0CB3D" w:rsidR="0003442C" w:rsidRDefault="0041241D" w:rsidP="00F90F98">
            <w:pPr>
              <w:pStyle w:val="NormalWeb"/>
              <w:shd w:val="clear" w:color="auto" w:fill="FFFFFF"/>
              <w:spacing w:before="0" w:beforeAutospacing="0" w:after="0" w:afterAutospacing="0"/>
              <w:rPr>
                <w:rFonts w:ascii="Arial" w:hAnsi="Arial" w:cs="Arial"/>
                <w:sz w:val="18"/>
                <w:szCs w:val="18"/>
              </w:rPr>
            </w:pPr>
            <w:r w:rsidRPr="009914CA">
              <w:rPr>
                <w:rFonts w:ascii="Arial" w:hAnsi="Arial" w:cs="Arial"/>
                <w:sz w:val="18"/>
                <w:szCs w:val="18"/>
              </w:rPr>
              <w:t>Trial experiments in a green</w:t>
            </w:r>
            <w:r w:rsidR="00FE5B06" w:rsidRPr="00F90F98">
              <w:rPr>
                <w:rFonts w:ascii="Arial" w:hAnsi="Arial" w:cs="Arial"/>
                <w:sz w:val="18"/>
                <w:szCs w:val="18"/>
              </w:rPr>
              <w:t xml:space="preserve">house and a large field experiment researching the </w:t>
            </w:r>
            <w:r w:rsidR="00B05BB9" w:rsidRPr="00B05BB9">
              <w:rPr>
                <w:rFonts w:ascii="Arial" w:hAnsi="Arial" w:cs="Arial"/>
                <w:sz w:val="18"/>
                <w:szCs w:val="18"/>
              </w:rPr>
              <w:t>effectiveness</w:t>
            </w:r>
            <w:r w:rsidR="00FE5B06" w:rsidRPr="00F90F98">
              <w:rPr>
                <w:rFonts w:ascii="Arial" w:hAnsi="Arial" w:cs="Arial"/>
                <w:sz w:val="18"/>
                <w:szCs w:val="18"/>
              </w:rPr>
              <w:t xml:space="preserve"> of Cut and Paint the stump with herbicide</w:t>
            </w:r>
            <w:r>
              <w:rPr>
                <w:rFonts w:ascii="Arial" w:hAnsi="Arial" w:cs="Arial"/>
                <w:sz w:val="18"/>
                <w:szCs w:val="18"/>
              </w:rPr>
              <w:t xml:space="preserve"> treatment</w:t>
            </w:r>
            <w:r w:rsidR="00FE5B06" w:rsidRPr="00F90F98">
              <w:rPr>
                <w:rFonts w:ascii="Arial" w:hAnsi="Arial" w:cs="Arial"/>
                <w:sz w:val="18"/>
                <w:szCs w:val="18"/>
              </w:rPr>
              <w:t xml:space="preserve"> </w:t>
            </w:r>
            <w:r w:rsidR="00FE5B06" w:rsidRPr="00F90F98">
              <w:rPr>
                <w:rFonts w:ascii="Arial" w:hAnsi="Arial" w:cs="Arial"/>
                <w:i/>
                <w:sz w:val="18"/>
                <w:szCs w:val="18"/>
              </w:rPr>
              <w:t xml:space="preserve">versus </w:t>
            </w:r>
            <w:r w:rsidRPr="009914CA">
              <w:rPr>
                <w:rFonts w:ascii="Arial" w:hAnsi="Arial" w:cs="Arial"/>
                <w:sz w:val="18"/>
                <w:szCs w:val="18"/>
              </w:rPr>
              <w:t>Cut and I</w:t>
            </w:r>
            <w:r w:rsidR="00FE5B06" w:rsidRPr="00F90F98">
              <w:rPr>
                <w:rFonts w:ascii="Arial" w:hAnsi="Arial" w:cs="Arial"/>
                <w:sz w:val="18"/>
                <w:szCs w:val="18"/>
              </w:rPr>
              <w:t>nject the stump with herbicide in Ireland, showed that after one year: 96% success for Cut &amp; Paint</w:t>
            </w:r>
            <w:r>
              <w:rPr>
                <w:rFonts w:ascii="Arial" w:hAnsi="Arial" w:cs="Arial"/>
                <w:sz w:val="18"/>
                <w:szCs w:val="18"/>
              </w:rPr>
              <w:t xml:space="preserve"> and </w:t>
            </w:r>
            <w:r w:rsidR="00FE5B06" w:rsidRPr="00F90F98">
              <w:rPr>
                <w:rFonts w:ascii="Arial" w:hAnsi="Arial" w:cs="Arial"/>
                <w:sz w:val="18"/>
                <w:szCs w:val="18"/>
              </w:rPr>
              <w:t>83% success for Cut &amp; Inject</w:t>
            </w:r>
            <w:r>
              <w:rPr>
                <w:rFonts w:ascii="Arial" w:hAnsi="Arial" w:cs="Arial"/>
                <w:sz w:val="18"/>
                <w:szCs w:val="18"/>
              </w:rPr>
              <w:t>.</w:t>
            </w:r>
            <w:r w:rsidR="00FE5B06" w:rsidRPr="00F90F98">
              <w:rPr>
                <w:rFonts w:ascii="Arial" w:hAnsi="Arial" w:cs="Arial"/>
                <w:sz w:val="18"/>
                <w:szCs w:val="18"/>
              </w:rPr>
              <w:t xml:space="preserve"> After two years: 61% success for Cut &amp; Paint 75% success for Cut &amp; Inject (Armstrong </w:t>
            </w:r>
            <w:r w:rsidR="00424326">
              <w:rPr>
                <w:rFonts w:ascii="Arial" w:hAnsi="Arial" w:cs="Arial"/>
                <w:sz w:val="18"/>
                <w:szCs w:val="18"/>
              </w:rPr>
              <w:t>and</w:t>
            </w:r>
            <w:r w:rsidR="00FE5B06" w:rsidRPr="00F90F98">
              <w:rPr>
                <w:rFonts w:ascii="Arial" w:hAnsi="Arial" w:cs="Arial"/>
                <w:sz w:val="18"/>
                <w:szCs w:val="18"/>
              </w:rPr>
              <w:t xml:space="preserve"> Osborne, </w:t>
            </w:r>
            <w:r w:rsidR="007A21A6">
              <w:rPr>
                <w:rFonts w:ascii="Arial" w:hAnsi="Arial" w:cs="Arial"/>
                <w:sz w:val="18"/>
                <w:szCs w:val="18"/>
              </w:rPr>
              <w:t>2009</w:t>
            </w:r>
            <w:r w:rsidR="00FE5B06" w:rsidRPr="00F90F98">
              <w:rPr>
                <w:rFonts w:ascii="Arial" w:hAnsi="Arial" w:cs="Arial"/>
                <w:sz w:val="18"/>
                <w:szCs w:val="18"/>
              </w:rPr>
              <w:t>).</w:t>
            </w:r>
          </w:p>
          <w:p w14:paraId="3451FAD6" w14:textId="392E005D" w:rsidR="00607969" w:rsidRDefault="0003442C" w:rsidP="00F90F98">
            <w:pPr>
              <w:pStyle w:val="NormalWeb"/>
              <w:shd w:val="clear" w:color="auto" w:fill="FFFFFF"/>
              <w:rPr>
                <w:rFonts w:ascii="Arial" w:hAnsi="Arial" w:cs="Arial"/>
                <w:sz w:val="18"/>
                <w:szCs w:val="18"/>
              </w:rPr>
            </w:pPr>
            <w:r w:rsidRPr="0003442C">
              <w:rPr>
                <w:rFonts w:ascii="Arial" w:hAnsi="Arial" w:cs="Arial"/>
                <w:sz w:val="18"/>
                <w:szCs w:val="18"/>
              </w:rPr>
              <w:t xml:space="preserve">Williams </w:t>
            </w:r>
            <w:r w:rsidRPr="00F90F98">
              <w:rPr>
                <w:rFonts w:ascii="Arial" w:hAnsi="Arial" w:cs="Arial"/>
                <w:i/>
                <w:sz w:val="18"/>
                <w:szCs w:val="18"/>
              </w:rPr>
              <w:t>et al</w:t>
            </w:r>
            <w:r w:rsidRPr="0003442C">
              <w:rPr>
                <w:rFonts w:ascii="Arial" w:hAnsi="Arial" w:cs="Arial"/>
                <w:sz w:val="18"/>
                <w:szCs w:val="18"/>
              </w:rPr>
              <w:t>.,</w:t>
            </w:r>
            <w:r w:rsidR="00294032">
              <w:rPr>
                <w:rFonts w:ascii="Arial" w:hAnsi="Arial" w:cs="Arial"/>
                <w:sz w:val="18"/>
                <w:szCs w:val="18"/>
              </w:rPr>
              <w:t xml:space="preserve"> 2005</w:t>
            </w:r>
            <w:r>
              <w:rPr>
                <w:rFonts w:ascii="Arial" w:hAnsi="Arial" w:cs="Arial"/>
                <w:sz w:val="18"/>
                <w:szCs w:val="18"/>
              </w:rPr>
              <w:t xml:space="preserve"> </w:t>
            </w:r>
            <w:r w:rsidR="00294032">
              <w:rPr>
                <w:rFonts w:ascii="Arial" w:hAnsi="Arial" w:cs="Arial"/>
                <w:sz w:val="18"/>
                <w:szCs w:val="18"/>
              </w:rPr>
              <w:t>(</w:t>
            </w:r>
            <w:r w:rsidR="0041241D">
              <w:rPr>
                <w:rFonts w:ascii="Arial" w:hAnsi="Arial" w:cs="Arial"/>
                <w:sz w:val="18"/>
                <w:szCs w:val="18"/>
              </w:rPr>
              <w:t xml:space="preserve">cited </w:t>
            </w:r>
            <w:r w:rsidR="00294032">
              <w:rPr>
                <w:rFonts w:ascii="Arial" w:hAnsi="Arial" w:cs="Arial"/>
                <w:sz w:val="18"/>
                <w:szCs w:val="18"/>
              </w:rPr>
              <w:t>in Riches, 2008)</w:t>
            </w:r>
            <w:r>
              <w:rPr>
                <w:rFonts w:ascii="Arial" w:hAnsi="Arial" w:cs="Arial"/>
                <w:sz w:val="18"/>
                <w:szCs w:val="18"/>
              </w:rPr>
              <w:t xml:space="preserve">, </w:t>
            </w:r>
            <w:r w:rsidRPr="0003442C">
              <w:rPr>
                <w:rFonts w:ascii="Arial" w:hAnsi="Arial" w:cs="Arial"/>
                <w:sz w:val="18"/>
                <w:szCs w:val="18"/>
              </w:rPr>
              <w:t xml:space="preserve"> have observed that leaves of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Pr="0003442C">
              <w:rPr>
                <w:rFonts w:ascii="Arial" w:hAnsi="Arial" w:cs="Arial"/>
                <w:sz w:val="18"/>
                <w:szCs w:val="18"/>
              </w:rPr>
              <w:t xml:space="preserve"> are browsed by cattle and noted a lack of seedlings in pasture - despite the many large plants adjacent and the consequent seed rain. This suggests that grazing will restrict encroachment in to pasture</w:t>
            </w:r>
            <w:r w:rsidR="00B05BB9">
              <w:rPr>
                <w:rFonts w:ascii="Arial" w:hAnsi="Arial" w:cs="Arial"/>
                <w:sz w:val="18"/>
                <w:szCs w:val="18"/>
              </w:rPr>
              <w:t>s</w:t>
            </w:r>
            <w:r w:rsidRPr="0003442C">
              <w:rPr>
                <w:rFonts w:ascii="Arial" w:hAnsi="Arial" w:cs="Arial"/>
                <w:sz w:val="18"/>
                <w:szCs w:val="18"/>
              </w:rPr>
              <w:t>.</w:t>
            </w:r>
            <w:r w:rsidR="00BC06CD">
              <w:rPr>
                <w:rFonts w:ascii="Arial" w:hAnsi="Arial" w:cs="Arial"/>
                <w:sz w:val="18"/>
                <w:szCs w:val="18"/>
              </w:rPr>
              <w:t xml:space="preserve"> However, Sheehy Skeffington </w:t>
            </w:r>
            <w:r w:rsidR="00424326">
              <w:rPr>
                <w:rFonts w:ascii="Arial" w:hAnsi="Arial" w:cs="Arial"/>
                <w:sz w:val="18"/>
                <w:szCs w:val="18"/>
              </w:rPr>
              <w:t>and</w:t>
            </w:r>
            <w:r w:rsidR="00BC06CD">
              <w:rPr>
                <w:rFonts w:ascii="Arial" w:hAnsi="Arial" w:cs="Arial"/>
                <w:sz w:val="18"/>
                <w:szCs w:val="18"/>
              </w:rPr>
              <w:t xml:space="preserve"> Hall (2011)</w:t>
            </w:r>
            <w:r w:rsidR="00A77262">
              <w:rPr>
                <w:rFonts w:ascii="Arial" w:hAnsi="Arial" w:cs="Arial"/>
                <w:sz w:val="18"/>
                <w:szCs w:val="18"/>
              </w:rPr>
              <w:t>,</w:t>
            </w:r>
            <w:r w:rsidR="00BC06CD">
              <w:rPr>
                <w:rFonts w:ascii="Arial" w:hAnsi="Arial" w:cs="Arial"/>
                <w:sz w:val="18"/>
                <w:szCs w:val="18"/>
              </w:rPr>
              <w:t xml:space="preserve"> note that the scattered occurrence of </w:t>
            </w:r>
            <w:proofErr w:type="spellStart"/>
            <w:r w:rsidR="00BC06CD" w:rsidRPr="00F90F98">
              <w:rPr>
                <w:rFonts w:ascii="Arial" w:hAnsi="Arial" w:cs="Arial"/>
                <w:i/>
                <w:sz w:val="18"/>
                <w:szCs w:val="18"/>
              </w:rPr>
              <w:t>Gunnera</w:t>
            </w:r>
            <w:proofErr w:type="spellEnd"/>
            <w:r w:rsidR="00BC06CD" w:rsidRPr="00F90F98">
              <w:rPr>
                <w:rFonts w:ascii="Arial" w:hAnsi="Arial" w:cs="Arial"/>
                <w:i/>
                <w:sz w:val="18"/>
                <w:szCs w:val="18"/>
              </w:rPr>
              <w:t xml:space="preserve"> </w:t>
            </w:r>
            <w:proofErr w:type="spellStart"/>
            <w:r w:rsidR="00BC06CD" w:rsidRPr="00F90F98">
              <w:rPr>
                <w:rFonts w:ascii="Arial" w:hAnsi="Arial" w:cs="Arial"/>
                <w:i/>
                <w:sz w:val="18"/>
                <w:szCs w:val="18"/>
              </w:rPr>
              <w:t>tinctoria</w:t>
            </w:r>
            <w:proofErr w:type="spellEnd"/>
            <w:r w:rsidR="00BC06CD">
              <w:rPr>
                <w:rFonts w:ascii="Arial" w:hAnsi="Arial" w:cs="Arial"/>
                <w:sz w:val="18"/>
                <w:szCs w:val="18"/>
              </w:rPr>
              <w:t xml:space="preserve"> across fields in closed grassland in Connemara (Ireland) suggests it colonises by seed, taking </w:t>
            </w:r>
            <w:r w:rsidR="00BC06CD">
              <w:rPr>
                <w:rFonts w:ascii="Arial" w:hAnsi="Arial" w:cs="Arial"/>
                <w:sz w:val="18"/>
                <w:szCs w:val="18"/>
              </w:rPr>
              <w:lastRenderedPageBreak/>
              <w:t xml:space="preserve">advantage of bare patches left by cattle. </w:t>
            </w:r>
          </w:p>
          <w:p w14:paraId="6313E211" w14:textId="37D45ADE" w:rsidR="00790471" w:rsidRPr="00790471" w:rsidRDefault="00790471" w:rsidP="00F90F98">
            <w:pPr>
              <w:pStyle w:val="NormalWeb"/>
              <w:shd w:val="clear" w:color="auto" w:fill="FFFFFF"/>
              <w:rPr>
                <w:rFonts w:ascii="Arial" w:hAnsi="Arial" w:cs="Arial"/>
                <w:sz w:val="18"/>
                <w:szCs w:val="18"/>
              </w:rPr>
            </w:pPr>
            <w:r w:rsidRPr="00790471">
              <w:rPr>
                <w:rFonts w:ascii="Arial" w:hAnsi="Arial" w:cs="Arial"/>
                <w:sz w:val="18"/>
                <w:szCs w:val="18"/>
              </w:rPr>
              <w:t>Overall, it is likely that the biological characteristic</w:t>
            </w:r>
            <w:r>
              <w:rPr>
                <w:rFonts w:ascii="Arial" w:hAnsi="Arial" w:cs="Arial"/>
                <w:sz w:val="18"/>
                <w:szCs w:val="18"/>
              </w:rPr>
              <w:t xml:space="preserve">s of </w:t>
            </w:r>
            <w:proofErr w:type="spellStart"/>
            <w:r w:rsidRPr="00F90F98">
              <w:rPr>
                <w:rFonts w:ascii="Arial" w:hAnsi="Arial" w:cs="Arial"/>
                <w:i/>
                <w:sz w:val="18"/>
                <w:szCs w:val="18"/>
              </w:rPr>
              <w:t>Gunnera</w:t>
            </w:r>
            <w:proofErr w:type="spellEnd"/>
            <w:r w:rsidRPr="00F90F98">
              <w:rPr>
                <w:rFonts w:ascii="Arial" w:hAnsi="Arial" w:cs="Arial"/>
                <w:i/>
                <w:sz w:val="18"/>
                <w:szCs w:val="18"/>
              </w:rPr>
              <w:t xml:space="preserve"> </w:t>
            </w:r>
            <w:proofErr w:type="spellStart"/>
            <w:r w:rsidRPr="00F90F98">
              <w:rPr>
                <w:rFonts w:ascii="Arial" w:hAnsi="Arial" w:cs="Arial"/>
                <w:i/>
                <w:sz w:val="18"/>
                <w:szCs w:val="18"/>
              </w:rPr>
              <w:t>tinctoria</w:t>
            </w:r>
            <w:proofErr w:type="spellEnd"/>
            <w:r>
              <w:rPr>
                <w:rFonts w:ascii="Arial" w:hAnsi="Arial" w:cs="Arial"/>
                <w:sz w:val="18"/>
                <w:szCs w:val="18"/>
              </w:rPr>
              <w:t xml:space="preserve"> </w:t>
            </w:r>
            <w:r w:rsidRPr="00790471">
              <w:rPr>
                <w:rFonts w:ascii="Arial" w:hAnsi="Arial" w:cs="Arial"/>
                <w:sz w:val="18"/>
                <w:szCs w:val="18"/>
              </w:rPr>
              <w:t>would allow it to survive eradication campaigns</w:t>
            </w:r>
            <w:r>
              <w:rPr>
                <w:rFonts w:ascii="Arial" w:hAnsi="Arial" w:cs="Arial"/>
                <w:sz w:val="18"/>
                <w:szCs w:val="18"/>
              </w:rPr>
              <w:t xml:space="preserve"> as with</w:t>
            </w:r>
            <w:r w:rsidRPr="00790471">
              <w:rPr>
                <w:rFonts w:ascii="Arial" w:hAnsi="Arial" w:cs="Arial"/>
                <w:sz w:val="18"/>
                <w:szCs w:val="18"/>
              </w:rPr>
              <w:t xml:space="preserve"> </w:t>
            </w:r>
            <w:r w:rsidRPr="00F90F98">
              <w:rPr>
                <w:rFonts w:ascii="Arial" w:hAnsi="Arial" w:cs="Arial"/>
                <w:sz w:val="18"/>
                <w:szCs w:val="18"/>
              </w:rPr>
              <w:t xml:space="preserve">physical </w:t>
            </w:r>
            <w:proofErr w:type="gramStart"/>
            <w:r w:rsidRPr="00F90F98">
              <w:rPr>
                <w:rFonts w:ascii="Arial" w:hAnsi="Arial" w:cs="Arial"/>
                <w:sz w:val="18"/>
                <w:szCs w:val="18"/>
              </w:rPr>
              <w:t>methods</w:t>
            </w:r>
            <w:r>
              <w:rPr>
                <w:rFonts w:ascii="Arial" w:hAnsi="Arial" w:cs="Arial"/>
                <w:sz w:val="18"/>
                <w:szCs w:val="18"/>
              </w:rPr>
              <w:t>,</w:t>
            </w:r>
            <w:proofErr w:type="gramEnd"/>
            <w:r w:rsidRPr="00F90F98">
              <w:rPr>
                <w:rFonts w:ascii="Arial" w:hAnsi="Arial" w:cs="Arial"/>
                <w:sz w:val="18"/>
                <w:szCs w:val="18"/>
              </w:rPr>
              <w:t xml:space="preserve"> it might survive as it can re-grow from the unavoidable remains of plant fragments and</w:t>
            </w:r>
            <w:r w:rsidR="0041241D">
              <w:rPr>
                <w:rFonts w:ascii="Arial" w:hAnsi="Arial" w:cs="Arial"/>
                <w:sz w:val="18"/>
                <w:szCs w:val="18"/>
              </w:rPr>
              <w:t xml:space="preserve"> the</w:t>
            </w:r>
            <w:r w:rsidRPr="00F90F98">
              <w:rPr>
                <w:rFonts w:ascii="Arial" w:hAnsi="Arial" w:cs="Arial"/>
                <w:sz w:val="18"/>
                <w:szCs w:val="18"/>
              </w:rPr>
              <w:t xml:space="preserve"> large amounts of material </w:t>
            </w:r>
            <w:r w:rsidR="0041241D">
              <w:rPr>
                <w:rFonts w:ascii="Arial" w:hAnsi="Arial" w:cs="Arial"/>
                <w:sz w:val="18"/>
                <w:szCs w:val="18"/>
              </w:rPr>
              <w:t xml:space="preserve">left </w:t>
            </w:r>
            <w:r w:rsidRPr="00F90F98">
              <w:rPr>
                <w:rFonts w:ascii="Arial" w:hAnsi="Arial" w:cs="Arial"/>
                <w:sz w:val="18"/>
                <w:szCs w:val="18"/>
              </w:rPr>
              <w:t>to dispose of. All could generate new plants.</w:t>
            </w:r>
            <w:r w:rsidRPr="00790471">
              <w:rPr>
                <w:rFonts w:ascii="Arial" w:hAnsi="Arial" w:cs="Arial"/>
                <w:sz w:val="18"/>
                <w:szCs w:val="18"/>
              </w:rPr>
              <w:t xml:space="preserve"> C</w:t>
            </w:r>
            <w:r w:rsidRPr="00F90F98">
              <w:rPr>
                <w:rFonts w:ascii="Arial" w:hAnsi="Arial" w:cs="Arial"/>
                <w:sz w:val="18"/>
                <w:szCs w:val="18"/>
              </w:rPr>
              <w:t xml:space="preserve">hemical control methods for use on mature plants are problematic largely due to the large rhizome, which is particularly resistant to herbicides.  </w:t>
            </w:r>
            <w:r w:rsidR="007A3CFE" w:rsidRPr="00D11221">
              <w:rPr>
                <w:rFonts w:ascii="Arial" w:hAnsi="Arial" w:cs="Arial"/>
                <w:sz w:val="18"/>
                <w:szCs w:val="18"/>
              </w:rPr>
              <w:t>Several years of follow-</w:t>
            </w:r>
            <w:r w:rsidRPr="00F90F98">
              <w:rPr>
                <w:rFonts w:ascii="Arial" w:hAnsi="Arial" w:cs="Arial"/>
                <w:sz w:val="18"/>
                <w:szCs w:val="18"/>
              </w:rPr>
              <w:t>up treatments may be required for effective control.  If birds are a significant vector this would also be problematic given the large seed numbers.</w:t>
            </w:r>
            <w:r>
              <w:rPr>
                <w:rFonts w:ascii="Arial" w:hAnsi="Arial" w:cs="Arial"/>
                <w:sz w:val="18"/>
                <w:szCs w:val="18"/>
              </w:rPr>
              <w:t xml:space="preserve"> </w:t>
            </w:r>
            <w:r w:rsidRPr="00F90F98">
              <w:rPr>
                <w:rFonts w:ascii="Arial" w:hAnsi="Arial" w:cs="Arial"/>
                <w:sz w:val="18"/>
                <w:szCs w:val="18"/>
              </w:rPr>
              <w:t>The persistence of a long-lived seed bank is particularly problematic irrespective of the treatment unless pre-emergence herbicides can be used</w:t>
            </w:r>
            <w:r w:rsidRPr="00790471">
              <w:rPr>
                <w:rFonts w:ascii="Arial" w:hAnsi="Arial" w:cs="Arial"/>
                <w:sz w:val="18"/>
                <w:szCs w:val="18"/>
              </w:rPr>
              <w:t xml:space="preserve"> (</w:t>
            </w:r>
            <w:r w:rsidR="004568D9">
              <w:rPr>
                <w:rFonts w:ascii="Arial" w:hAnsi="Arial" w:cs="Arial"/>
                <w:sz w:val="18"/>
                <w:szCs w:val="18"/>
              </w:rPr>
              <w:t>Bruce Osborne p</w:t>
            </w:r>
            <w:r>
              <w:rPr>
                <w:rFonts w:ascii="Arial" w:hAnsi="Arial" w:cs="Arial"/>
                <w:sz w:val="18"/>
                <w:szCs w:val="18"/>
              </w:rPr>
              <w:t>ers</w:t>
            </w:r>
            <w:r w:rsidR="004568D9">
              <w:rPr>
                <w:rFonts w:ascii="Arial" w:hAnsi="Arial" w:cs="Arial"/>
                <w:sz w:val="18"/>
                <w:szCs w:val="18"/>
              </w:rPr>
              <w:t>.</w:t>
            </w:r>
            <w:r>
              <w:rPr>
                <w:rFonts w:ascii="Arial" w:hAnsi="Arial" w:cs="Arial"/>
                <w:sz w:val="18"/>
                <w:szCs w:val="18"/>
              </w:rPr>
              <w:t xml:space="preserve"> comm. April, 2016).</w:t>
            </w:r>
          </w:p>
        </w:tc>
      </w:tr>
      <w:tr w:rsidR="00123194" w:rsidRPr="001B4B14" w14:paraId="30367EB6" w14:textId="77777777" w:rsidTr="0059327A">
        <w:trPr>
          <w:trHeight w:val="435"/>
        </w:trPr>
        <w:tc>
          <w:tcPr>
            <w:tcW w:w="357" w:type="pct"/>
          </w:tcPr>
          <w:p w14:paraId="52030B4F" w14:textId="34D0BEB0" w:rsidR="00123194" w:rsidRPr="001B4B14" w:rsidRDefault="00123194">
            <w:pPr>
              <w:rPr>
                <w:rFonts w:ascii="Arial" w:hAnsi="Arial" w:cs="Arial"/>
                <w:sz w:val="18"/>
                <w:szCs w:val="18"/>
              </w:rPr>
            </w:pPr>
            <w:r w:rsidRPr="001B4B14">
              <w:rPr>
                <w:rFonts w:ascii="Arial" w:hAnsi="Arial" w:cs="Arial"/>
                <w:sz w:val="18"/>
                <w:szCs w:val="18"/>
              </w:rPr>
              <w:lastRenderedPageBreak/>
              <w:t>2.</w:t>
            </w:r>
            <w:r w:rsidR="00D87FE4" w:rsidRPr="001B4B14">
              <w:rPr>
                <w:rFonts w:ascii="Arial" w:hAnsi="Arial" w:cs="Arial"/>
                <w:sz w:val="18"/>
                <w:szCs w:val="18"/>
              </w:rPr>
              <w:t>1</w:t>
            </w:r>
            <w:r w:rsidR="00D87FE4">
              <w:rPr>
                <w:rFonts w:ascii="Arial" w:hAnsi="Arial" w:cs="Arial"/>
                <w:sz w:val="18"/>
                <w:szCs w:val="18"/>
              </w:rPr>
              <w:t>2</w:t>
            </w:r>
          </w:p>
        </w:tc>
        <w:tc>
          <w:tcPr>
            <w:tcW w:w="1221" w:type="pct"/>
            <w:shd w:val="clear" w:color="auto" w:fill="auto"/>
          </w:tcPr>
          <w:p w14:paraId="59D5C51E" w14:textId="77777777" w:rsidR="00123194" w:rsidRPr="001B4B14" w:rsidRDefault="00123194" w:rsidP="0059327A">
            <w:pPr>
              <w:rPr>
                <w:rFonts w:ascii="Arial" w:hAnsi="Arial" w:cs="Arial"/>
                <w:sz w:val="18"/>
                <w:szCs w:val="18"/>
              </w:rPr>
            </w:pPr>
            <w:r w:rsidRPr="001B4B14">
              <w:rPr>
                <w:rFonts w:ascii="Arial" w:hAnsi="Arial" w:cs="Arial"/>
                <w:sz w:val="18"/>
                <w:szCs w:val="18"/>
              </w:rPr>
              <w:t>How likely is it that the biological characteristics of the organism will facilitate its establishment?</w:t>
            </w:r>
          </w:p>
        </w:tc>
        <w:tc>
          <w:tcPr>
            <w:tcW w:w="609" w:type="pct"/>
            <w:shd w:val="clear" w:color="auto" w:fill="auto"/>
            <w:vAlign w:val="center"/>
          </w:tcPr>
          <w:p w14:paraId="78F7ED8E" w14:textId="77777777" w:rsidR="00123194" w:rsidRPr="001B4B14" w:rsidRDefault="00124C1A" w:rsidP="0059327A">
            <w:pPr>
              <w:jc w:val="center"/>
              <w:rPr>
                <w:rFonts w:ascii="Arial" w:hAnsi="Arial" w:cs="Arial"/>
                <w:sz w:val="18"/>
                <w:szCs w:val="18"/>
              </w:rPr>
            </w:pPr>
            <w:r w:rsidRPr="001B4B14">
              <w:rPr>
                <w:rFonts w:ascii="Arial" w:hAnsi="Arial" w:cs="Arial"/>
                <w:sz w:val="18"/>
                <w:szCs w:val="18"/>
              </w:rPr>
              <w:t>VERY LIKELY</w:t>
            </w:r>
          </w:p>
        </w:tc>
        <w:tc>
          <w:tcPr>
            <w:tcW w:w="684" w:type="pct"/>
            <w:shd w:val="clear" w:color="auto" w:fill="auto"/>
            <w:vAlign w:val="center"/>
          </w:tcPr>
          <w:p w14:paraId="5A6162BC" w14:textId="473023AE" w:rsidR="00123194" w:rsidRPr="001B4B14" w:rsidRDefault="000F40E7" w:rsidP="006F0EE3">
            <w:pPr>
              <w:jc w:val="center"/>
              <w:rPr>
                <w:rFonts w:ascii="Arial" w:hAnsi="Arial" w:cs="Arial"/>
                <w:sz w:val="18"/>
                <w:szCs w:val="18"/>
              </w:rPr>
            </w:pPr>
            <w:r>
              <w:rPr>
                <w:rFonts w:ascii="Arial" w:hAnsi="Arial" w:cs="Arial"/>
                <w:sz w:val="18"/>
                <w:szCs w:val="18"/>
              </w:rPr>
              <w:t>HIGH</w:t>
            </w:r>
          </w:p>
        </w:tc>
        <w:tc>
          <w:tcPr>
            <w:tcW w:w="2129" w:type="pct"/>
            <w:gridSpan w:val="2"/>
            <w:shd w:val="clear" w:color="auto" w:fill="auto"/>
          </w:tcPr>
          <w:p w14:paraId="0C9E4E82" w14:textId="49206E1F" w:rsidR="00607969" w:rsidRPr="001B4B14" w:rsidRDefault="004A3D8F">
            <w:pPr>
              <w:rPr>
                <w:rFonts w:ascii="Arial" w:hAnsi="Arial" w:cs="Arial"/>
                <w:sz w:val="18"/>
                <w:szCs w:val="18"/>
                <w:lang w:eastAsia="en-IE"/>
              </w:rPr>
            </w:pPr>
            <w:proofErr w:type="spellStart"/>
            <w:r w:rsidRPr="001B4B14">
              <w:rPr>
                <w:rFonts w:ascii="Arial" w:hAnsi="Arial" w:cs="Arial"/>
                <w:i/>
                <w:sz w:val="18"/>
                <w:szCs w:val="18"/>
              </w:rPr>
              <w:t>Gunnera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tinctoria</w:t>
            </w:r>
            <w:r w:rsidR="00E83179" w:rsidRPr="00F90F98">
              <w:rPr>
                <w:rFonts w:ascii="Arial" w:hAnsi="Arial" w:cs="Arial"/>
                <w:sz w:val="18"/>
                <w:szCs w:val="18"/>
              </w:rPr>
              <w:t>’s</w:t>
            </w:r>
            <w:proofErr w:type="spellEnd"/>
            <w:r w:rsidRPr="001B4B14">
              <w:rPr>
                <w:rFonts w:ascii="Arial" w:hAnsi="Arial" w:cs="Arial"/>
                <w:i/>
                <w:sz w:val="18"/>
                <w:szCs w:val="18"/>
              </w:rPr>
              <w:t xml:space="preserve"> </w:t>
            </w:r>
            <w:r w:rsidR="0098434F" w:rsidRPr="001B4B14">
              <w:rPr>
                <w:rFonts w:ascii="Arial" w:hAnsi="Arial" w:cs="Arial"/>
                <w:sz w:val="18"/>
                <w:szCs w:val="18"/>
              </w:rPr>
              <w:t xml:space="preserve">ability to reproduce sexually (seed) and asexually (vegetative) facilitates its establishment. </w:t>
            </w:r>
            <w:r w:rsidR="00E97011" w:rsidRPr="001B4B14">
              <w:rPr>
                <w:rFonts w:ascii="Arial" w:hAnsi="Arial" w:cs="Arial"/>
                <w:sz w:val="18"/>
                <w:szCs w:val="18"/>
              </w:rPr>
              <w:t>Establishment</w:t>
            </w:r>
            <w:r w:rsidR="0098434F" w:rsidRPr="001B4B14">
              <w:rPr>
                <w:rFonts w:ascii="Arial" w:hAnsi="Arial" w:cs="Arial"/>
                <w:sz w:val="18"/>
                <w:szCs w:val="18"/>
              </w:rPr>
              <w:t xml:space="preserve"> is also aided by </w:t>
            </w:r>
            <w:r w:rsidR="00E83179" w:rsidRPr="001B4B14">
              <w:rPr>
                <w:rFonts w:ascii="Arial" w:hAnsi="Arial" w:cs="Arial"/>
                <w:sz w:val="18"/>
                <w:szCs w:val="18"/>
              </w:rPr>
              <w:t xml:space="preserve">a </w:t>
            </w:r>
            <w:r w:rsidR="0098434F" w:rsidRPr="001B4B14">
              <w:rPr>
                <w:rFonts w:ascii="Arial" w:hAnsi="Arial" w:cs="Arial"/>
                <w:sz w:val="18"/>
                <w:szCs w:val="18"/>
              </w:rPr>
              <w:t>hig</w:t>
            </w:r>
            <w:r w:rsidR="00E97011" w:rsidRPr="001B4B14">
              <w:rPr>
                <w:rFonts w:ascii="Arial" w:hAnsi="Arial" w:cs="Arial"/>
                <w:sz w:val="18"/>
                <w:szCs w:val="18"/>
              </w:rPr>
              <w:t>h</w:t>
            </w:r>
            <w:r w:rsidR="0098434F" w:rsidRPr="001B4B14">
              <w:rPr>
                <w:rFonts w:ascii="Arial" w:hAnsi="Arial" w:cs="Arial"/>
                <w:sz w:val="18"/>
                <w:szCs w:val="18"/>
              </w:rPr>
              <w:t xml:space="preserve"> germination success</w:t>
            </w:r>
            <w:r w:rsidR="00E97011" w:rsidRPr="001B4B14">
              <w:rPr>
                <w:rFonts w:ascii="Arial" w:hAnsi="Arial" w:cs="Arial"/>
                <w:sz w:val="18"/>
                <w:szCs w:val="18"/>
              </w:rPr>
              <w:t xml:space="preserve"> and early season growth</w:t>
            </w:r>
            <w:r w:rsidR="0098434F" w:rsidRPr="001B4B14">
              <w:rPr>
                <w:rFonts w:ascii="Arial" w:hAnsi="Arial" w:cs="Arial"/>
                <w:sz w:val="18"/>
                <w:szCs w:val="18"/>
              </w:rPr>
              <w:t xml:space="preserve"> (Sheehy Skeffington and Hall, 2011). The species can have large and </w:t>
            </w:r>
            <w:r w:rsidR="00E97011" w:rsidRPr="001B4B14">
              <w:rPr>
                <w:rFonts w:ascii="Arial" w:hAnsi="Arial" w:cs="Arial"/>
                <w:sz w:val="18"/>
                <w:szCs w:val="18"/>
              </w:rPr>
              <w:t>persistent</w:t>
            </w:r>
            <w:r w:rsidR="0098434F" w:rsidRPr="001B4B14">
              <w:rPr>
                <w:rFonts w:ascii="Arial" w:hAnsi="Arial" w:cs="Arial"/>
                <w:sz w:val="18"/>
                <w:szCs w:val="18"/>
              </w:rPr>
              <w:t xml:space="preserve"> seed banks and recruitment from seeds seems to be important for its initial establishment, while vegetative propagation is the main means of expansio</w:t>
            </w:r>
            <w:r w:rsidR="0041241D">
              <w:rPr>
                <w:rFonts w:ascii="Arial" w:hAnsi="Arial" w:cs="Arial"/>
                <w:sz w:val="18"/>
                <w:szCs w:val="18"/>
              </w:rPr>
              <w:t>n</w:t>
            </w:r>
            <w:r w:rsidR="0098434F" w:rsidRPr="001B4B14">
              <w:rPr>
                <w:rFonts w:ascii="Arial" w:hAnsi="Arial" w:cs="Arial"/>
                <w:sz w:val="18"/>
                <w:szCs w:val="18"/>
              </w:rPr>
              <w:t xml:space="preserve"> leading to dense clonal stands (</w:t>
            </w:r>
            <w:proofErr w:type="spellStart"/>
            <w:r w:rsidR="0098434F" w:rsidRPr="001B4B14">
              <w:rPr>
                <w:rFonts w:ascii="Arial" w:hAnsi="Arial" w:cs="Arial"/>
                <w:sz w:val="18"/>
                <w:szCs w:val="18"/>
              </w:rPr>
              <w:t>Gioria</w:t>
            </w:r>
            <w:proofErr w:type="spellEnd"/>
            <w:r w:rsidR="0098434F" w:rsidRPr="001B4B14">
              <w:rPr>
                <w:rFonts w:ascii="Arial" w:hAnsi="Arial" w:cs="Arial"/>
                <w:sz w:val="18"/>
                <w:szCs w:val="18"/>
              </w:rPr>
              <w:t xml:space="preserve"> and Osborne, 2013)</w:t>
            </w:r>
            <w:r w:rsidR="00607969">
              <w:rPr>
                <w:rFonts w:ascii="Arial" w:hAnsi="Arial" w:cs="Arial"/>
                <w:sz w:val="18"/>
                <w:szCs w:val="18"/>
              </w:rPr>
              <w:t>.</w:t>
            </w:r>
          </w:p>
        </w:tc>
      </w:tr>
      <w:tr w:rsidR="00123194" w:rsidRPr="001B4B14" w14:paraId="79AF1093" w14:textId="77777777" w:rsidTr="0059327A">
        <w:trPr>
          <w:trHeight w:val="435"/>
        </w:trPr>
        <w:tc>
          <w:tcPr>
            <w:tcW w:w="357" w:type="pct"/>
          </w:tcPr>
          <w:p w14:paraId="35A7C969" w14:textId="7C2D7672" w:rsidR="00123194" w:rsidRPr="001B4B14" w:rsidRDefault="00123194">
            <w:pPr>
              <w:rPr>
                <w:rFonts w:ascii="Arial" w:hAnsi="Arial" w:cs="Arial"/>
                <w:sz w:val="18"/>
                <w:szCs w:val="18"/>
              </w:rPr>
            </w:pPr>
            <w:r w:rsidRPr="001B4B14">
              <w:rPr>
                <w:rFonts w:ascii="Arial" w:hAnsi="Arial" w:cs="Arial"/>
                <w:sz w:val="18"/>
                <w:szCs w:val="18"/>
              </w:rPr>
              <w:t>2.</w:t>
            </w:r>
            <w:r w:rsidR="00D87FE4" w:rsidRPr="001B4B14">
              <w:rPr>
                <w:rFonts w:ascii="Arial" w:hAnsi="Arial" w:cs="Arial"/>
                <w:sz w:val="18"/>
                <w:szCs w:val="18"/>
              </w:rPr>
              <w:t>1</w:t>
            </w:r>
            <w:r w:rsidR="00D87FE4">
              <w:rPr>
                <w:rFonts w:ascii="Arial" w:hAnsi="Arial" w:cs="Arial"/>
                <w:sz w:val="18"/>
                <w:szCs w:val="18"/>
              </w:rPr>
              <w:t>3</w:t>
            </w:r>
          </w:p>
        </w:tc>
        <w:tc>
          <w:tcPr>
            <w:tcW w:w="1221" w:type="pct"/>
            <w:shd w:val="clear" w:color="auto" w:fill="auto"/>
          </w:tcPr>
          <w:p w14:paraId="00E68AF4" w14:textId="77777777" w:rsidR="00123194" w:rsidRPr="001B4B14" w:rsidRDefault="00123194" w:rsidP="0059327A">
            <w:pPr>
              <w:rPr>
                <w:rFonts w:ascii="Arial" w:hAnsi="Arial" w:cs="Arial"/>
                <w:sz w:val="18"/>
                <w:szCs w:val="18"/>
              </w:rPr>
            </w:pPr>
            <w:r w:rsidRPr="001B4B14">
              <w:rPr>
                <w:rFonts w:ascii="Arial" w:hAnsi="Arial" w:cs="Arial"/>
                <w:sz w:val="18"/>
                <w:szCs w:val="18"/>
              </w:rPr>
              <w:t>How likely is it that the organism’s capacity to spread will facilitate its establishment?</w:t>
            </w:r>
          </w:p>
        </w:tc>
        <w:tc>
          <w:tcPr>
            <w:tcW w:w="609" w:type="pct"/>
            <w:shd w:val="clear" w:color="auto" w:fill="auto"/>
            <w:vAlign w:val="center"/>
          </w:tcPr>
          <w:p w14:paraId="276D62E5" w14:textId="7725F5C9" w:rsidR="00123194" w:rsidRPr="001B4B14" w:rsidRDefault="00124C1A">
            <w:pPr>
              <w:jc w:val="center"/>
              <w:rPr>
                <w:rFonts w:ascii="Arial" w:hAnsi="Arial" w:cs="Arial"/>
                <w:sz w:val="18"/>
                <w:szCs w:val="18"/>
              </w:rPr>
            </w:pPr>
            <w:r w:rsidRPr="001B4B14">
              <w:rPr>
                <w:rFonts w:ascii="Arial" w:hAnsi="Arial" w:cs="Arial"/>
                <w:sz w:val="18"/>
                <w:szCs w:val="18"/>
              </w:rPr>
              <w:t xml:space="preserve">VERY </w:t>
            </w:r>
            <w:r w:rsidR="000F40E7" w:rsidRPr="001B4B14">
              <w:rPr>
                <w:rFonts w:ascii="Arial" w:hAnsi="Arial" w:cs="Arial"/>
                <w:sz w:val="18"/>
                <w:szCs w:val="18"/>
              </w:rPr>
              <w:t>LI</w:t>
            </w:r>
            <w:r w:rsidR="000F40E7">
              <w:rPr>
                <w:rFonts w:ascii="Arial" w:hAnsi="Arial" w:cs="Arial"/>
                <w:sz w:val="18"/>
                <w:szCs w:val="18"/>
              </w:rPr>
              <w:t>KELY</w:t>
            </w:r>
          </w:p>
        </w:tc>
        <w:tc>
          <w:tcPr>
            <w:tcW w:w="684" w:type="pct"/>
            <w:shd w:val="clear" w:color="auto" w:fill="auto"/>
            <w:vAlign w:val="center"/>
          </w:tcPr>
          <w:p w14:paraId="2A77C422" w14:textId="06532253" w:rsidR="00123194" w:rsidRPr="001B4B14" w:rsidRDefault="000F40E7" w:rsidP="0059327A">
            <w:pPr>
              <w:jc w:val="center"/>
              <w:rPr>
                <w:rFonts w:ascii="Arial" w:hAnsi="Arial" w:cs="Arial"/>
                <w:sz w:val="18"/>
                <w:szCs w:val="18"/>
              </w:rPr>
            </w:pPr>
            <w:r>
              <w:rPr>
                <w:rFonts w:ascii="Arial" w:hAnsi="Arial" w:cs="Arial"/>
                <w:sz w:val="18"/>
                <w:szCs w:val="18"/>
              </w:rPr>
              <w:t>HIGH</w:t>
            </w:r>
          </w:p>
        </w:tc>
        <w:tc>
          <w:tcPr>
            <w:tcW w:w="2129" w:type="pct"/>
            <w:gridSpan w:val="2"/>
            <w:shd w:val="clear" w:color="auto" w:fill="auto"/>
          </w:tcPr>
          <w:p w14:paraId="19B96D9E" w14:textId="3C67C51E" w:rsidR="00607969" w:rsidRPr="001B4B14" w:rsidRDefault="004A3D8F">
            <w:pPr>
              <w:autoSpaceDE w:val="0"/>
              <w:autoSpaceDN w:val="0"/>
              <w:adjustRightInd w:val="0"/>
              <w:rPr>
                <w:rFonts w:ascii="Arial" w:hAnsi="Arial" w:cs="Arial"/>
                <w:sz w:val="18"/>
                <w:szCs w:val="18"/>
              </w:rPr>
            </w:pPr>
            <w:proofErr w:type="spellStart"/>
            <w:r w:rsidRPr="001B4B14">
              <w:rPr>
                <w:rFonts w:ascii="Arial" w:hAnsi="Arial" w:cs="Arial"/>
                <w:i/>
                <w:sz w:val="18"/>
                <w:szCs w:val="18"/>
              </w:rPr>
              <w:t>Gunnera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tinctoria</w:t>
            </w:r>
            <w:proofErr w:type="spellEnd"/>
            <w:r w:rsidRPr="001B4B14">
              <w:rPr>
                <w:rFonts w:ascii="Arial" w:hAnsi="Arial" w:cs="Arial"/>
                <w:i/>
                <w:sz w:val="18"/>
                <w:szCs w:val="18"/>
              </w:rPr>
              <w:t xml:space="preserve"> </w:t>
            </w:r>
            <w:r w:rsidR="002F5B75" w:rsidRPr="001B4B14">
              <w:rPr>
                <w:rFonts w:ascii="Arial" w:hAnsi="Arial" w:cs="Arial"/>
                <w:sz w:val="18"/>
                <w:szCs w:val="18"/>
              </w:rPr>
              <w:t>produces large numbers of seeds</w:t>
            </w:r>
            <w:r w:rsidR="00D21A92" w:rsidRPr="001B4B14">
              <w:rPr>
                <w:rFonts w:ascii="Arial" w:hAnsi="Arial" w:cs="Arial"/>
                <w:sz w:val="18"/>
                <w:szCs w:val="18"/>
              </w:rPr>
              <w:t xml:space="preserve">. </w:t>
            </w:r>
            <w:r w:rsidR="009E69ED" w:rsidRPr="001B4B14">
              <w:rPr>
                <w:rFonts w:ascii="Arial" w:hAnsi="Arial" w:cs="Arial"/>
                <w:sz w:val="18"/>
                <w:szCs w:val="18"/>
              </w:rPr>
              <w:t>Osborne</w:t>
            </w:r>
            <w:r w:rsidR="00D21A92" w:rsidRPr="001B4B14">
              <w:rPr>
                <w:rFonts w:ascii="Arial" w:hAnsi="Arial" w:cs="Arial"/>
                <w:sz w:val="18"/>
                <w:szCs w:val="18"/>
              </w:rPr>
              <w:t xml:space="preserve"> </w:t>
            </w:r>
            <w:r w:rsidR="00304A9F" w:rsidRPr="001B4B14">
              <w:rPr>
                <w:rFonts w:ascii="Arial" w:hAnsi="Arial" w:cs="Arial"/>
                <w:i/>
                <w:sz w:val="18"/>
                <w:szCs w:val="18"/>
              </w:rPr>
              <w:t>et al</w:t>
            </w:r>
            <w:r w:rsidR="006E0234" w:rsidRPr="001B4B14">
              <w:rPr>
                <w:rFonts w:ascii="Arial" w:hAnsi="Arial" w:cs="Arial"/>
                <w:sz w:val="18"/>
                <w:szCs w:val="18"/>
              </w:rPr>
              <w:t>. (1991)</w:t>
            </w:r>
            <w:r w:rsidR="00D21A92" w:rsidRPr="001B4B14">
              <w:rPr>
                <w:rFonts w:ascii="Arial" w:hAnsi="Arial" w:cs="Arial"/>
                <w:sz w:val="18"/>
                <w:szCs w:val="18"/>
              </w:rPr>
              <w:t xml:space="preserve"> estimated c. 750,000 seeds per plant in an Irish population</w:t>
            </w:r>
            <w:r w:rsidR="002F5B75" w:rsidRPr="001B4B14">
              <w:rPr>
                <w:rFonts w:ascii="Arial" w:hAnsi="Arial" w:cs="Arial"/>
                <w:sz w:val="18"/>
                <w:szCs w:val="18"/>
              </w:rPr>
              <w:t>. Long-distance seed dispersal</w:t>
            </w:r>
            <w:r w:rsidR="008C0DD4" w:rsidRPr="001B4B14">
              <w:rPr>
                <w:rFonts w:ascii="Arial" w:hAnsi="Arial" w:cs="Arial"/>
                <w:sz w:val="18"/>
                <w:szCs w:val="18"/>
              </w:rPr>
              <w:t>, primarily via wind and water,</w:t>
            </w:r>
            <w:r w:rsidR="002F5B75" w:rsidRPr="001B4B14">
              <w:rPr>
                <w:rFonts w:ascii="Arial" w:hAnsi="Arial" w:cs="Arial"/>
                <w:sz w:val="18"/>
                <w:szCs w:val="18"/>
              </w:rPr>
              <w:t xml:space="preserve"> seems to be central to the col</w:t>
            </w:r>
            <w:r w:rsidR="006E0234" w:rsidRPr="001B4B14">
              <w:rPr>
                <w:rFonts w:ascii="Arial" w:hAnsi="Arial" w:cs="Arial"/>
                <w:sz w:val="18"/>
                <w:szCs w:val="18"/>
              </w:rPr>
              <w:t>onis</w:t>
            </w:r>
            <w:r w:rsidR="0017046A" w:rsidRPr="001B4B14">
              <w:rPr>
                <w:rFonts w:ascii="Arial" w:hAnsi="Arial" w:cs="Arial"/>
                <w:sz w:val="18"/>
                <w:szCs w:val="18"/>
              </w:rPr>
              <w:t xml:space="preserve">ation of new areas </w:t>
            </w:r>
            <w:r w:rsidR="0098434F" w:rsidRPr="001B4B14">
              <w:rPr>
                <w:rFonts w:ascii="Arial" w:hAnsi="Arial" w:cs="Arial"/>
                <w:sz w:val="18"/>
                <w:szCs w:val="18"/>
              </w:rPr>
              <w:t>(</w:t>
            </w:r>
            <w:proofErr w:type="spellStart"/>
            <w:r w:rsidR="0098434F" w:rsidRPr="001B4B14">
              <w:rPr>
                <w:rFonts w:ascii="Arial" w:hAnsi="Arial" w:cs="Arial"/>
                <w:sz w:val="18"/>
                <w:szCs w:val="18"/>
              </w:rPr>
              <w:t>Gioria</w:t>
            </w:r>
            <w:proofErr w:type="spellEnd"/>
            <w:r w:rsidR="0098434F" w:rsidRPr="001B4B14">
              <w:rPr>
                <w:rFonts w:ascii="Arial" w:hAnsi="Arial" w:cs="Arial"/>
                <w:sz w:val="18"/>
                <w:szCs w:val="18"/>
              </w:rPr>
              <w:t xml:space="preserve"> and Osborne, 2013)</w:t>
            </w:r>
            <w:r w:rsidR="002F5B75" w:rsidRPr="001B4B14">
              <w:rPr>
                <w:rFonts w:ascii="Arial" w:hAnsi="Arial" w:cs="Arial"/>
                <w:sz w:val="18"/>
                <w:szCs w:val="18"/>
              </w:rPr>
              <w:t>.</w:t>
            </w:r>
            <w:r w:rsidR="0017046A" w:rsidRPr="001B4B14">
              <w:rPr>
                <w:rFonts w:ascii="Arial" w:hAnsi="Arial" w:cs="Arial"/>
                <w:sz w:val="18"/>
                <w:szCs w:val="18"/>
              </w:rPr>
              <w:t xml:space="preserve"> </w:t>
            </w:r>
            <w:r w:rsidR="00BC4138" w:rsidRPr="001B4B14">
              <w:rPr>
                <w:rFonts w:ascii="Arial" w:hAnsi="Arial" w:cs="Arial"/>
                <w:sz w:val="18"/>
                <w:szCs w:val="18"/>
              </w:rPr>
              <w:t xml:space="preserve">The colonisation of the plant in inaccessible areas along coastal cliffs would suggest the likely involvement of birds in spread of the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BC4138" w:rsidRPr="001B4B14">
              <w:rPr>
                <w:rFonts w:ascii="Arial" w:hAnsi="Arial" w:cs="Arial"/>
                <w:sz w:val="18"/>
                <w:szCs w:val="18"/>
              </w:rPr>
              <w:t xml:space="preserve">. </w:t>
            </w:r>
            <w:r w:rsidR="0017046A" w:rsidRPr="001B4B14">
              <w:rPr>
                <w:rFonts w:ascii="Arial" w:hAnsi="Arial" w:cs="Arial"/>
                <w:sz w:val="18"/>
                <w:szCs w:val="18"/>
              </w:rPr>
              <w:t xml:space="preserve">Once established at a new site, </w:t>
            </w:r>
            <w:r w:rsidR="008C0DD4" w:rsidRPr="001B4B14">
              <w:rPr>
                <w:rFonts w:ascii="Arial" w:hAnsi="Arial" w:cs="Arial"/>
                <w:sz w:val="18"/>
                <w:szCs w:val="18"/>
              </w:rPr>
              <w:t>vegetative</w:t>
            </w:r>
            <w:r w:rsidR="0017046A" w:rsidRPr="001B4B14">
              <w:rPr>
                <w:rFonts w:ascii="Arial" w:hAnsi="Arial" w:cs="Arial"/>
                <w:sz w:val="18"/>
                <w:szCs w:val="18"/>
              </w:rPr>
              <w:t xml:space="preserve"> spread and dispersal of plant fragments appear to be the most important factors for the persistence of the species (</w:t>
            </w:r>
            <w:proofErr w:type="spellStart"/>
            <w:r w:rsidR="0017046A" w:rsidRPr="001B4B14">
              <w:rPr>
                <w:rFonts w:ascii="Arial" w:hAnsi="Arial" w:cs="Arial"/>
                <w:sz w:val="18"/>
                <w:szCs w:val="18"/>
              </w:rPr>
              <w:t>Gioria</w:t>
            </w:r>
            <w:proofErr w:type="spellEnd"/>
            <w:r w:rsidR="0017046A" w:rsidRPr="001B4B14">
              <w:rPr>
                <w:rFonts w:ascii="Arial" w:hAnsi="Arial" w:cs="Arial"/>
                <w:sz w:val="18"/>
                <w:szCs w:val="18"/>
              </w:rPr>
              <w:t xml:space="preserve"> and Osborne, 2009, 2013).</w:t>
            </w:r>
            <w:r w:rsidR="006E0234" w:rsidRPr="001B4B14">
              <w:rPr>
                <w:rFonts w:ascii="Arial" w:hAnsi="Arial" w:cs="Arial"/>
                <w:sz w:val="18"/>
                <w:szCs w:val="18"/>
              </w:rPr>
              <w:t xml:space="preserve"> In existing sites of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C0DD4" w:rsidRPr="001B4B14">
              <w:rPr>
                <w:rFonts w:ascii="Arial" w:hAnsi="Arial" w:cs="Arial"/>
                <w:sz w:val="18"/>
                <w:szCs w:val="18"/>
              </w:rPr>
              <w:t xml:space="preserve"> spread clonally by a horizontal rhizome system is also important (</w:t>
            </w:r>
            <w:proofErr w:type="spellStart"/>
            <w:r w:rsidR="008C0DD4" w:rsidRPr="001B4B14">
              <w:rPr>
                <w:rFonts w:ascii="Arial" w:hAnsi="Arial" w:cs="Arial"/>
                <w:sz w:val="18"/>
                <w:szCs w:val="18"/>
              </w:rPr>
              <w:t>Gioria</w:t>
            </w:r>
            <w:proofErr w:type="spellEnd"/>
            <w:r w:rsidR="008C0DD4" w:rsidRPr="001B4B14">
              <w:rPr>
                <w:rFonts w:ascii="Arial" w:hAnsi="Arial" w:cs="Arial"/>
                <w:sz w:val="18"/>
                <w:szCs w:val="18"/>
              </w:rPr>
              <w:t xml:space="preserve"> and Osborne, 2013).</w:t>
            </w:r>
          </w:p>
        </w:tc>
      </w:tr>
      <w:tr w:rsidR="00123194" w:rsidRPr="001B4B14" w14:paraId="445ABB76" w14:textId="77777777" w:rsidTr="0059327A">
        <w:trPr>
          <w:trHeight w:val="435"/>
        </w:trPr>
        <w:tc>
          <w:tcPr>
            <w:tcW w:w="357" w:type="pct"/>
          </w:tcPr>
          <w:p w14:paraId="4C1BD0DC" w14:textId="7401F2F3" w:rsidR="00123194" w:rsidRPr="001B4B14" w:rsidRDefault="00123194">
            <w:pPr>
              <w:rPr>
                <w:rFonts w:ascii="Arial" w:hAnsi="Arial" w:cs="Arial"/>
                <w:sz w:val="18"/>
                <w:szCs w:val="18"/>
              </w:rPr>
            </w:pPr>
            <w:r w:rsidRPr="001B4B14">
              <w:rPr>
                <w:rFonts w:ascii="Arial" w:hAnsi="Arial" w:cs="Arial"/>
                <w:sz w:val="18"/>
                <w:szCs w:val="18"/>
              </w:rPr>
              <w:t>2.</w:t>
            </w:r>
            <w:r w:rsidR="00D87FE4" w:rsidRPr="001B4B14">
              <w:rPr>
                <w:rFonts w:ascii="Arial" w:hAnsi="Arial" w:cs="Arial"/>
                <w:sz w:val="18"/>
                <w:szCs w:val="18"/>
              </w:rPr>
              <w:t>1</w:t>
            </w:r>
            <w:r w:rsidR="00D87FE4">
              <w:rPr>
                <w:rFonts w:ascii="Arial" w:hAnsi="Arial" w:cs="Arial"/>
                <w:sz w:val="18"/>
                <w:szCs w:val="18"/>
              </w:rPr>
              <w:t>4</w:t>
            </w:r>
          </w:p>
        </w:tc>
        <w:tc>
          <w:tcPr>
            <w:tcW w:w="1221" w:type="pct"/>
            <w:shd w:val="clear" w:color="auto" w:fill="auto"/>
          </w:tcPr>
          <w:p w14:paraId="622872B1" w14:textId="77777777" w:rsidR="00123194" w:rsidRPr="001B4B14" w:rsidRDefault="00123194" w:rsidP="0059327A">
            <w:pPr>
              <w:rPr>
                <w:rFonts w:ascii="Arial" w:hAnsi="Arial" w:cs="Arial"/>
                <w:sz w:val="18"/>
                <w:szCs w:val="18"/>
              </w:rPr>
            </w:pPr>
            <w:r w:rsidRPr="001B4B14">
              <w:rPr>
                <w:rFonts w:ascii="Arial" w:hAnsi="Arial" w:cs="Arial"/>
                <w:sz w:val="18"/>
                <w:szCs w:val="18"/>
              </w:rPr>
              <w:t>How likely is it that the organism’s adaptability will facilitate its establishment?</w:t>
            </w:r>
          </w:p>
        </w:tc>
        <w:tc>
          <w:tcPr>
            <w:tcW w:w="609" w:type="pct"/>
            <w:shd w:val="clear" w:color="auto" w:fill="auto"/>
            <w:vAlign w:val="center"/>
          </w:tcPr>
          <w:p w14:paraId="44C4EA49" w14:textId="77777777" w:rsidR="00123194" w:rsidRPr="001B4B14" w:rsidRDefault="005C608F" w:rsidP="0059327A">
            <w:pPr>
              <w:jc w:val="center"/>
              <w:rPr>
                <w:rFonts w:ascii="Arial" w:hAnsi="Arial" w:cs="Arial"/>
                <w:sz w:val="18"/>
                <w:szCs w:val="18"/>
              </w:rPr>
            </w:pPr>
            <w:r w:rsidRPr="001B4B14">
              <w:rPr>
                <w:rFonts w:ascii="Arial" w:hAnsi="Arial" w:cs="Arial"/>
                <w:sz w:val="18"/>
                <w:szCs w:val="18"/>
              </w:rPr>
              <w:t>LIKELY</w:t>
            </w:r>
          </w:p>
        </w:tc>
        <w:tc>
          <w:tcPr>
            <w:tcW w:w="684" w:type="pct"/>
            <w:shd w:val="clear" w:color="auto" w:fill="auto"/>
            <w:vAlign w:val="center"/>
          </w:tcPr>
          <w:p w14:paraId="515CC145" w14:textId="77777777" w:rsidR="00123194" w:rsidRPr="001B4B14" w:rsidRDefault="006F0EE3" w:rsidP="0059327A">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7699905E" w14:textId="09D2596E" w:rsidR="005E44BB" w:rsidRDefault="005E44BB" w:rsidP="005E44BB">
            <w:pPr>
              <w:pStyle w:val="Default"/>
              <w:rPr>
                <w:rFonts w:ascii="Arial" w:hAnsi="Arial" w:cs="Arial"/>
                <w:iCs/>
                <w:color w:val="auto"/>
                <w:sz w:val="18"/>
                <w:szCs w:val="18"/>
              </w:rPr>
            </w:pPr>
            <w:proofErr w:type="spellStart"/>
            <w:r w:rsidRPr="00F90F98">
              <w:rPr>
                <w:rFonts w:ascii="Arial" w:hAnsi="Arial" w:cs="Arial"/>
                <w:i/>
                <w:iCs/>
                <w:color w:val="auto"/>
                <w:sz w:val="18"/>
                <w:szCs w:val="18"/>
              </w:rPr>
              <w:t>Gunnera</w:t>
            </w:r>
            <w:proofErr w:type="spellEnd"/>
            <w:r w:rsidRPr="00F90F98">
              <w:rPr>
                <w:rFonts w:ascii="Arial" w:hAnsi="Arial" w:cs="Arial"/>
                <w:i/>
                <w:iCs/>
                <w:color w:val="auto"/>
                <w:sz w:val="18"/>
                <w:szCs w:val="18"/>
              </w:rPr>
              <w:t xml:space="preserve"> </w:t>
            </w:r>
            <w:proofErr w:type="spellStart"/>
            <w:r w:rsidRPr="00F90F98">
              <w:rPr>
                <w:rFonts w:ascii="Arial" w:hAnsi="Arial" w:cs="Arial"/>
                <w:i/>
                <w:iCs/>
                <w:color w:val="auto"/>
                <w:sz w:val="18"/>
                <w:szCs w:val="18"/>
              </w:rPr>
              <w:t>tinctoria</w:t>
            </w:r>
            <w:proofErr w:type="spellEnd"/>
            <w:r>
              <w:rPr>
                <w:rFonts w:ascii="Arial" w:hAnsi="Arial" w:cs="Arial"/>
                <w:iCs/>
                <w:color w:val="auto"/>
                <w:sz w:val="18"/>
                <w:szCs w:val="18"/>
              </w:rPr>
              <w:t xml:space="preserve"> has an </w:t>
            </w:r>
            <w:r w:rsidRPr="005E44BB">
              <w:rPr>
                <w:rFonts w:ascii="Arial" w:hAnsi="Arial" w:cs="Arial"/>
                <w:iCs/>
                <w:color w:val="auto"/>
                <w:sz w:val="18"/>
                <w:szCs w:val="18"/>
              </w:rPr>
              <w:t xml:space="preserve">ability to grow on a range of soil types and </w:t>
            </w:r>
            <w:r>
              <w:rPr>
                <w:rFonts w:ascii="Arial" w:hAnsi="Arial" w:cs="Arial"/>
                <w:iCs/>
                <w:color w:val="auto"/>
                <w:sz w:val="18"/>
                <w:szCs w:val="18"/>
              </w:rPr>
              <w:t xml:space="preserve">this with its </w:t>
            </w:r>
            <w:r w:rsidRPr="005E44BB">
              <w:rPr>
                <w:rFonts w:ascii="Arial" w:hAnsi="Arial" w:cs="Arial"/>
                <w:iCs/>
                <w:color w:val="auto"/>
                <w:sz w:val="18"/>
                <w:szCs w:val="18"/>
              </w:rPr>
              <w:t xml:space="preserve">ability for </w:t>
            </w:r>
            <w:r>
              <w:rPr>
                <w:rFonts w:ascii="Arial" w:hAnsi="Arial" w:cs="Arial"/>
                <w:iCs/>
                <w:color w:val="auto"/>
                <w:sz w:val="18"/>
                <w:szCs w:val="18"/>
              </w:rPr>
              <w:t>Nitrogen</w:t>
            </w:r>
            <w:r w:rsidR="00AB10D2">
              <w:rPr>
                <w:rFonts w:ascii="Arial" w:hAnsi="Arial" w:cs="Arial"/>
                <w:iCs/>
                <w:color w:val="auto"/>
                <w:sz w:val="18"/>
                <w:szCs w:val="18"/>
              </w:rPr>
              <w:t xml:space="preserve"> fixation </w:t>
            </w:r>
            <w:r w:rsidRPr="005E44BB">
              <w:rPr>
                <w:rFonts w:ascii="Arial" w:hAnsi="Arial" w:cs="Arial"/>
                <w:iCs/>
                <w:color w:val="auto"/>
                <w:sz w:val="18"/>
                <w:szCs w:val="18"/>
              </w:rPr>
              <w:t xml:space="preserve">could benefit its spread, although </w:t>
            </w:r>
            <w:r>
              <w:rPr>
                <w:rFonts w:ascii="Arial" w:hAnsi="Arial" w:cs="Arial"/>
                <w:iCs/>
                <w:color w:val="auto"/>
                <w:sz w:val="18"/>
                <w:szCs w:val="18"/>
              </w:rPr>
              <w:t xml:space="preserve">it </w:t>
            </w:r>
            <w:r w:rsidRPr="005E44BB">
              <w:rPr>
                <w:rFonts w:ascii="Arial" w:hAnsi="Arial" w:cs="Arial"/>
                <w:iCs/>
                <w:color w:val="auto"/>
                <w:sz w:val="18"/>
                <w:szCs w:val="18"/>
              </w:rPr>
              <w:t>will be constrained by water availability.</w:t>
            </w:r>
            <w:r>
              <w:rPr>
                <w:rFonts w:ascii="Arial" w:hAnsi="Arial" w:cs="Arial"/>
                <w:iCs/>
                <w:color w:val="auto"/>
                <w:sz w:val="18"/>
                <w:szCs w:val="18"/>
              </w:rPr>
              <w:t xml:space="preserve">  As it is </w:t>
            </w:r>
            <w:r w:rsidRPr="005E44BB">
              <w:rPr>
                <w:rFonts w:ascii="Arial" w:hAnsi="Arial" w:cs="Arial"/>
                <w:iCs/>
                <w:color w:val="auto"/>
                <w:sz w:val="18"/>
                <w:szCs w:val="18"/>
              </w:rPr>
              <w:t>quite tolerant of salinity</w:t>
            </w:r>
            <w:r>
              <w:rPr>
                <w:rFonts w:ascii="Arial" w:hAnsi="Arial" w:cs="Arial"/>
                <w:iCs/>
                <w:color w:val="auto"/>
                <w:sz w:val="18"/>
                <w:szCs w:val="18"/>
              </w:rPr>
              <w:t xml:space="preserve">, </w:t>
            </w:r>
            <w:r w:rsidRPr="005E44BB">
              <w:rPr>
                <w:rFonts w:ascii="Arial" w:hAnsi="Arial" w:cs="Arial"/>
                <w:iCs/>
                <w:color w:val="auto"/>
                <w:sz w:val="18"/>
                <w:szCs w:val="18"/>
              </w:rPr>
              <w:t>colonization of coastal areas may be significant.</w:t>
            </w:r>
            <w:r w:rsidRPr="001B4B14">
              <w:rPr>
                <w:rFonts w:ascii="Arial" w:hAnsi="Arial" w:cs="Arial"/>
                <w:iCs/>
                <w:color w:val="auto"/>
                <w:sz w:val="18"/>
                <w:szCs w:val="18"/>
              </w:rPr>
              <w:t xml:space="preserve"> </w:t>
            </w:r>
          </w:p>
          <w:p w14:paraId="673FB18F" w14:textId="77777777" w:rsidR="005E44BB" w:rsidRDefault="005E44BB" w:rsidP="005E44BB">
            <w:pPr>
              <w:pStyle w:val="Default"/>
              <w:rPr>
                <w:rFonts w:ascii="Arial" w:hAnsi="Arial" w:cs="Arial"/>
                <w:iCs/>
                <w:color w:val="auto"/>
                <w:sz w:val="18"/>
                <w:szCs w:val="18"/>
              </w:rPr>
            </w:pPr>
          </w:p>
          <w:p w14:paraId="6E6F4A3B" w14:textId="478F9178" w:rsidR="00607969" w:rsidRDefault="005E44BB" w:rsidP="005E44BB">
            <w:pPr>
              <w:pStyle w:val="Default"/>
              <w:rPr>
                <w:rFonts w:ascii="Arial" w:hAnsi="Arial" w:cs="Arial"/>
                <w:iCs/>
                <w:color w:val="auto"/>
                <w:sz w:val="18"/>
                <w:szCs w:val="18"/>
              </w:rPr>
            </w:pPr>
            <w:r w:rsidRPr="001B4B14">
              <w:rPr>
                <w:rFonts w:ascii="Arial" w:hAnsi="Arial" w:cs="Arial"/>
                <w:iCs/>
                <w:color w:val="auto"/>
                <w:sz w:val="18"/>
                <w:szCs w:val="18"/>
              </w:rPr>
              <w:lastRenderedPageBreak/>
              <w:t>In</w:t>
            </w:r>
            <w:r w:rsidR="00124C1A" w:rsidRPr="001B4B14">
              <w:rPr>
                <w:rFonts w:ascii="Arial" w:hAnsi="Arial" w:cs="Arial"/>
                <w:iCs/>
                <w:color w:val="auto"/>
                <w:sz w:val="18"/>
                <w:szCs w:val="18"/>
              </w:rPr>
              <w:t xml:space="preserve"> regions where winter temperatures fall below 10</w:t>
            </w:r>
            <w:r w:rsidR="006E0234" w:rsidRPr="001B4B14">
              <w:rPr>
                <w:rFonts w:ascii="Arial" w:hAnsi="Arial" w:cs="Arial"/>
                <w:iCs/>
                <w:color w:val="auto"/>
                <w:sz w:val="18"/>
                <w:szCs w:val="18"/>
              </w:rPr>
              <w:t>°</w:t>
            </w:r>
            <w:r w:rsidR="001E1CE2" w:rsidRPr="001B4B14">
              <w:rPr>
                <w:rFonts w:ascii="Arial" w:hAnsi="Arial" w:cs="Arial"/>
                <w:iCs/>
                <w:color w:val="auto"/>
                <w:sz w:val="18"/>
                <w:szCs w:val="18"/>
              </w:rPr>
              <w:t>C</w:t>
            </w:r>
            <w:r w:rsidR="00093FAC" w:rsidRPr="001B4B14">
              <w:rPr>
                <w:rFonts w:ascii="Arial" w:hAnsi="Arial" w:cs="Arial"/>
                <w:iCs/>
                <w:color w:val="auto"/>
                <w:sz w:val="18"/>
                <w:szCs w:val="18"/>
              </w:rPr>
              <w:t>, including the west of Ireland, the large leaves die back and the plant overwinters as a dominant rhizome (</w:t>
            </w:r>
            <w:r w:rsidR="009E69ED" w:rsidRPr="001B4B14">
              <w:rPr>
                <w:rFonts w:ascii="Arial" w:hAnsi="Arial" w:cs="Arial"/>
                <w:iCs/>
                <w:color w:val="auto"/>
                <w:sz w:val="18"/>
                <w:szCs w:val="18"/>
              </w:rPr>
              <w:t>Osborne</w:t>
            </w:r>
            <w:r w:rsidR="00093FAC" w:rsidRPr="001B4B14">
              <w:rPr>
                <w:rFonts w:ascii="Arial" w:hAnsi="Arial" w:cs="Arial"/>
                <w:iCs/>
                <w:color w:val="auto"/>
                <w:sz w:val="18"/>
                <w:szCs w:val="18"/>
              </w:rPr>
              <w:t xml:space="preserve"> </w:t>
            </w:r>
            <w:r w:rsidR="00304A9F" w:rsidRPr="001B4B14">
              <w:rPr>
                <w:rFonts w:ascii="Arial" w:hAnsi="Arial" w:cs="Arial"/>
                <w:i/>
                <w:iCs/>
                <w:color w:val="auto"/>
                <w:sz w:val="18"/>
                <w:szCs w:val="18"/>
              </w:rPr>
              <w:t>et al</w:t>
            </w:r>
            <w:r w:rsidR="00093FAC" w:rsidRPr="001B4B14">
              <w:rPr>
                <w:rFonts w:ascii="Arial" w:hAnsi="Arial" w:cs="Arial"/>
                <w:iCs/>
                <w:color w:val="auto"/>
                <w:sz w:val="18"/>
                <w:szCs w:val="18"/>
              </w:rPr>
              <w:t>., 1991)</w:t>
            </w:r>
            <w:r w:rsidR="00607969">
              <w:rPr>
                <w:rFonts w:ascii="Arial" w:hAnsi="Arial" w:cs="Arial"/>
                <w:iCs/>
                <w:color w:val="auto"/>
                <w:sz w:val="18"/>
                <w:szCs w:val="18"/>
              </w:rPr>
              <w:t>.</w:t>
            </w:r>
            <w:r w:rsidR="000F40E7">
              <w:rPr>
                <w:rFonts w:ascii="Arial" w:hAnsi="Arial" w:cs="Arial"/>
                <w:iCs/>
                <w:color w:val="auto"/>
                <w:sz w:val="18"/>
                <w:szCs w:val="18"/>
              </w:rPr>
              <w:t xml:space="preserve"> </w:t>
            </w:r>
            <w:r w:rsidR="00202165">
              <w:rPr>
                <w:rFonts w:ascii="Arial" w:hAnsi="Arial" w:cs="Arial"/>
                <w:iCs/>
                <w:color w:val="auto"/>
                <w:sz w:val="18"/>
                <w:szCs w:val="18"/>
              </w:rPr>
              <w:t xml:space="preserve"> On the Azores leaf die back does not occur (Silva </w:t>
            </w:r>
            <w:r w:rsidR="00202165" w:rsidRPr="00F90F98">
              <w:rPr>
                <w:rFonts w:ascii="Arial" w:hAnsi="Arial" w:cs="Arial"/>
                <w:i/>
                <w:iCs/>
                <w:color w:val="auto"/>
                <w:sz w:val="18"/>
                <w:szCs w:val="18"/>
              </w:rPr>
              <w:t>et al</w:t>
            </w:r>
            <w:r w:rsidR="00202165">
              <w:rPr>
                <w:rFonts w:ascii="Arial" w:hAnsi="Arial" w:cs="Arial"/>
                <w:iCs/>
                <w:color w:val="auto"/>
                <w:sz w:val="18"/>
                <w:szCs w:val="18"/>
              </w:rPr>
              <w:t>., 1996).</w:t>
            </w:r>
          </w:p>
          <w:p w14:paraId="3E7FB54A" w14:textId="77777777" w:rsidR="00607969" w:rsidRPr="001B4B14" w:rsidRDefault="00607969" w:rsidP="005C608F">
            <w:pPr>
              <w:pStyle w:val="Default"/>
              <w:rPr>
                <w:rFonts w:ascii="Arial" w:hAnsi="Arial" w:cs="Arial"/>
                <w:iCs/>
                <w:color w:val="auto"/>
                <w:sz w:val="18"/>
                <w:szCs w:val="18"/>
              </w:rPr>
            </w:pPr>
          </w:p>
        </w:tc>
      </w:tr>
      <w:tr w:rsidR="00123194" w:rsidRPr="001B4B14" w14:paraId="0DAEA897" w14:textId="77777777" w:rsidTr="0059327A">
        <w:trPr>
          <w:trHeight w:val="435"/>
        </w:trPr>
        <w:tc>
          <w:tcPr>
            <w:tcW w:w="357" w:type="pct"/>
          </w:tcPr>
          <w:p w14:paraId="67D68710" w14:textId="65BD7BE5" w:rsidR="00123194" w:rsidRPr="001B4B14" w:rsidRDefault="00123194">
            <w:pPr>
              <w:rPr>
                <w:rFonts w:ascii="Arial" w:hAnsi="Arial" w:cs="Arial"/>
                <w:sz w:val="18"/>
                <w:szCs w:val="18"/>
              </w:rPr>
            </w:pPr>
            <w:r w:rsidRPr="001B4B14">
              <w:rPr>
                <w:rFonts w:ascii="Arial" w:hAnsi="Arial" w:cs="Arial"/>
                <w:sz w:val="18"/>
                <w:szCs w:val="18"/>
              </w:rPr>
              <w:lastRenderedPageBreak/>
              <w:t>2.</w:t>
            </w:r>
            <w:r w:rsidR="00D87FE4" w:rsidRPr="001B4B14">
              <w:rPr>
                <w:rFonts w:ascii="Arial" w:hAnsi="Arial" w:cs="Arial"/>
                <w:sz w:val="18"/>
                <w:szCs w:val="18"/>
              </w:rPr>
              <w:t>1</w:t>
            </w:r>
            <w:r w:rsidR="00D87FE4">
              <w:rPr>
                <w:rFonts w:ascii="Arial" w:hAnsi="Arial" w:cs="Arial"/>
                <w:sz w:val="18"/>
                <w:szCs w:val="18"/>
              </w:rPr>
              <w:t>5</w:t>
            </w:r>
          </w:p>
        </w:tc>
        <w:tc>
          <w:tcPr>
            <w:tcW w:w="1221" w:type="pct"/>
            <w:shd w:val="clear" w:color="auto" w:fill="auto"/>
          </w:tcPr>
          <w:p w14:paraId="2C0871EA" w14:textId="77777777" w:rsidR="00123194" w:rsidRPr="001B4B14" w:rsidRDefault="00123194" w:rsidP="0059327A">
            <w:pPr>
              <w:rPr>
                <w:rFonts w:ascii="Arial" w:hAnsi="Arial" w:cs="Arial"/>
                <w:sz w:val="18"/>
                <w:szCs w:val="18"/>
              </w:rPr>
            </w:pPr>
            <w:r w:rsidRPr="001B4B14">
              <w:rPr>
                <w:rFonts w:ascii="Arial" w:hAnsi="Arial" w:cs="Arial"/>
                <w:sz w:val="18"/>
                <w:szCs w:val="18"/>
              </w:rPr>
              <w:t>How likely is it that the organism could establish despite low genetic diversity in the founder population?</w:t>
            </w:r>
          </w:p>
        </w:tc>
        <w:tc>
          <w:tcPr>
            <w:tcW w:w="609" w:type="pct"/>
            <w:shd w:val="clear" w:color="auto" w:fill="auto"/>
            <w:vAlign w:val="center"/>
          </w:tcPr>
          <w:p w14:paraId="5B06F692" w14:textId="77777777" w:rsidR="00123194" w:rsidRPr="001B4B14" w:rsidRDefault="00F03FA7" w:rsidP="0059327A">
            <w:pPr>
              <w:jc w:val="center"/>
              <w:rPr>
                <w:rFonts w:ascii="Arial" w:hAnsi="Arial" w:cs="Arial"/>
                <w:sz w:val="18"/>
                <w:szCs w:val="18"/>
              </w:rPr>
            </w:pPr>
            <w:r w:rsidRPr="001B4B14">
              <w:rPr>
                <w:rFonts w:ascii="Arial" w:hAnsi="Arial" w:cs="Arial"/>
                <w:sz w:val="18"/>
                <w:szCs w:val="18"/>
              </w:rPr>
              <w:t>LIKELY</w:t>
            </w:r>
          </w:p>
        </w:tc>
        <w:tc>
          <w:tcPr>
            <w:tcW w:w="684" w:type="pct"/>
            <w:shd w:val="clear" w:color="auto" w:fill="auto"/>
            <w:vAlign w:val="center"/>
          </w:tcPr>
          <w:p w14:paraId="352E33B4" w14:textId="77777777" w:rsidR="00123194" w:rsidRPr="001B4B14" w:rsidRDefault="0017046A" w:rsidP="0059327A">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4882531C" w14:textId="4DF13FC2" w:rsidR="00123194" w:rsidRDefault="00C158E2" w:rsidP="00240E48">
            <w:pPr>
              <w:rPr>
                <w:rFonts w:ascii="Arial" w:hAnsi="Arial" w:cs="Arial"/>
                <w:sz w:val="18"/>
                <w:szCs w:val="18"/>
              </w:rPr>
            </w:pPr>
            <w:r w:rsidRPr="001B4B14">
              <w:rPr>
                <w:rFonts w:ascii="Arial" w:hAnsi="Arial" w:cs="Arial"/>
                <w:sz w:val="18"/>
                <w:szCs w:val="18"/>
              </w:rPr>
              <w:t>Molecular analyses showed that genetic differentiation from a</w:t>
            </w:r>
            <w:r w:rsidR="000F40E7">
              <w:rPr>
                <w:rFonts w:ascii="Arial" w:hAnsi="Arial" w:cs="Arial"/>
                <w:sz w:val="18"/>
                <w:szCs w:val="18"/>
              </w:rPr>
              <w:t>n</w:t>
            </w:r>
            <w:r w:rsidRPr="001B4B14">
              <w:rPr>
                <w:rFonts w:ascii="Arial" w:hAnsi="Arial" w:cs="Arial"/>
                <w:sz w:val="18"/>
                <w:szCs w:val="18"/>
              </w:rPr>
              <w:t xml:space="preserve"> assumed founding population in Ireland had occurred relatively </w:t>
            </w:r>
            <w:r w:rsidR="00240E48" w:rsidRPr="001B4B14">
              <w:rPr>
                <w:rFonts w:ascii="Arial" w:hAnsi="Arial" w:cs="Arial"/>
                <w:sz w:val="18"/>
                <w:szCs w:val="18"/>
              </w:rPr>
              <w:t>rapidly</w:t>
            </w:r>
            <w:r w:rsidRPr="001B4B14">
              <w:rPr>
                <w:rFonts w:ascii="Arial" w:hAnsi="Arial" w:cs="Arial"/>
                <w:sz w:val="18"/>
                <w:szCs w:val="18"/>
              </w:rPr>
              <w:t xml:space="preserve"> and within a small geographic area, proving evidence for significan</w:t>
            </w:r>
            <w:r w:rsidR="00240E48" w:rsidRPr="001B4B14">
              <w:rPr>
                <w:rFonts w:ascii="Arial" w:hAnsi="Arial" w:cs="Arial"/>
                <w:sz w:val="18"/>
                <w:szCs w:val="18"/>
              </w:rPr>
              <w:t xml:space="preserve">t sexual reproduction (Fennell </w:t>
            </w:r>
            <w:r w:rsidR="00240E48" w:rsidRPr="00F90F98">
              <w:rPr>
                <w:rFonts w:ascii="Arial" w:hAnsi="Arial" w:cs="Arial"/>
                <w:i/>
                <w:sz w:val="18"/>
                <w:szCs w:val="18"/>
              </w:rPr>
              <w:t>et al</w:t>
            </w:r>
            <w:r w:rsidR="00240E48" w:rsidRPr="001B4B14">
              <w:rPr>
                <w:rFonts w:ascii="Arial" w:hAnsi="Arial" w:cs="Arial"/>
                <w:sz w:val="18"/>
                <w:szCs w:val="18"/>
              </w:rPr>
              <w:t>.</w:t>
            </w:r>
            <w:r w:rsidRPr="001B4B14">
              <w:rPr>
                <w:rFonts w:ascii="Arial" w:hAnsi="Arial" w:cs="Arial"/>
                <w:sz w:val="18"/>
                <w:szCs w:val="18"/>
              </w:rPr>
              <w:t>, 2010)</w:t>
            </w:r>
            <w:r w:rsidR="00607969">
              <w:rPr>
                <w:rFonts w:ascii="Arial" w:hAnsi="Arial" w:cs="Arial"/>
                <w:sz w:val="18"/>
                <w:szCs w:val="18"/>
              </w:rPr>
              <w:t>.</w:t>
            </w:r>
            <w:r w:rsidR="00775285">
              <w:rPr>
                <w:rFonts w:ascii="Arial" w:hAnsi="Arial" w:cs="Arial"/>
                <w:sz w:val="18"/>
                <w:szCs w:val="18"/>
              </w:rPr>
              <w:t xml:space="preserve"> Presumably genetic diversity is enhanced through the exchange of pollen between distinct and separately introduced populations/individuals. </w:t>
            </w:r>
          </w:p>
          <w:p w14:paraId="4ABB4764" w14:textId="77777777" w:rsidR="00607969" w:rsidRPr="001B4B14" w:rsidRDefault="00607969" w:rsidP="00240E48">
            <w:pPr>
              <w:rPr>
                <w:rFonts w:ascii="Arial" w:hAnsi="Arial" w:cs="Arial"/>
                <w:sz w:val="18"/>
                <w:szCs w:val="18"/>
              </w:rPr>
            </w:pPr>
          </w:p>
        </w:tc>
      </w:tr>
      <w:tr w:rsidR="00123194" w:rsidRPr="001B4B14" w14:paraId="0F4B9E6D" w14:textId="77777777" w:rsidTr="0059327A">
        <w:trPr>
          <w:trHeight w:val="435"/>
        </w:trPr>
        <w:tc>
          <w:tcPr>
            <w:tcW w:w="357" w:type="pct"/>
          </w:tcPr>
          <w:p w14:paraId="0086537E" w14:textId="3146DD1B" w:rsidR="00123194" w:rsidRPr="001B4B14" w:rsidRDefault="00123194">
            <w:pPr>
              <w:rPr>
                <w:rFonts w:ascii="Arial" w:hAnsi="Arial" w:cs="Arial"/>
                <w:sz w:val="18"/>
                <w:szCs w:val="18"/>
              </w:rPr>
            </w:pPr>
            <w:r w:rsidRPr="001B4B14">
              <w:rPr>
                <w:rFonts w:ascii="Arial" w:hAnsi="Arial" w:cs="Arial"/>
                <w:sz w:val="18"/>
                <w:szCs w:val="18"/>
              </w:rPr>
              <w:t>2.</w:t>
            </w:r>
            <w:r w:rsidR="00D87FE4" w:rsidRPr="001B4B14">
              <w:rPr>
                <w:rFonts w:ascii="Arial" w:hAnsi="Arial" w:cs="Arial"/>
                <w:sz w:val="18"/>
                <w:szCs w:val="18"/>
              </w:rPr>
              <w:t>1</w:t>
            </w:r>
            <w:r w:rsidR="00D87FE4">
              <w:rPr>
                <w:rFonts w:ascii="Arial" w:hAnsi="Arial" w:cs="Arial"/>
                <w:sz w:val="18"/>
                <w:szCs w:val="18"/>
              </w:rPr>
              <w:t>6</w:t>
            </w:r>
          </w:p>
        </w:tc>
        <w:tc>
          <w:tcPr>
            <w:tcW w:w="1221" w:type="pct"/>
            <w:shd w:val="clear" w:color="auto" w:fill="auto"/>
          </w:tcPr>
          <w:p w14:paraId="3C3DC9D0" w14:textId="069D1148" w:rsidR="00123194" w:rsidRPr="001B4B14" w:rsidRDefault="00123194">
            <w:pPr>
              <w:rPr>
                <w:rFonts w:ascii="Arial" w:hAnsi="Arial" w:cs="Arial"/>
                <w:sz w:val="18"/>
                <w:szCs w:val="18"/>
              </w:rPr>
            </w:pPr>
            <w:r w:rsidRPr="001B4B14">
              <w:rPr>
                <w:rFonts w:ascii="Arial" w:hAnsi="Arial" w:cs="Arial"/>
                <w:sz w:val="18"/>
                <w:szCs w:val="18"/>
              </w:rPr>
              <w:t xml:space="preserve">Based on the history of invasion by this organism elsewhere in the world, how likely is it to establish in </w:t>
            </w:r>
            <w:r w:rsidR="001E7DD5">
              <w:rPr>
                <w:rFonts w:ascii="Arial" w:hAnsi="Arial" w:cs="Arial"/>
                <w:sz w:val="18"/>
                <w:szCs w:val="18"/>
              </w:rPr>
              <w:t>Europe</w:t>
            </w:r>
            <w:r w:rsidRPr="001B4B14">
              <w:rPr>
                <w:rFonts w:ascii="Arial" w:hAnsi="Arial" w:cs="Arial"/>
                <w:sz w:val="18"/>
                <w:szCs w:val="18"/>
              </w:rPr>
              <w:t>? If possible, specify the instances of invasion elsewhere in the justification box</w:t>
            </w:r>
            <w:r w:rsidR="001E7DD5">
              <w:rPr>
                <w:rFonts w:ascii="Arial" w:hAnsi="Arial" w:cs="Arial"/>
                <w:sz w:val="18"/>
                <w:szCs w:val="18"/>
              </w:rPr>
              <w:t>.</w:t>
            </w:r>
          </w:p>
        </w:tc>
        <w:tc>
          <w:tcPr>
            <w:tcW w:w="609" w:type="pct"/>
            <w:shd w:val="clear" w:color="auto" w:fill="auto"/>
            <w:vAlign w:val="center"/>
          </w:tcPr>
          <w:p w14:paraId="2973FD84" w14:textId="77777777" w:rsidR="00123194" w:rsidRPr="001B4B14" w:rsidRDefault="00386224" w:rsidP="0059327A">
            <w:pPr>
              <w:jc w:val="center"/>
              <w:rPr>
                <w:rFonts w:ascii="Arial" w:hAnsi="Arial" w:cs="Arial"/>
                <w:sz w:val="18"/>
                <w:szCs w:val="18"/>
              </w:rPr>
            </w:pPr>
            <w:r w:rsidRPr="001B4B14">
              <w:rPr>
                <w:rFonts w:ascii="Arial" w:hAnsi="Arial" w:cs="Arial"/>
                <w:sz w:val="18"/>
                <w:szCs w:val="18"/>
              </w:rPr>
              <w:t xml:space="preserve">VERY </w:t>
            </w:r>
            <w:r w:rsidR="007E1C75" w:rsidRPr="001B4B14">
              <w:rPr>
                <w:rFonts w:ascii="Arial" w:hAnsi="Arial" w:cs="Arial"/>
                <w:sz w:val="18"/>
                <w:szCs w:val="18"/>
              </w:rPr>
              <w:t>LIKELY</w:t>
            </w:r>
          </w:p>
        </w:tc>
        <w:tc>
          <w:tcPr>
            <w:tcW w:w="684" w:type="pct"/>
            <w:shd w:val="clear" w:color="auto" w:fill="auto"/>
            <w:vAlign w:val="center"/>
          </w:tcPr>
          <w:p w14:paraId="61D184CC" w14:textId="5956CADD" w:rsidR="00EC6600" w:rsidRPr="001B4B14" w:rsidRDefault="00816723" w:rsidP="0017046A">
            <w:pPr>
              <w:jc w:val="center"/>
              <w:rPr>
                <w:rFonts w:ascii="Arial" w:hAnsi="Arial" w:cs="Arial"/>
                <w:b/>
                <w:bCs/>
                <w:i/>
                <w:iCs/>
                <w:sz w:val="18"/>
                <w:szCs w:val="18"/>
              </w:rPr>
            </w:pPr>
            <w:r>
              <w:rPr>
                <w:rFonts w:ascii="Arial" w:hAnsi="Arial" w:cs="Arial"/>
                <w:sz w:val="18"/>
                <w:szCs w:val="18"/>
              </w:rPr>
              <w:t xml:space="preserve">VERY </w:t>
            </w:r>
            <w:r w:rsidR="00386224" w:rsidRPr="001B4B14">
              <w:rPr>
                <w:rFonts w:ascii="Arial" w:hAnsi="Arial" w:cs="Arial"/>
                <w:sz w:val="18"/>
                <w:szCs w:val="18"/>
              </w:rPr>
              <w:t>HIGH</w:t>
            </w:r>
          </w:p>
        </w:tc>
        <w:tc>
          <w:tcPr>
            <w:tcW w:w="2129" w:type="pct"/>
            <w:gridSpan w:val="2"/>
            <w:shd w:val="clear" w:color="auto" w:fill="auto"/>
          </w:tcPr>
          <w:p w14:paraId="7FDAFDE8" w14:textId="3B820FB7" w:rsidR="00607969" w:rsidRPr="001B4B14" w:rsidRDefault="00816723">
            <w:pPr>
              <w:autoSpaceDE w:val="0"/>
              <w:autoSpaceDN w:val="0"/>
              <w:adjustRightInd w:val="0"/>
              <w:rPr>
                <w:rFonts w:ascii="Arial" w:hAnsi="Arial" w:cs="Arial"/>
                <w:sz w:val="18"/>
                <w:szCs w:val="18"/>
              </w:rPr>
            </w:pPr>
            <w:r>
              <w:rPr>
                <w:rFonts w:ascii="Arial" w:hAnsi="Arial" w:cs="Arial"/>
                <w:sz w:val="18"/>
                <w:szCs w:val="18"/>
              </w:rPr>
              <w:t>It has already demonstrated this capacity in many European countries.</w:t>
            </w:r>
          </w:p>
        </w:tc>
      </w:tr>
      <w:tr w:rsidR="00123194" w:rsidRPr="001B4B14" w14:paraId="19D5B78C" w14:textId="77777777" w:rsidTr="0059327A">
        <w:trPr>
          <w:trHeight w:val="435"/>
        </w:trPr>
        <w:tc>
          <w:tcPr>
            <w:tcW w:w="357" w:type="pct"/>
          </w:tcPr>
          <w:p w14:paraId="630979DC" w14:textId="07A1B73A" w:rsidR="00123194" w:rsidRPr="001B4B14" w:rsidRDefault="00123194">
            <w:pPr>
              <w:rPr>
                <w:rFonts w:ascii="Arial" w:hAnsi="Arial" w:cs="Arial"/>
                <w:sz w:val="18"/>
                <w:szCs w:val="18"/>
              </w:rPr>
            </w:pPr>
            <w:r w:rsidRPr="001B4B14">
              <w:rPr>
                <w:rFonts w:ascii="Arial" w:hAnsi="Arial" w:cs="Arial"/>
                <w:sz w:val="18"/>
                <w:szCs w:val="18"/>
              </w:rPr>
              <w:t>2.</w:t>
            </w:r>
            <w:r w:rsidR="00D87FE4" w:rsidRPr="001B4B14">
              <w:rPr>
                <w:rFonts w:ascii="Arial" w:hAnsi="Arial" w:cs="Arial"/>
                <w:sz w:val="18"/>
                <w:szCs w:val="18"/>
              </w:rPr>
              <w:t>1</w:t>
            </w:r>
            <w:r w:rsidR="00D87FE4">
              <w:rPr>
                <w:rFonts w:ascii="Arial" w:hAnsi="Arial" w:cs="Arial"/>
                <w:sz w:val="18"/>
                <w:szCs w:val="18"/>
              </w:rPr>
              <w:t>7</w:t>
            </w:r>
          </w:p>
        </w:tc>
        <w:tc>
          <w:tcPr>
            <w:tcW w:w="1221" w:type="pct"/>
            <w:shd w:val="clear" w:color="auto" w:fill="auto"/>
          </w:tcPr>
          <w:p w14:paraId="7D94EAF3" w14:textId="77777777" w:rsidR="00123194" w:rsidRDefault="00123194" w:rsidP="0059327A">
            <w:pPr>
              <w:rPr>
                <w:rFonts w:ascii="Arial" w:hAnsi="Arial" w:cs="Arial"/>
                <w:sz w:val="18"/>
                <w:szCs w:val="18"/>
              </w:rPr>
            </w:pPr>
            <w:r w:rsidRPr="001B4B14">
              <w:rPr>
                <w:rFonts w:ascii="Arial" w:hAnsi="Arial" w:cs="Arial"/>
                <w:sz w:val="18"/>
                <w:szCs w:val="18"/>
              </w:rPr>
              <w:t xml:space="preserve">If the organism does not establish, then how likely </w:t>
            </w:r>
            <w:proofErr w:type="gramStart"/>
            <w:r w:rsidRPr="001B4B14">
              <w:rPr>
                <w:rFonts w:ascii="Arial" w:hAnsi="Arial" w:cs="Arial"/>
                <w:sz w:val="18"/>
                <w:szCs w:val="18"/>
              </w:rPr>
              <w:t>is it</w:t>
            </w:r>
            <w:proofErr w:type="gramEnd"/>
            <w:r w:rsidRPr="001B4B14">
              <w:rPr>
                <w:rFonts w:ascii="Arial" w:hAnsi="Arial" w:cs="Arial"/>
                <w:sz w:val="18"/>
                <w:szCs w:val="18"/>
              </w:rPr>
              <w:t xml:space="preserve"> that transient populations will continue to occur?</w:t>
            </w:r>
          </w:p>
          <w:p w14:paraId="55065A0C" w14:textId="77777777" w:rsidR="001E7DD5" w:rsidRPr="001B4B14" w:rsidRDefault="001E7DD5" w:rsidP="0059327A">
            <w:pPr>
              <w:rPr>
                <w:rFonts w:ascii="Arial" w:hAnsi="Arial" w:cs="Arial"/>
                <w:sz w:val="18"/>
                <w:szCs w:val="18"/>
              </w:rPr>
            </w:pPr>
            <w:proofErr w:type="spellStart"/>
            <w:r>
              <w:rPr>
                <w:rFonts w:ascii="Arial" w:hAnsi="Arial" w:cs="Arial"/>
                <w:sz w:val="18"/>
                <w:szCs w:val="18"/>
              </w:rPr>
              <w:t>Subnote</w:t>
            </w:r>
            <w:proofErr w:type="spellEnd"/>
            <w:r>
              <w:rPr>
                <w:rFonts w:ascii="Arial" w:hAnsi="Arial" w:cs="Arial"/>
                <w:sz w:val="18"/>
                <w:szCs w:val="18"/>
              </w:rPr>
              <w:t>: Red-eared terrapin, a species which cannot reproduce in GB but is established because of continual release, is an example of a transient species.</w:t>
            </w:r>
          </w:p>
        </w:tc>
        <w:tc>
          <w:tcPr>
            <w:tcW w:w="609" w:type="pct"/>
            <w:shd w:val="clear" w:color="auto" w:fill="auto"/>
            <w:vAlign w:val="center"/>
          </w:tcPr>
          <w:p w14:paraId="6FB95C3E" w14:textId="77777777" w:rsidR="00123194" w:rsidRPr="001B4B14" w:rsidRDefault="002A40D8" w:rsidP="0059327A">
            <w:pPr>
              <w:jc w:val="center"/>
              <w:rPr>
                <w:rFonts w:ascii="Arial" w:hAnsi="Arial" w:cs="Arial"/>
                <w:sz w:val="18"/>
                <w:szCs w:val="18"/>
              </w:rPr>
            </w:pPr>
            <w:r w:rsidRPr="001B4B14">
              <w:rPr>
                <w:rFonts w:ascii="Arial" w:hAnsi="Arial" w:cs="Arial"/>
                <w:sz w:val="18"/>
                <w:szCs w:val="18"/>
              </w:rPr>
              <w:t>N/A</w:t>
            </w:r>
          </w:p>
        </w:tc>
        <w:tc>
          <w:tcPr>
            <w:tcW w:w="684" w:type="pct"/>
            <w:shd w:val="clear" w:color="auto" w:fill="auto"/>
            <w:vAlign w:val="center"/>
          </w:tcPr>
          <w:p w14:paraId="3514A737" w14:textId="77777777" w:rsidR="00123194" w:rsidRPr="001B4B14" w:rsidRDefault="002A40D8" w:rsidP="0059327A">
            <w:pPr>
              <w:jc w:val="center"/>
              <w:rPr>
                <w:rFonts w:ascii="Arial" w:hAnsi="Arial" w:cs="Arial"/>
                <w:sz w:val="18"/>
                <w:szCs w:val="18"/>
              </w:rPr>
            </w:pPr>
            <w:r w:rsidRPr="001B4B14">
              <w:rPr>
                <w:rFonts w:ascii="Arial" w:hAnsi="Arial" w:cs="Arial"/>
                <w:sz w:val="18"/>
                <w:szCs w:val="18"/>
              </w:rPr>
              <w:t>N/A</w:t>
            </w:r>
          </w:p>
        </w:tc>
        <w:tc>
          <w:tcPr>
            <w:tcW w:w="2129" w:type="pct"/>
            <w:gridSpan w:val="2"/>
            <w:shd w:val="clear" w:color="auto" w:fill="auto"/>
          </w:tcPr>
          <w:p w14:paraId="745FCA02" w14:textId="0EB96C8B" w:rsidR="00123194" w:rsidRPr="001B4B14" w:rsidRDefault="002A40D8">
            <w:pPr>
              <w:rPr>
                <w:rFonts w:ascii="Arial" w:hAnsi="Arial" w:cs="Arial"/>
                <w:sz w:val="18"/>
                <w:szCs w:val="18"/>
              </w:rPr>
            </w:pPr>
            <w:r w:rsidRPr="001B4B14">
              <w:rPr>
                <w:rFonts w:ascii="Arial" w:hAnsi="Arial" w:cs="Arial"/>
                <w:sz w:val="18"/>
                <w:szCs w:val="18"/>
              </w:rPr>
              <w:t xml:space="preserve">Not applicable. The species is </w:t>
            </w:r>
            <w:r w:rsidR="002D1D83">
              <w:rPr>
                <w:rFonts w:ascii="Arial" w:hAnsi="Arial" w:cs="Arial"/>
                <w:sz w:val="18"/>
                <w:szCs w:val="18"/>
              </w:rPr>
              <w:t>already established in Europe.</w:t>
            </w:r>
          </w:p>
        </w:tc>
      </w:tr>
      <w:tr w:rsidR="00123194" w:rsidRPr="001B4B14" w14:paraId="2CA72766" w14:textId="77777777" w:rsidTr="0059327A">
        <w:trPr>
          <w:trHeight w:val="435"/>
        </w:trPr>
        <w:tc>
          <w:tcPr>
            <w:tcW w:w="357" w:type="pct"/>
          </w:tcPr>
          <w:p w14:paraId="36EF4369" w14:textId="7A85BCED" w:rsidR="00123194" w:rsidRPr="001B4B14" w:rsidRDefault="00123194">
            <w:pPr>
              <w:rPr>
                <w:rFonts w:ascii="Arial" w:hAnsi="Arial" w:cs="Arial"/>
                <w:sz w:val="18"/>
                <w:szCs w:val="18"/>
              </w:rPr>
            </w:pPr>
            <w:r w:rsidRPr="001B4B14">
              <w:rPr>
                <w:rFonts w:ascii="Arial" w:hAnsi="Arial" w:cs="Arial"/>
                <w:sz w:val="18"/>
                <w:szCs w:val="18"/>
              </w:rPr>
              <w:t>2.</w:t>
            </w:r>
            <w:r w:rsidR="00D87FE4" w:rsidRPr="001B4B14">
              <w:rPr>
                <w:rFonts w:ascii="Arial" w:hAnsi="Arial" w:cs="Arial"/>
                <w:sz w:val="18"/>
                <w:szCs w:val="18"/>
              </w:rPr>
              <w:t>1</w:t>
            </w:r>
            <w:r w:rsidR="00D87FE4">
              <w:rPr>
                <w:rFonts w:ascii="Arial" w:hAnsi="Arial" w:cs="Arial"/>
                <w:sz w:val="18"/>
                <w:szCs w:val="18"/>
              </w:rPr>
              <w:t>8</w:t>
            </w:r>
          </w:p>
        </w:tc>
        <w:tc>
          <w:tcPr>
            <w:tcW w:w="1221" w:type="pct"/>
            <w:shd w:val="clear" w:color="auto" w:fill="auto"/>
          </w:tcPr>
          <w:p w14:paraId="13F9ECE9" w14:textId="77777777" w:rsidR="00123194" w:rsidRPr="001B4B14" w:rsidRDefault="00123194" w:rsidP="0059327A">
            <w:pPr>
              <w:rPr>
                <w:rFonts w:ascii="Arial" w:hAnsi="Arial" w:cs="Arial"/>
                <w:sz w:val="18"/>
                <w:szCs w:val="18"/>
              </w:rPr>
            </w:pPr>
            <w:r w:rsidRPr="001B4B14">
              <w:rPr>
                <w:rFonts w:ascii="Arial" w:hAnsi="Arial" w:cs="Arial"/>
                <w:sz w:val="18"/>
                <w:szCs w:val="18"/>
              </w:rPr>
              <w:t>Estimate the overall likelihood of establishment. Mention any key issues in the comments box</w:t>
            </w:r>
          </w:p>
        </w:tc>
        <w:tc>
          <w:tcPr>
            <w:tcW w:w="609" w:type="pct"/>
            <w:shd w:val="clear" w:color="auto" w:fill="auto"/>
            <w:vAlign w:val="center"/>
          </w:tcPr>
          <w:p w14:paraId="76027158" w14:textId="65F5B2EB" w:rsidR="00123194" w:rsidRPr="001B4B14" w:rsidRDefault="00866CDA" w:rsidP="0059327A">
            <w:pPr>
              <w:jc w:val="center"/>
              <w:rPr>
                <w:rFonts w:ascii="Arial" w:hAnsi="Arial" w:cs="Arial"/>
                <w:sz w:val="18"/>
                <w:szCs w:val="18"/>
              </w:rPr>
            </w:pPr>
            <w:r>
              <w:rPr>
                <w:rFonts w:ascii="Arial" w:hAnsi="Arial" w:cs="Arial"/>
                <w:sz w:val="18"/>
                <w:szCs w:val="18"/>
              </w:rPr>
              <w:t xml:space="preserve">VERY </w:t>
            </w:r>
            <w:r w:rsidR="007E1C75" w:rsidRPr="001B4B14">
              <w:rPr>
                <w:rFonts w:ascii="Arial" w:hAnsi="Arial" w:cs="Arial"/>
                <w:sz w:val="18"/>
                <w:szCs w:val="18"/>
              </w:rPr>
              <w:t>LIKE</w:t>
            </w:r>
            <w:r w:rsidR="00406431" w:rsidRPr="001B4B14">
              <w:rPr>
                <w:rFonts w:ascii="Arial" w:hAnsi="Arial" w:cs="Arial"/>
                <w:sz w:val="18"/>
                <w:szCs w:val="18"/>
              </w:rPr>
              <w:t>LY</w:t>
            </w:r>
          </w:p>
        </w:tc>
        <w:tc>
          <w:tcPr>
            <w:tcW w:w="684" w:type="pct"/>
            <w:shd w:val="clear" w:color="auto" w:fill="auto"/>
            <w:vAlign w:val="center"/>
          </w:tcPr>
          <w:p w14:paraId="56C340D7" w14:textId="1DDDC152" w:rsidR="00123194" w:rsidRPr="001B4B14" w:rsidRDefault="00866CDA" w:rsidP="0059327A">
            <w:pPr>
              <w:jc w:val="center"/>
              <w:rPr>
                <w:rFonts w:ascii="Arial" w:hAnsi="Arial" w:cs="Arial"/>
                <w:sz w:val="18"/>
                <w:szCs w:val="18"/>
              </w:rPr>
            </w:pPr>
            <w:r>
              <w:rPr>
                <w:rFonts w:ascii="Arial" w:hAnsi="Arial" w:cs="Arial"/>
                <w:sz w:val="18"/>
                <w:szCs w:val="18"/>
              </w:rPr>
              <w:t xml:space="preserve">VERY </w:t>
            </w:r>
            <w:r w:rsidR="007E1C75" w:rsidRPr="001B4B14">
              <w:rPr>
                <w:rFonts w:ascii="Arial" w:hAnsi="Arial" w:cs="Arial"/>
                <w:sz w:val="18"/>
                <w:szCs w:val="18"/>
              </w:rPr>
              <w:t>HIGH</w:t>
            </w:r>
          </w:p>
        </w:tc>
        <w:tc>
          <w:tcPr>
            <w:tcW w:w="2129" w:type="pct"/>
            <w:gridSpan w:val="2"/>
            <w:shd w:val="clear" w:color="auto" w:fill="auto"/>
          </w:tcPr>
          <w:p w14:paraId="34975510" w14:textId="6C67057C" w:rsidR="00607969" w:rsidRPr="001B4B14" w:rsidRDefault="00866CDA" w:rsidP="00F90F98">
            <w:pPr>
              <w:rPr>
                <w:rFonts w:ascii="Arial" w:hAnsi="Arial" w:cs="Arial"/>
                <w:sz w:val="18"/>
                <w:szCs w:val="18"/>
              </w:rPr>
            </w:pPr>
            <w:proofErr w:type="spellStart"/>
            <w:r w:rsidRPr="00F90F98">
              <w:rPr>
                <w:rFonts w:ascii="Arial" w:hAnsi="Arial" w:cs="Arial"/>
                <w:i/>
                <w:sz w:val="18"/>
                <w:szCs w:val="18"/>
              </w:rPr>
              <w:t>Gunnera</w:t>
            </w:r>
            <w:proofErr w:type="spellEnd"/>
            <w:r w:rsidRPr="00F90F98">
              <w:rPr>
                <w:rFonts w:ascii="Arial" w:hAnsi="Arial" w:cs="Arial"/>
                <w:i/>
                <w:sz w:val="18"/>
                <w:szCs w:val="18"/>
              </w:rPr>
              <w:t xml:space="preserve"> </w:t>
            </w:r>
            <w:proofErr w:type="spellStart"/>
            <w:r w:rsidRPr="00F90F98">
              <w:rPr>
                <w:rFonts w:ascii="Arial" w:hAnsi="Arial" w:cs="Arial"/>
                <w:i/>
                <w:sz w:val="18"/>
                <w:szCs w:val="18"/>
              </w:rPr>
              <w:t>tinctoria</w:t>
            </w:r>
            <w:proofErr w:type="spellEnd"/>
            <w:r>
              <w:rPr>
                <w:rFonts w:ascii="Arial" w:hAnsi="Arial" w:cs="Arial"/>
                <w:sz w:val="18"/>
                <w:szCs w:val="18"/>
              </w:rPr>
              <w:t xml:space="preserve"> has already become established in many European</w:t>
            </w:r>
            <w:r w:rsidR="0041241D">
              <w:rPr>
                <w:rFonts w:ascii="Arial" w:hAnsi="Arial" w:cs="Arial"/>
                <w:sz w:val="18"/>
                <w:szCs w:val="18"/>
              </w:rPr>
              <w:t xml:space="preserve"> Member s</w:t>
            </w:r>
            <w:r>
              <w:rPr>
                <w:rFonts w:ascii="Arial" w:hAnsi="Arial" w:cs="Arial"/>
                <w:sz w:val="18"/>
                <w:szCs w:val="18"/>
              </w:rPr>
              <w:t>tates and is invasive in parts of Ireland, Scotland, England and Portugal (</w:t>
            </w:r>
            <w:r w:rsidR="00BD3A22">
              <w:rPr>
                <w:rFonts w:ascii="Arial" w:hAnsi="Arial" w:cs="Arial"/>
                <w:sz w:val="18"/>
                <w:szCs w:val="18"/>
              </w:rPr>
              <w:t>São</w:t>
            </w:r>
            <w:r>
              <w:rPr>
                <w:rFonts w:ascii="Arial" w:hAnsi="Arial" w:cs="Arial"/>
                <w:sz w:val="18"/>
                <w:szCs w:val="18"/>
              </w:rPr>
              <w:t xml:space="preserve"> Miguel island, the Azores).  </w:t>
            </w:r>
            <w:r w:rsidRPr="001B4B14">
              <w:rPr>
                <w:rFonts w:ascii="Arial" w:hAnsi="Arial" w:cs="Arial"/>
                <w:sz w:val="18"/>
                <w:szCs w:val="18"/>
                <w:lang w:eastAsia="en-IE"/>
              </w:rPr>
              <w:t>The species</w:t>
            </w:r>
            <w:r>
              <w:rPr>
                <w:rFonts w:ascii="Arial" w:hAnsi="Arial" w:cs="Arial"/>
                <w:sz w:val="18"/>
                <w:szCs w:val="18"/>
                <w:lang w:eastAsia="en-IE"/>
              </w:rPr>
              <w:t>’</w:t>
            </w:r>
            <w:r w:rsidRPr="001B4B14">
              <w:rPr>
                <w:rFonts w:ascii="Arial" w:hAnsi="Arial" w:cs="Arial"/>
                <w:sz w:val="18"/>
                <w:szCs w:val="18"/>
                <w:lang w:eastAsia="en-IE"/>
              </w:rPr>
              <w:t xml:space="preserve"> </w:t>
            </w:r>
            <w:r>
              <w:rPr>
                <w:rFonts w:ascii="Arial" w:hAnsi="Arial" w:cs="Arial"/>
                <w:sz w:val="18"/>
                <w:szCs w:val="18"/>
                <w:lang w:eastAsia="en-IE"/>
              </w:rPr>
              <w:t xml:space="preserve">contrasting phenology (early growth) and associated </w:t>
            </w:r>
            <w:r w:rsidRPr="001B4B14">
              <w:rPr>
                <w:rFonts w:ascii="Arial" w:hAnsi="Arial" w:cs="Arial"/>
                <w:sz w:val="18"/>
                <w:szCs w:val="18"/>
                <w:lang w:eastAsia="en-IE"/>
              </w:rPr>
              <w:t>competitive superiority and reproductive traits, in addition to human activities</w:t>
            </w:r>
            <w:r>
              <w:rPr>
                <w:rFonts w:ascii="Arial" w:hAnsi="Arial" w:cs="Arial"/>
                <w:sz w:val="18"/>
                <w:szCs w:val="18"/>
                <w:lang w:eastAsia="en-IE"/>
              </w:rPr>
              <w:t xml:space="preserve"> that facilitate dispersal,</w:t>
            </w:r>
            <w:r w:rsidRPr="001B4B14">
              <w:rPr>
                <w:rFonts w:ascii="Arial" w:hAnsi="Arial" w:cs="Arial"/>
                <w:sz w:val="18"/>
                <w:szCs w:val="18"/>
                <w:lang w:eastAsia="en-IE"/>
              </w:rPr>
              <w:t xml:space="preserve"> aid in its </w:t>
            </w:r>
            <w:r w:rsidRPr="00915B63">
              <w:rPr>
                <w:rFonts w:ascii="Arial" w:hAnsi="Arial" w:cs="Arial"/>
                <w:sz w:val="18"/>
                <w:szCs w:val="18"/>
                <w:lang w:eastAsia="en-IE"/>
              </w:rPr>
              <w:t xml:space="preserve">establishment. </w:t>
            </w:r>
            <w:proofErr w:type="spellStart"/>
            <w:r w:rsidRPr="00915B63">
              <w:rPr>
                <w:rFonts w:ascii="Arial" w:hAnsi="Arial" w:cs="Arial"/>
                <w:i/>
                <w:sz w:val="18"/>
                <w:szCs w:val="18"/>
              </w:rPr>
              <w:t>Gunnera</w:t>
            </w:r>
            <w:proofErr w:type="spellEnd"/>
            <w:r w:rsidRPr="00915B63">
              <w:rPr>
                <w:rFonts w:ascii="Arial" w:hAnsi="Arial" w:cs="Arial"/>
                <w:i/>
                <w:sz w:val="18"/>
                <w:szCs w:val="18"/>
              </w:rPr>
              <w:t xml:space="preserve"> </w:t>
            </w:r>
            <w:proofErr w:type="spellStart"/>
            <w:r w:rsidRPr="00915B63">
              <w:rPr>
                <w:rFonts w:ascii="Arial" w:hAnsi="Arial" w:cs="Arial"/>
                <w:i/>
                <w:sz w:val="18"/>
                <w:szCs w:val="18"/>
              </w:rPr>
              <w:t>tinctoria’s</w:t>
            </w:r>
            <w:proofErr w:type="spellEnd"/>
            <w:r w:rsidRPr="00915B63">
              <w:rPr>
                <w:rFonts w:ascii="Arial" w:hAnsi="Arial" w:cs="Arial"/>
                <w:i/>
                <w:sz w:val="18"/>
                <w:szCs w:val="18"/>
              </w:rPr>
              <w:t xml:space="preserve"> </w:t>
            </w:r>
            <w:r w:rsidRPr="00915B63">
              <w:rPr>
                <w:rFonts w:ascii="Arial" w:hAnsi="Arial" w:cs="Arial"/>
                <w:sz w:val="18"/>
                <w:szCs w:val="18"/>
              </w:rPr>
              <w:t>ability to reproduce sexually (seed) and asexually (vegetative) may allow it to survive eradication campaigns. The formation of a persistence soil seed bank may also allow the species to survive even longer-term eradication campaigns.</w:t>
            </w:r>
            <w:r w:rsidRPr="001B4B14">
              <w:rPr>
                <w:rFonts w:ascii="Arial" w:hAnsi="Arial" w:cs="Arial"/>
                <w:sz w:val="18"/>
                <w:szCs w:val="18"/>
              </w:rPr>
              <w:t xml:space="preserve"> </w:t>
            </w:r>
          </w:p>
        </w:tc>
      </w:tr>
    </w:tbl>
    <w:p w14:paraId="239F2CB4" w14:textId="77777777" w:rsidR="00123194" w:rsidRDefault="00123194" w:rsidP="00123194">
      <w:pPr>
        <w:rPr>
          <w:rFonts w:ascii="Arial" w:hAnsi="Arial" w:cs="Arial"/>
          <w:sz w:val="18"/>
          <w:szCs w:val="18"/>
        </w:rPr>
      </w:pPr>
    </w:p>
    <w:p w14:paraId="3CF88F1F" w14:textId="77777777" w:rsidR="00990256" w:rsidRDefault="00990256" w:rsidP="00123194">
      <w:pPr>
        <w:rPr>
          <w:rFonts w:ascii="Arial" w:hAnsi="Arial" w:cs="Arial"/>
          <w:sz w:val="18"/>
          <w:szCs w:val="18"/>
        </w:rPr>
      </w:pPr>
    </w:p>
    <w:p w14:paraId="269761B2" w14:textId="77777777" w:rsidR="00990256" w:rsidRDefault="00990256" w:rsidP="00123194">
      <w:pPr>
        <w:rPr>
          <w:rFonts w:ascii="Arial" w:hAnsi="Arial" w:cs="Arial"/>
          <w:sz w:val="18"/>
          <w:szCs w:val="18"/>
        </w:rPr>
      </w:pPr>
    </w:p>
    <w:p w14:paraId="188BB472" w14:textId="77777777" w:rsidR="00990256" w:rsidRDefault="00990256" w:rsidP="00123194">
      <w:pPr>
        <w:rPr>
          <w:rFonts w:ascii="Arial" w:hAnsi="Arial" w:cs="Arial"/>
          <w:sz w:val="18"/>
          <w:szCs w:val="18"/>
        </w:rPr>
      </w:pPr>
    </w:p>
    <w:p w14:paraId="42963788" w14:textId="77777777" w:rsidR="00990256" w:rsidRDefault="00990256" w:rsidP="00123194">
      <w:pPr>
        <w:rPr>
          <w:rFonts w:ascii="Arial" w:hAnsi="Arial" w:cs="Arial"/>
          <w:sz w:val="18"/>
          <w:szCs w:val="18"/>
        </w:rPr>
      </w:pPr>
    </w:p>
    <w:p w14:paraId="17DD2623" w14:textId="77777777" w:rsidR="00990256" w:rsidRDefault="00990256" w:rsidP="00123194">
      <w:pPr>
        <w:rPr>
          <w:rFonts w:ascii="Arial" w:hAnsi="Arial" w:cs="Arial"/>
          <w:sz w:val="18"/>
          <w:szCs w:val="18"/>
        </w:rPr>
      </w:pPr>
    </w:p>
    <w:tbl>
      <w:tblPr>
        <w:tblW w:w="504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91"/>
        <w:gridCol w:w="1741"/>
        <w:gridCol w:w="1956"/>
        <w:gridCol w:w="6056"/>
        <w:gridCol w:w="31"/>
      </w:tblGrid>
      <w:tr w:rsidR="00123194" w:rsidRPr="001B4B14" w14:paraId="4D9421C8" w14:textId="77777777" w:rsidTr="0059327A">
        <w:trPr>
          <w:gridAfter w:val="1"/>
          <w:wAfter w:w="11" w:type="pct"/>
          <w:trHeight w:val="435"/>
          <w:tblHeader/>
        </w:trPr>
        <w:tc>
          <w:tcPr>
            <w:tcW w:w="4989" w:type="pct"/>
            <w:gridSpan w:val="5"/>
            <w:vAlign w:val="center"/>
          </w:tcPr>
          <w:p w14:paraId="73D42322" w14:textId="77777777" w:rsidR="00123194" w:rsidRPr="001B4B14" w:rsidRDefault="00123194" w:rsidP="0059327A">
            <w:pPr>
              <w:widowControl w:val="0"/>
              <w:autoSpaceDE w:val="0"/>
              <w:autoSpaceDN w:val="0"/>
              <w:adjustRightInd w:val="0"/>
              <w:rPr>
                <w:rFonts w:ascii="Arial" w:hAnsi="Arial" w:cs="Arial"/>
                <w:b/>
                <w:bCs/>
                <w:sz w:val="20"/>
                <w:szCs w:val="20"/>
              </w:rPr>
            </w:pPr>
            <w:r w:rsidRPr="001B4B14">
              <w:rPr>
                <w:rFonts w:ascii="Arial" w:hAnsi="Arial" w:cs="Arial"/>
                <w:b/>
                <w:bCs/>
                <w:sz w:val="20"/>
                <w:szCs w:val="20"/>
              </w:rPr>
              <w:t>Stage 2 - Detailed assessment: Section C - Spread</w:t>
            </w:r>
          </w:p>
          <w:p w14:paraId="2C54D5A0" w14:textId="1A05C39B" w:rsidR="00123194" w:rsidRPr="00607969" w:rsidRDefault="00123194">
            <w:pPr>
              <w:widowControl w:val="0"/>
              <w:autoSpaceDE w:val="0"/>
              <w:autoSpaceDN w:val="0"/>
              <w:adjustRightInd w:val="0"/>
              <w:rPr>
                <w:rFonts w:ascii="Arial" w:hAnsi="Arial" w:cs="Arial"/>
                <w:bCs/>
                <w:i/>
                <w:color w:val="002060"/>
                <w:sz w:val="18"/>
                <w:szCs w:val="18"/>
              </w:rPr>
            </w:pPr>
            <w:r w:rsidRPr="00607969">
              <w:rPr>
                <w:rFonts w:ascii="Arial" w:hAnsi="Arial" w:cs="Arial"/>
                <w:bCs/>
                <w:i/>
                <w:color w:val="002060"/>
                <w:sz w:val="18"/>
                <w:szCs w:val="18"/>
              </w:rPr>
              <w:t xml:space="preserve">This section evaluates the probability of spread of an organism within </w:t>
            </w:r>
            <w:r w:rsidR="00A6405D">
              <w:rPr>
                <w:rFonts w:ascii="Arial" w:hAnsi="Arial" w:cs="Arial"/>
                <w:bCs/>
                <w:i/>
                <w:color w:val="002060"/>
                <w:sz w:val="18"/>
                <w:szCs w:val="18"/>
              </w:rPr>
              <w:t>Europe</w:t>
            </w:r>
            <w:r w:rsidRPr="00607969">
              <w:rPr>
                <w:rFonts w:ascii="Arial" w:hAnsi="Arial" w:cs="Arial"/>
                <w:bCs/>
                <w:i/>
                <w:color w:val="002060"/>
                <w:sz w:val="18"/>
                <w:szCs w:val="18"/>
              </w:rPr>
              <w:t xml:space="preserve">. Spread is defined as the expansion of the geographical distribution of an organism within the risk assessment area.  </w:t>
            </w:r>
          </w:p>
        </w:tc>
      </w:tr>
      <w:tr w:rsidR="00123194" w:rsidRPr="001B4B14" w14:paraId="6DE7BCD3" w14:textId="77777777" w:rsidTr="0059327A">
        <w:trPr>
          <w:trHeight w:val="385"/>
          <w:tblHeader/>
        </w:trPr>
        <w:tc>
          <w:tcPr>
            <w:tcW w:w="357" w:type="pct"/>
            <w:shd w:val="clear" w:color="auto" w:fill="D9D9D9" w:themeFill="background1" w:themeFillShade="D9"/>
            <w:vAlign w:val="center"/>
          </w:tcPr>
          <w:p w14:paraId="46E0DA82" w14:textId="77777777" w:rsidR="00123194" w:rsidRPr="001B4B14" w:rsidRDefault="00123194" w:rsidP="0059327A">
            <w:pPr>
              <w:rPr>
                <w:rFonts w:ascii="Arial" w:hAnsi="Arial" w:cs="Arial"/>
                <w:b/>
                <w:sz w:val="18"/>
                <w:szCs w:val="18"/>
              </w:rPr>
            </w:pPr>
            <w:r w:rsidRPr="001B4B14">
              <w:rPr>
                <w:rFonts w:ascii="Arial" w:hAnsi="Arial" w:cs="Arial"/>
                <w:b/>
                <w:sz w:val="18"/>
                <w:szCs w:val="18"/>
              </w:rPr>
              <w:t>N</w:t>
            </w:r>
          </w:p>
        </w:tc>
        <w:tc>
          <w:tcPr>
            <w:tcW w:w="1221" w:type="pct"/>
            <w:shd w:val="clear" w:color="auto" w:fill="D9D9D9" w:themeFill="background1" w:themeFillShade="D9"/>
            <w:vAlign w:val="center"/>
          </w:tcPr>
          <w:p w14:paraId="3B2B99CC" w14:textId="77777777" w:rsidR="00123194" w:rsidRPr="001B4B14" w:rsidRDefault="00123194" w:rsidP="0059327A">
            <w:pPr>
              <w:rPr>
                <w:rFonts w:ascii="Arial" w:hAnsi="Arial" w:cs="Arial"/>
                <w:b/>
                <w:sz w:val="18"/>
                <w:szCs w:val="18"/>
              </w:rPr>
            </w:pPr>
            <w:r w:rsidRPr="001B4B14">
              <w:rPr>
                <w:rFonts w:ascii="Arial" w:hAnsi="Arial" w:cs="Arial"/>
                <w:b/>
                <w:sz w:val="18"/>
                <w:szCs w:val="18"/>
              </w:rPr>
              <w:t>QUESTION</w:t>
            </w:r>
          </w:p>
        </w:tc>
        <w:tc>
          <w:tcPr>
            <w:tcW w:w="609" w:type="pct"/>
            <w:shd w:val="clear" w:color="auto" w:fill="D9D9D9" w:themeFill="background1" w:themeFillShade="D9"/>
            <w:vAlign w:val="center"/>
          </w:tcPr>
          <w:p w14:paraId="12B80885"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RESPONSE</w:t>
            </w:r>
          </w:p>
        </w:tc>
        <w:tc>
          <w:tcPr>
            <w:tcW w:w="684" w:type="pct"/>
            <w:shd w:val="clear" w:color="auto" w:fill="D9D9D9" w:themeFill="background1" w:themeFillShade="D9"/>
            <w:vAlign w:val="center"/>
          </w:tcPr>
          <w:p w14:paraId="392B8EE3"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CONFIDENCE</w:t>
            </w:r>
          </w:p>
        </w:tc>
        <w:tc>
          <w:tcPr>
            <w:tcW w:w="2129" w:type="pct"/>
            <w:gridSpan w:val="2"/>
            <w:shd w:val="clear" w:color="auto" w:fill="D9D9D9" w:themeFill="background1" w:themeFillShade="D9"/>
            <w:vAlign w:val="center"/>
          </w:tcPr>
          <w:p w14:paraId="5715799F" w14:textId="77777777" w:rsidR="00123194" w:rsidRPr="001B4B14" w:rsidRDefault="00123194" w:rsidP="0059327A">
            <w:pPr>
              <w:rPr>
                <w:rFonts w:ascii="Arial" w:hAnsi="Arial" w:cs="Arial"/>
                <w:b/>
                <w:sz w:val="18"/>
                <w:szCs w:val="18"/>
              </w:rPr>
            </w:pPr>
            <w:r w:rsidRPr="001B4B14">
              <w:rPr>
                <w:rFonts w:ascii="Arial" w:hAnsi="Arial" w:cs="Arial"/>
                <w:b/>
                <w:sz w:val="18"/>
                <w:szCs w:val="18"/>
              </w:rPr>
              <w:t>JUSTIFICATION</w:t>
            </w:r>
          </w:p>
        </w:tc>
      </w:tr>
      <w:tr w:rsidR="00123194" w:rsidRPr="001B4B14" w14:paraId="07D0175B" w14:textId="77777777" w:rsidTr="0059327A">
        <w:trPr>
          <w:trHeight w:val="435"/>
        </w:trPr>
        <w:tc>
          <w:tcPr>
            <w:tcW w:w="357" w:type="pct"/>
          </w:tcPr>
          <w:p w14:paraId="54B646D0" w14:textId="474A5474" w:rsidR="00123194" w:rsidRPr="001B4B14" w:rsidRDefault="00123194">
            <w:pPr>
              <w:rPr>
                <w:rFonts w:ascii="Arial" w:hAnsi="Arial" w:cs="Arial"/>
                <w:sz w:val="18"/>
                <w:szCs w:val="18"/>
              </w:rPr>
            </w:pPr>
            <w:r w:rsidRPr="001B4B14">
              <w:rPr>
                <w:rFonts w:ascii="Arial" w:hAnsi="Arial" w:cs="Arial"/>
                <w:sz w:val="18"/>
                <w:szCs w:val="18"/>
              </w:rPr>
              <w:t>3.</w:t>
            </w:r>
            <w:r w:rsidR="00BC7C1D" w:rsidRPr="001B4B14">
              <w:rPr>
                <w:rFonts w:ascii="Arial" w:hAnsi="Arial" w:cs="Arial"/>
                <w:sz w:val="18"/>
                <w:szCs w:val="18"/>
              </w:rPr>
              <w:t>0</w:t>
            </w:r>
            <w:r w:rsidR="00BC7C1D">
              <w:rPr>
                <w:rFonts w:ascii="Arial" w:hAnsi="Arial" w:cs="Arial"/>
                <w:sz w:val="18"/>
                <w:szCs w:val="18"/>
              </w:rPr>
              <w:t>1</w:t>
            </w:r>
          </w:p>
        </w:tc>
        <w:tc>
          <w:tcPr>
            <w:tcW w:w="1221" w:type="pct"/>
            <w:shd w:val="clear" w:color="auto" w:fill="auto"/>
          </w:tcPr>
          <w:p w14:paraId="6FC7883B" w14:textId="0996C5AE" w:rsidR="00123194" w:rsidRPr="001B4B14" w:rsidRDefault="00123194">
            <w:pPr>
              <w:rPr>
                <w:rFonts w:ascii="Arial" w:hAnsi="Arial" w:cs="Arial"/>
                <w:sz w:val="18"/>
                <w:szCs w:val="18"/>
              </w:rPr>
            </w:pPr>
            <w:r w:rsidRPr="001B4B14">
              <w:rPr>
                <w:rFonts w:ascii="Arial" w:hAnsi="Arial" w:cs="Arial"/>
                <w:sz w:val="18"/>
                <w:szCs w:val="18"/>
              </w:rPr>
              <w:t xml:space="preserve">How important is the expected spread of this organism in </w:t>
            </w:r>
            <w:r w:rsidR="00BC7C1D">
              <w:rPr>
                <w:rFonts w:ascii="Arial" w:hAnsi="Arial" w:cs="Arial"/>
                <w:sz w:val="18"/>
                <w:szCs w:val="18"/>
              </w:rPr>
              <w:t>Europe</w:t>
            </w:r>
            <w:r w:rsidR="00BC7C1D" w:rsidRPr="001B4B14">
              <w:rPr>
                <w:rFonts w:ascii="Arial" w:hAnsi="Arial" w:cs="Arial"/>
                <w:sz w:val="18"/>
                <w:szCs w:val="18"/>
              </w:rPr>
              <w:t xml:space="preserve"> </w:t>
            </w:r>
            <w:r w:rsidRPr="001B4B14">
              <w:rPr>
                <w:rFonts w:ascii="Arial" w:hAnsi="Arial" w:cs="Arial"/>
                <w:sz w:val="18"/>
                <w:szCs w:val="18"/>
              </w:rPr>
              <w:t xml:space="preserve">by </w:t>
            </w:r>
            <w:r w:rsidRPr="001B4B14">
              <w:rPr>
                <w:rFonts w:ascii="Arial" w:hAnsi="Arial" w:cs="Arial"/>
                <w:sz w:val="18"/>
                <w:szCs w:val="18"/>
                <w:u w:val="single"/>
              </w:rPr>
              <w:t>natural</w:t>
            </w:r>
            <w:r w:rsidRPr="001B4B14">
              <w:rPr>
                <w:rFonts w:ascii="Arial" w:hAnsi="Arial" w:cs="Arial"/>
                <w:sz w:val="18"/>
                <w:szCs w:val="18"/>
              </w:rPr>
              <w:t xml:space="preserve"> means (minimal, minor, moderate, major or massive)?</w:t>
            </w:r>
            <w:r w:rsidR="00BC7C1D">
              <w:rPr>
                <w:rFonts w:ascii="Arial" w:hAnsi="Arial" w:cs="Arial"/>
                <w:sz w:val="18"/>
                <w:szCs w:val="18"/>
              </w:rPr>
              <w:t xml:space="preserve"> </w:t>
            </w:r>
            <w:bookmarkStart w:id="37" w:name="OLE_LINK12"/>
            <w:bookmarkStart w:id="38" w:name="OLE_LINK17"/>
            <w:r w:rsidR="00BC7C1D">
              <w:rPr>
                <w:rFonts w:ascii="Arial" w:hAnsi="Arial" w:cs="Arial"/>
                <w:sz w:val="18"/>
                <w:szCs w:val="18"/>
              </w:rPr>
              <w:t>(Please list and comment on the mechanisms for natural spread.)</w:t>
            </w:r>
            <w:bookmarkEnd w:id="37"/>
            <w:bookmarkEnd w:id="38"/>
          </w:p>
        </w:tc>
        <w:tc>
          <w:tcPr>
            <w:tcW w:w="609" w:type="pct"/>
            <w:shd w:val="clear" w:color="auto" w:fill="auto"/>
            <w:vAlign w:val="center"/>
          </w:tcPr>
          <w:p w14:paraId="54C22423" w14:textId="782A4806" w:rsidR="00123194" w:rsidRPr="001B4B14" w:rsidRDefault="00133E33" w:rsidP="0059327A">
            <w:pPr>
              <w:jc w:val="center"/>
              <w:rPr>
                <w:rFonts w:ascii="Arial" w:hAnsi="Arial" w:cs="Arial"/>
                <w:sz w:val="18"/>
                <w:szCs w:val="18"/>
              </w:rPr>
            </w:pPr>
            <w:r>
              <w:rPr>
                <w:rFonts w:ascii="Arial" w:hAnsi="Arial" w:cs="Arial"/>
                <w:sz w:val="18"/>
                <w:szCs w:val="18"/>
              </w:rPr>
              <w:t>MODERATE</w:t>
            </w:r>
          </w:p>
        </w:tc>
        <w:tc>
          <w:tcPr>
            <w:tcW w:w="684" w:type="pct"/>
            <w:shd w:val="clear" w:color="auto" w:fill="auto"/>
            <w:vAlign w:val="center"/>
          </w:tcPr>
          <w:p w14:paraId="36F1315A" w14:textId="77777777" w:rsidR="00123194" w:rsidRPr="001B4B14" w:rsidRDefault="009F1947" w:rsidP="0059327A">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1CA1D75F" w14:textId="46A3E2FD" w:rsidR="00607969" w:rsidRPr="001B4B14" w:rsidRDefault="004A3D8F">
            <w:pPr>
              <w:autoSpaceDE w:val="0"/>
              <w:autoSpaceDN w:val="0"/>
              <w:adjustRightInd w:val="0"/>
              <w:rPr>
                <w:rFonts w:ascii="Arial" w:hAnsi="Arial" w:cs="Arial"/>
                <w:sz w:val="18"/>
                <w:szCs w:val="18"/>
              </w:rPr>
            </w:pPr>
            <w:proofErr w:type="spellStart"/>
            <w:r w:rsidRPr="001B4B14">
              <w:rPr>
                <w:rFonts w:ascii="Arial" w:hAnsi="Arial" w:cs="Arial"/>
                <w:i/>
                <w:sz w:val="18"/>
                <w:szCs w:val="18"/>
              </w:rPr>
              <w:t>Gunnera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tinctoria</w:t>
            </w:r>
            <w:proofErr w:type="spellEnd"/>
            <w:r w:rsidRPr="001B4B14">
              <w:rPr>
                <w:rFonts w:ascii="Arial" w:hAnsi="Arial" w:cs="Arial"/>
                <w:i/>
                <w:sz w:val="18"/>
                <w:szCs w:val="18"/>
              </w:rPr>
              <w:t xml:space="preserve"> </w:t>
            </w:r>
            <w:r w:rsidR="009F1947" w:rsidRPr="001B4B14">
              <w:rPr>
                <w:rFonts w:ascii="Arial" w:hAnsi="Arial" w:cs="Arial"/>
                <w:sz w:val="18"/>
                <w:szCs w:val="18"/>
              </w:rPr>
              <w:t xml:space="preserve">produces large numbers of seeds which are dispersed by </w:t>
            </w:r>
            <w:r w:rsidR="00606AF8" w:rsidRPr="001B4B14">
              <w:rPr>
                <w:rFonts w:ascii="Arial" w:hAnsi="Arial" w:cs="Arial"/>
                <w:sz w:val="18"/>
                <w:szCs w:val="18"/>
              </w:rPr>
              <w:t xml:space="preserve">wind, </w:t>
            </w:r>
            <w:r w:rsidR="009F1947" w:rsidRPr="001B4B14">
              <w:rPr>
                <w:rFonts w:ascii="Arial" w:hAnsi="Arial" w:cs="Arial"/>
                <w:sz w:val="18"/>
                <w:szCs w:val="18"/>
              </w:rPr>
              <w:t>water and birds; it also spreads clonally, by a horizontal rhizome system (</w:t>
            </w:r>
            <w:proofErr w:type="spellStart"/>
            <w:r w:rsidR="009F1947" w:rsidRPr="001B4B14">
              <w:rPr>
                <w:rFonts w:ascii="Arial" w:hAnsi="Arial" w:cs="Arial"/>
                <w:sz w:val="18"/>
                <w:szCs w:val="18"/>
              </w:rPr>
              <w:t>Gioria</w:t>
            </w:r>
            <w:proofErr w:type="spellEnd"/>
            <w:r w:rsidR="009F1947" w:rsidRPr="001B4B14">
              <w:rPr>
                <w:rFonts w:ascii="Arial" w:hAnsi="Arial" w:cs="Arial"/>
                <w:sz w:val="18"/>
                <w:szCs w:val="18"/>
              </w:rPr>
              <w:t xml:space="preserve"> and Osborne, 2013</w:t>
            </w:r>
            <w:r w:rsidR="00133E33">
              <w:rPr>
                <w:rFonts w:ascii="Arial" w:hAnsi="Arial" w:cs="Arial"/>
                <w:sz w:val="18"/>
                <w:szCs w:val="18"/>
              </w:rPr>
              <w:t xml:space="preserve">; </w:t>
            </w:r>
            <w:r w:rsidR="00EC65DC">
              <w:rPr>
                <w:rFonts w:ascii="Arial" w:hAnsi="Arial" w:cs="Arial"/>
                <w:sz w:val="18"/>
                <w:szCs w:val="18"/>
              </w:rPr>
              <w:t xml:space="preserve">Riches, 2008; </w:t>
            </w:r>
            <w:r w:rsidR="00133E33">
              <w:rPr>
                <w:rFonts w:ascii="Arial" w:hAnsi="Arial" w:cs="Arial"/>
                <w:sz w:val="18"/>
                <w:szCs w:val="18"/>
              </w:rPr>
              <w:t xml:space="preserve">Silva </w:t>
            </w:r>
            <w:r w:rsidR="00133E33" w:rsidRPr="00F90F98">
              <w:rPr>
                <w:rFonts w:ascii="Arial" w:hAnsi="Arial" w:cs="Arial"/>
                <w:i/>
                <w:sz w:val="18"/>
                <w:szCs w:val="18"/>
              </w:rPr>
              <w:t>et al</w:t>
            </w:r>
            <w:r w:rsidR="00F046B5">
              <w:rPr>
                <w:rFonts w:ascii="Arial" w:hAnsi="Arial" w:cs="Arial"/>
                <w:i/>
                <w:sz w:val="18"/>
                <w:szCs w:val="18"/>
              </w:rPr>
              <w:t>.</w:t>
            </w:r>
            <w:r w:rsidR="00133E33">
              <w:rPr>
                <w:rFonts w:ascii="Arial" w:hAnsi="Arial" w:cs="Arial"/>
                <w:sz w:val="18"/>
                <w:szCs w:val="18"/>
              </w:rPr>
              <w:t xml:space="preserve">, 1996; Silva </w:t>
            </w:r>
            <w:r w:rsidR="00133E33" w:rsidRPr="00F90F98">
              <w:rPr>
                <w:rFonts w:ascii="Arial" w:hAnsi="Arial" w:cs="Arial"/>
                <w:i/>
                <w:sz w:val="18"/>
                <w:szCs w:val="18"/>
              </w:rPr>
              <w:t>et al</w:t>
            </w:r>
            <w:r w:rsidR="00F046B5">
              <w:rPr>
                <w:rFonts w:ascii="Arial" w:hAnsi="Arial" w:cs="Arial"/>
                <w:i/>
                <w:sz w:val="18"/>
                <w:szCs w:val="18"/>
              </w:rPr>
              <w:t>.</w:t>
            </w:r>
            <w:r w:rsidR="00133E33">
              <w:rPr>
                <w:rFonts w:ascii="Arial" w:hAnsi="Arial" w:cs="Arial"/>
                <w:sz w:val="18"/>
                <w:szCs w:val="18"/>
              </w:rPr>
              <w:t>, 2008</w:t>
            </w:r>
            <w:r w:rsidR="009F1947" w:rsidRPr="001B4B14">
              <w:rPr>
                <w:rFonts w:ascii="Arial" w:hAnsi="Arial" w:cs="Arial"/>
                <w:sz w:val="18"/>
                <w:szCs w:val="18"/>
              </w:rPr>
              <w:t>). Long-distance seed dispersal se</w:t>
            </w:r>
            <w:r w:rsidR="00606AF8" w:rsidRPr="001B4B14">
              <w:rPr>
                <w:rFonts w:ascii="Arial" w:hAnsi="Arial" w:cs="Arial"/>
                <w:sz w:val="18"/>
                <w:szCs w:val="18"/>
              </w:rPr>
              <w:t>ems to be central to the colonis</w:t>
            </w:r>
            <w:r w:rsidR="009F1947" w:rsidRPr="001B4B14">
              <w:rPr>
                <w:rFonts w:ascii="Arial" w:hAnsi="Arial" w:cs="Arial"/>
                <w:sz w:val="18"/>
                <w:szCs w:val="18"/>
              </w:rPr>
              <w:t>ation of new areas (</w:t>
            </w:r>
            <w:r w:rsidR="000305A7" w:rsidRPr="001B4B14">
              <w:rPr>
                <w:rFonts w:ascii="Arial" w:hAnsi="Arial" w:cs="Arial"/>
                <w:sz w:val="18"/>
                <w:szCs w:val="18"/>
              </w:rPr>
              <w:t xml:space="preserve">Fennell </w:t>
            </w:r>
            <w:r w:rsidR="000305A7" w:rsidRPr="00F90F98">
              <w:rPr>
                <w:rFonts w:ascii="Arial" w:hAnsi="Arial" w:cs="Arial"/>
                <w:i/>
                <w:sz w:val="18"/>
                <w:szCs w:val="18"/>
              </w:rPr>
              <w:t>et al</w:t>
            </w:r>
            <w:r w:rsidR="000305A7" w:rsidRPr="001B4B14">
              <w:rPr>
                <w:rFonts w:ascii="Arial" w:hAnsi="Arial" w:cs="Arial"/>
                <w:sz w:val="18"/>
                <w:szCs w:val="18"/>
              </w:rPr>
              <w:t xml:space="preserve">., 2013; </w:t>
            </w:r>
            <w:proofErr w:type="spellStart"/>
            <w:r w:rsidR="009F1947" w:rsidRPr="001B4B14">
              <w:rPr>
                <w:rFonts w:ascii="Arial" w:hAnsi="Arial" w:cs="Arial"/>
                <w:sz w:val="18"/>
                <w:szCs w:val="18"/>
              </w:rPr>
              <w:t>Gioria</w:t>
            </w:r>
            <w:proofErr w:type="spellEnd"/>
            <w:r w:rsidR="009F1947" w:rsidRPr="001B4B14">
              <w:rPr>
                <w:rFonts w:ascii="Arial" w:hAnsi="Arial" w:cs="Arial"/>
                <w:sz w:val="18"/>
                <w:szCs w:val="18"/>
              </w:rPr>
              <w:t xml:space="preserve"> and Osborne, 2013).</w:t>
            </w:r>
          </w:p>
        </w:tc>
      </w:tr>
      <w:tr w:rsidR="00123194" w:rsidRPr="001B4B14" w14:paraId="15FF9B7A" w14:textId="77777777" w:rsidTr="0059327A">
        <w:trPr>
          <w:trHeight w:val="435"/>
        </w:trPr>
        <w:tc>
          <w:tcPr>
            <w:tcW w:w="357" w:type="pct"/>
          </w:tcPr>
          <w:p w14:paraId="551CA83E" w14:textId="1847D788" w:rsidR="00123194" w:rsidRPr="001B4B14" w:rsidRDefault="00123194">
            <w:pPr>
              <w:rPr>
                <w:rFonts w:ascii="Arial" w:hAnsi="Arial" w:cs="Arial"/>
                <w:sz w:val="18"/>
                <w:szCs w:val="18"/>
              </w:rPr>
            </w:pPr>
            <w:r w:rsidRPr="001B4B14">
              <w:rPr>
                <w:rFonts w:ascii="Arial" w:hAnsi="Arial" w:cs="Arial"/>
                <w:sz w:val="18"/>
                <w:szCs w:val="18"/>
              </w:rPr>
              <w:t>3.</w:t>
            </w:r>
            <w:r w:rsidR="00BC7C1D" w:rsidRPr="001B4B14">
              <w:rPr>
                <w:rFonts w:ascii="Arial" w:hAnsi="Arial" w:cs="Arial"/>
                <w:sz w:val="18"/>
                <w:szCs w:val="18"/>
              </w:rPr>
              <w:t>0</w:t>
            </w:r>
            <w:r w:rsidR="00BC7C1D">
              <w:rPr>
                <w:rFonts w:ascii="Arial" w:hAnsi="Arial" w:cs="Arial"/>
                <w:sz w:val="18"/>
                <w:szCs w:val="18"/>
              </w:rPr>
              <w:t>2</w:t>
            </w:r>
          </w:p>
        </w:tc>
        <w:tc>
          <w:tcPr>
            <w:tcW w:w="1221" w:type="pct"/>
            <w:shd w:val="clear" w:color="auto" w:fill="auto"/>
          </w:tcPr>
          <w:p w14:paraId="476F367A" w14:textId="17244B29" w:rsidR="00123194" w:rsidRPr="001B4B14" w:rsidRDefault="00123194">
            <w:pPr>
              <w:rPr>
                <w:rFonts w:ascii="Arial" w:hAnsi="Arial" w:cs="Arial"/>
                <w:sz w:val="18"/>
                <w:szCs w:val="18"/>
              </w:rPr>
            </w:pPr>
            <w:r w:rsidRPr="001B4B14">
              <w:rPr>
                <w:rFonts w:ascii="Arial" w:hAnsi="Arial" w:cs="Arial"/>
                <w:sz w:val="18"/>
                <w:szCs w:val="18"/>
              </w:rPr>
              <w:t xml:space="preserve">How important is the expected spread of this organism in </w:t>
            </w:r>
            <w:r w:rsidR="00BC7C1D">
              <w:rPr>
                <w:rFonts w:ascii="Arial" w:hAnsi="Arial" w:cs="Arial"/>
                <w:sz w:val="18"/>
                <w:szCs w:val="18"/>
              </w:rPr>
              <w:t xml:space="preserve">Europe </w:t>
            </w:r>
            <w:r w:rsidRPr="001B4B14">
              <w:rPr>
                <w:rFonts w:ascii="Arial" w:hAnsi="Arial" w:cs="Arial"/>
                <w:sz w:val="18"/>
                <w:szCs w:val="18"/>
              </w:rPr>
              <w:t xml:space="preserve">by </w:t>
            </w:r>
            <w:r w:rsidRPr="001B4B14">
              <w:rPr>
                <w:rFonts w:ascii="Arial" w:hAnsi="Arial" w:cs="Arial"/>
                <w:sz w:val="18"/>
                <w:szCs w:val="18"/>
                <w:u w:val="single"/>
              </w:rPr>
              <w:t>human assistance</w:t>
            </w:r>
            <w:r w:rsidRPr="001B4B14">
              <w:rPr>
                <w:rFonts w:ascii="Arial" w:hAnsi="Arial" w:cs="Arial"/>
                <w:sz w:val="18"/>
                <w:szCs w:val="18"/>
              </w:rPr>
              <w:t xml:space="preserve"> (minimal, minor, moderate, major or massive)?</w:t>
            </w:r>
            <w:r w:rsidR="00BC7C1D">
              <w:rPr>
                <w:rFonts w:ascii="Arial" w:hAnsi="Arial" w:cs="Arial"/>
                <w:sz w:val="18"/>
                <w:szCs w:val="18"/>
              </w:rPr>
              <w:t xml:space="preserve"> (Please list and comment on the mechanisms for human assisted spread.)</w:t>
            </w:r>
          </w:p>
        </w:tc>
        <w:tc>
          <w:tcPr>
            <w:tcW w:w="609" w:type="pct"/>
            <w:shd w:val="clear" w:color="auto" w:fill="auto"/>
            <w:vAlign w:val="center"/>
          </w:tcPr>
          <w:p w14:paraId="1089CC00" w14:textId="28548F86" w:rsidR="00123194" w:rsidRPr="001B4B14" w:rsidRDefault="0003442C">
            <w:pPr>
              <w:jc w:val="center"/>
              <w:rPr>
                <w:rFonts w:ascii="Arial" w:hAnsi="Arial" w:cs="Arial"/>
                <w:sz w:val="18"/>
                <w:szCs w:val="18"/>
              </w:rPr>
            </w:pPr>
            <w:r>
              <w:rPr>
                <w:rFonts w:ascii="Arial" w:hAnsi="Arial" w:cs="Arial"/>
                <w:sz w:val="18"/>
                <w:szCs w:val="18"/>
              </w:rPr>
              <w:t>MODE</w:t>
            </w:r>
            <w:r w:rsidR="00315E93">
              <w:rPr>
                <w:rFonts w:ascii="Arial" w:hAnsi="Arial" w:cs="Arial"/>
                <w:sz w:val="18"/>
                <w:szCs w:val="18"/>
              </w:rPr>
              <w:t>RA</w:t>
            </w:r>
            <w:r>
              <w:rPr>
                <w:rFonts w:ascii="Arial" w:hAnsi="Arial" w:cs="Arial"/>
                <w:sz w:val="18"/>
                <w:szCs w:val="18"/>
              </w:rPr>
              <w:t>TE</w:t>
            </w:r>
          </w:p>
        </w:tc>
        <w:tc>
          <w:tcPr>
            <w:tcW w:w="684" w:type="pct"/>
            <w:shd w:val="clear" w:color="auto" w:fill="auto"/>
            <w:vAlign w:val="center"/>
          </w:tcPr>
          <w:p w14:paraId="1163E223" w14:textId="4F12C4D2" w:rsidR="00123194" w:rsidRPr="001B4B14" w:rsidRDefault="000E31AF" w:rsidP="0059327A">
            <w:pPr>
              <w:jc w:val="center"/>
              <w:rPr>
                <w:rFonts w:ascii="Arial" w:hAnsi="Arial" w:cs="Arial"/>
                <w:sz w:val="18"/>
                <w:szCs w:val="18"/>
              </w:rPr>
            </w:pPr>
            <w:r>
              <w:rPr>
                <w:rFonts w:ascii="Arial" w:hAnsi="Arial" w:cs="Arial"/>
                <w:sz w:val="18"/>
                <w:szCs w:val="18"/>
              </w:rPr>
              <w:t>HIGH</w:t>
            </w:r>
          </w:p>
        </w:tc>
        <w:tc>
          <w:tcPr>
            <w:tcW w:w="2129" w:type="pct"/>
            <w:gridSpan w:val="2"/>
            <w:shd w:val="clear" w:color="auto" w:fill="auto"/>
          </w:tcPr>
          <w:p w14:paraId="3C516A2E" w14:textId="26740481" w:rsidR="00607969" w:rsidRDefault="00786852">
            <w:pPr>
              <w:widowControl w:val="0"/>
              <w:autoSpaceDE w:val="0"/>
              <w:autoSpaceDN w:val="0"/>
              <w:adjustRightInd w:val="0"/>
              <w:rPr>
                <w:rFonts w:ascii="Arial" w:hAnsi="Arial" w:cs="Arial"/>
                <w:sz w:val="18"/>
                <w:szCs w:val="18"/>
              </w:rPr>
            </w:pPr>
            <w:r w:rsidRPr="001B4B14">
              <w:rPr>
                <w:rFonts w:ascii="Arial" w:hAnsi="Arial" w:cs="Arial"/>
                <w:sz w:val="18"/>
                <w:szCs w:val="18"/>
              </w:rPr>
              <w:t>Dispersal of the species is strongly associated with human activities. Vehicular traffic and disposal of contaminated soil play a major role in propag</w:t>
            </w:r>
            <w:r w:rsidR="000305A7" w:rsidRPr="001B4B14">
              <w:rPr>
                <w:rFonts w:ascii="Arial" w:hAnsi="Arial" w:cs="Arial"/>
                <w:sz w:val="18"/>
                <w:szCs w:val="18"/>
              </w:rPr>
              <w:t>u</w:t>
            </w:r>
            <w:r w:rsidRPr="001B4B14">
              <w:rPr>
                <w:rFonts w:ascii="Arial" w:hAnsi="Arial" w:cs="Arial"/>
                <w:sz w:val="18"/>
                <w:szCs w:val="18"/>
              </w:rPr>
              <w:t>le spread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 </w:t>
            </w:r>
            <w:r w:rsidR="004A3D8F" w:rsidRPr="001B4B14">
              <w:rPr>
                <w:rFonts w:ascii="Arial" w:hAnsi="Arial" w:cs="Arial"/>
                <w:sz w:val="18"/>
                <w:szCs w:val="18"/>
              </w:rPr>
              <w:t xml:space="preserve">Sheehy </w:t>
            </w:r>
            <w:proofErr w:type="spellStart"/>
            <w:r w:rsidRPr="001B4B14">
              <w:rPr>
                <w:rFonts w:ascii="Arial" w:hAnsi="Arial" w:cs="Arial"/>
                <w:sz w:val="18"/>
                <w:szCs w:val="18"/>
              </w:rPr>
              <w:t>Skeffngton</w:t>
            </w:r>
            <w:proofErr w:type="spellEnd"/>
            <w:r w:rsidRPr="001B4B14">
              <w:rPr>
                <w:rFonts w:ascii="Arial" w:hAnsi="Arial" w:cs="Arial"/>
                <w:sz w:val="18"/>
                <w:szCs w:val="18"/>
              </w:rPr>
              <w:t xml:space="preserve"> and Hall (2011)</w:t>
            </w:r>
            <w:r w:rsidR="005376DF">
              <w:rPr>
                <w:rFonts w:ascii="Arial" w:hAnsi="Arial" w:cs="Arial"/>
                <w:sz w:val="18"/>
                <w:szCs w:val="18"/>
              </w:rPr>
              <w:t>,</w:t>
            </w:r>
            <w:r w:rsidRPr="001B4B14">
              <w:rPr>
                <w:rFonts w:ascii="Arial" w:hAnsi="Arial" w:cs="Arial"/>
                <w:sz w:val="18"/>
                <w:szCs w:val="18"/>
              </w:rPr>
              <w:t xml:space="preserve"> note that the species occurrence in Connemara National Park is most likely due to the use of gravel in the park from </w:t>
            </w:r>
            <w:r w:rsidR="005376DF">
              <w:rPr>
                <w:rFonts w:ascii="Arial" w:hAnsi="Arial" w:cs="Arial"/>
                <w:sz w:val="18"/>
                <w:szCs w:val="18"/>
              </w:rPr>
              <w:t>a</w:t>
            </w:r>
            <w:r w:rsidR="005376DF" w:rsidRPr="001B4B14">
              <w:rPr>
                <w:rFonts w:ascii="Arial" w:hAnsi="Arial" w:cs="Arial"/>
                <w:sz w:val="18"/>
                <w:szCs w:val="18"/>
              </w:rPr>
              <w:t xml:space="preserve"> </w:t>
            </w:r>
            <w:proofErr w:type="gramStart"/>
            <w:r w:rsidRPr="001B4B14">
              <w:rPr>
                <w:rFonts w:ascii="Arial" w:hAnsi="Arial" w:cs="Arial"/>
                <w:sz w:val="18"/>
                <w:szCs w:val="18"/>
              </w:rPr>
              <w:t>nearby  quarry</w:t>
            </w:r>
            <w:proofErr w:type="gramEnd"/>
            <w:r w:rsidRPr="001B4B14">
              <w:rPr>
                <w:rFonts w:ascii="Arial" w:hAnsi="Arial" w:cs="Arial"/>
                <w:sz w:val="18"/>
                <w:szCs w:val="18"/>
              </w:rPr>
              <w:t xml:space="preserve">, where the species </w:t>
            </w:r>
            <w:r w:rsidR="005376DF" w:rsidRPr="001B4B14">
              <w:rPr>
                <w:rFonts w:ascii="Arial" w:hAnsi="Arial" w:cs="Arial"/>
                <w:sz w:val="18"/>
                <w:szCs w:val="18"/>
              </w:rPr>
              <w:t>contaminates aggregate</w:t>
            </w:r>
            <w:r w:rsidRPr="001B4B14">
              <w:rPr>
                <w:rFonts w:ascii="Arial" w:hAnsi="Arial" w:cs="Arial"/>
                <w:sz w:val="18"/>
                <w:szCs w:val="18"/>
              </w:rPr>
              <w:t xml:space="preserve">. They also associate the spread of the species on roadsides in the area as a result of </w:t>
            </w:r>
            <w:r w:rsidR="005376DF">
              <w:rPr>
                <w:rFonts w:ascii="Arial" w:hAnsi="Arial" w:cs="Arial"/>
                <w:sz w:val="18"/>
                <w:szCs w:val="18"/>
              </w:rPr>
              <w:t xml:space="preserve">use of </w:t>
            </w:r>
            <w:r w:rsidRPr="001B4B14">
              <w:rPr>
                <w:rFonts w:ascii="Arial" w:hAnsi="Arial" w:cs="Arial"/>
                <w:sz w:val="18"/>
                <w:szCs w:val="18"/>
              </w:rPr>
              <w:t>contaminated aggregate f</w:t>
            </w:r>
            <w:r w:rsidR="000305A7" w:rsidRPr="001B4B14">
              <w:rPr>
                <w:rFonts w:ascii="Arial" w:hAnsi="Arial" w:cs="Arial"/>
                <w:sz w:val="18"/>
                <w:szCs w:val="18"/>
              </w:rPr>
              <w:t>ro</w:t>
            </w:r>
            <w:r w:rsidRPr="001B4B14">
              <w:rPr>
                <w:rFonts w:ascii="Arial" w:hAnsi="Arial" w:cs="Arial"/>
                <w:sz w:val="18"/>
                <w:szCs w:val="18"/>
              </w:rPr>
              <w:t>m the quarry</w:t>
            </w:r>
            <w:r w:rsidR="0003442C">
              <w:rPr>
                <w:rFonts w:ascii="Arial" w:hAnsi="Arial" w:cs="Arial"/>
                <w:sz w:val="18"/>
                <w:szCs w:val="18"/>
              </w:rPr>
              <w:t xml:space="preserve">. </w:t>
            </w:r>
            <w:r w:rsidR="007833FC">
              <w:rPr>
                <w:rFonts w:ascii="Arial" w:hAnsi="Arial" w:cs="Arial"/>
                <w:sz w:val="18"/>
                <w:szCs w:val="18"/>
              </w:rPr>
              <w:t>The species is also known to be discarded from gardens (Refer to question 2.10).</w:t>
            </w:r>
          </w:p>
          <w:p w14:paraId="1A634473" w14:textId="77777777" w:rsidR="0003442C" w:rsidRDefault="0003442C">
            <w:pPr>
              <w:widowControl w:val="0"/>
              <w:autoSpaceDE w:val="0"/>
              <w:autoSpaceDN w:val="0"/>
              <w:adjustRightInd w:val="0"/>
              <w:rPr>
                <w:rFonts w:ascii="Arial" w:hAnsi="Arial" w:cs="Arial"/>
                <w:sz w:val="18"/>
                <w:szCs w:val="18"/>
              </w:rPr>
            </w:pPr>
          </w:p>
          <w:p w14:paraId="1DE28471" w14:textId="5A9A3BE0" w:rsidR="0003442C" w:rsidRPr="001B4B14" w:rsidRDefault="0003442C" w:rsidP="00F90F98">
            <w:pPr>
              <w:autoSpaceDE w:val="0"/>
              <w:autoSpaceDN w:val="0"/>
              <w:adjustRightInd w:val="0"/>
              <w:rPr>
                <w:rFonts w:ascii="Arial" w:hAnsi="Arial" w:cs="Arial"/>
                <w:sz w:val="18"/>
                <w:szCs w:val="18"/>
              </w:rPr>
            </w:pPr>
            <w:r>
              <w:rPr>
                <w:rFonts w:ascii="Arial" w:hAnsi="Arial" w:cs="Arial"/>
                <w:sz w:val="18"/>
                <w:szCs w:val="18"/>
              </w:rPr>
              <w:t>‘</w:t>
            </w:r>
            <w:r w:rsidRPr="000727EC">
              <w:rPr>
                <w:rFonts w:ascii="Arial" w:hAnsi="Arial" w:cs="Arial"/>
                <w:sz w:val="18"/>
                <w:szCs w:val="18"/>
              </w:rPr>
              <w:t xml:space="preserve">G. </w:t>
            </w:r>
            <w:proofErr w:type="spellStart"/>
            <w:r w:rsidRPr="000727EC">
              <w:rPr>
                <w:rFonts w:ascii="Arial" w:hAnsi="Arial" w:cs="Arial"/>
                <w:sz w:val="18"/>
                <w:szCs w:val="18"/>
              </w:rPr>
              <w:t>tinctoria</w:t>
            </w:r>
            <w:proofErr w:type="spellEnd"/>
            <w:r w:rsidRPr="000727EC">
              <w:rPr>
                <w:rFonts w:ascii="Arial" w:hAnsi="Arial" w:cs="Arial"/>
                <w:sz w:val="18"/>
                <w:szCs w:val="18"/>
              </w:rPr>
              <w:t xml:space="preserve"> still has a limited distribution in the EPPO region as it is so far only present in 4 countries, and voluntary introduction for ornamental use and the consequent escape of the plant to unintended habitats remains superior to natural spread</w:t>
            </w:r>
            <w:r>
              <w:rPr>
                <w:rFonts w:ascii="Arial" w:hAnsi="Arial" w:cs="Arial"/>
                <w:sz w:val="18"/>
                <w:szCs w:val="18"/>
              </w:rPr>
              <w:t>’ (EPPO, 2014).</w:t>
            </w:r>
          </w:p>
        </w:tc>
      </w:tr>
      <w:tr w:rsidR="00123194" w:rsidRPr="001B4B14" w14:paraId="43E5C468" w14:textId="77777777" w:rsidTr="00F90F98">
        <w:trPr>
          <w:trHeight w:val="1297"/>
        </w:trPr>
        <w:tc>
          <w:tcPr>
            <w:tcW w:w="357" w:type="pct"/>
          </w:tcPr>
          <w:p w14:paraId="09FC422F" w14:textId="4BDD8089" w:rsidR="00123194" w:rsidRPr="001B4B14" w:rsidRDefault="00123194">
            <w:pPr>
              <w:rPr>
                <w:rFonts w:ascii="Arial" w:hAnsi="Arial" w:cs="Arial"/>
                <w:sz w:val="18"/>
                <w:szCs w:val="18"/>
              </w:rPr>
            </w:pPr>
            <w:r w:rsidRPr="001B4B14">
              <w:rPr>
                <w:rFonts w:ascii="Arial" w:hAnsi="Arial" w:cs="Arial"/>
                <w:sz w:val="18"/>
                <w:szCs w:val="18"/>
              </w:rPr>
              <w:t>3.</w:t>
            </w:r>
            <w:r w:rsidR="00BC7C1D" w:rsidRPr="001B4B14">
              <w:rPr>
                <w:rFonts w:ascii="Arial" w:hAnsi="Arial" w:cs="Arial"/>
                <w:sz w:val="18"/>
                <w:szCs w:val="18"/>
              </w:rPr>
              <w:t>0</w:t>
            </w:r>
            <w:r w:rsidR="00BC7C1D">
              <w:rPr>
                <w:rFonts w:ascii="Arial" w:hAnsi="Arial" w:cs="Arial"/>
                <w:sz w:val="18"/>
                <w:szCs w:val="18"/>
              </w:rPr>
              <w:t>3</w:t>
            </w:r>
          </w:p>
        </w:tc>
        <w:tc>
          <w:tcPr>
            <w:tcW w:w="1221" w:type="pct"/>
            <w:shd w:val="clear" w:color="auto" w:fill="auto"/>
          </w:tcPr>
          <w:p w14:paraId="2D83B4A8" w14:textId="02D79210" w:rsidR="00123194" w:rsidRPr="001B4B14" w:rsidRDefault="00123194">
            <w:pPr>
              <w:rPr>
                <w:rFonts w:ascii="Arial" w:hAnsi="Arial" w:cs="Arial"/>
                <w:sz w:val="18"/>
                <w:szCs w:val="18"/>
              </w:rPr>
            </w:pPr>
            <w:r w:rsidRPr="001B4B14">
              <w:rPr>
                <w:rFonts w:ascii="Arial" w:hAnsi="Arial" w:cs="Arial"/>
                <w:sz w:val="18"/>
                <w:szCs w:val="18"/>
              </w:rPr>
              <w:t xml:space="preserve">Within </w:t>
            </w:r>
            <w:r w:rsidR="00BC7C1D">
              <w:rPr>
                <w:rFonts w:ascii="Arial" w:hAnsi="Arial" w:cs="Arial"/>
                <w:sz w:val="18"/>
                <w:szCs w:val="18"/>
              </w:rPr>
              <w:t>Europe</w:t>
            </w:r>
            <w:r w:rsidRPr="001B4B14">
              <w:rPr>
                <w:rFonts w:ascii="Arial" w:hAnsi="Arial" w:cs="Arial"/>
                <w:sz w:val="18"/>
                <w:szCs w:val="18"/>
              </w:rPr>
              <w:t xml:space="preserve">, how difficult would it be to contain the organism </w:t>
            </w:r>
            <w:r w:rsidR="00BC7C1D">
              <w:rPr>
                <w:rFonts w:ascii="Arial" w:hAnsi="Arial" w:cs="Arial"/>
                <w:sz w:val="18"/>
                <w:szCs w:val="18"/>
              </w:rPr>
              <w:t>(very easy, easy, with some difficulty, difficult, very difficult)</w:t>
            </w:r>
            <w:r w:rsidR="00BC7C1D" w:rsidRPr="00F060D5">
              <w:rPr>
                <w:rFonts w:ascii="Arial" w:hAnsi="Arial" w:cs="Arial"/>
                <w:sz w:val="18"/>
                <w:szCs w:val="18"/>
                <w:lang w:val="x-none"/>
              </w:rPr>
              <w:t>?</w:t>
            </w:r>
          </w:p>
        </w:tc>
        <w:tc>
          <w:tcPr>
            <w:tcW w:w="609" w:type="pct"/>
            <w:shd w:val="clear" w:color="auto" w:fill="auto"/>
            <w:vAlign w:val="center"/>
          </w:tcPr>
          <w:p w14:paraId="30B6519F" w14:textId="230B2CA8" w:rsidR="00123194" w:rsidRPr="001B4B14" w:rsidRDefault="003D4541" w:rsidP="0059327A">
            <w:pPr>
              <w:jc w:val="center"/>
              <w:rPr>
                <w:rFonts w:ascii="Arial" w:hAnsi="Arial" w:cs="Arial"/>
                <w:sz w:val="18"/>
                <w:szCs w:val="18"/>
              </w:rPr>
            </w:pPr>
            <w:r>
              <w:rPr>
                <w:rFonts w:ascii="Arial" w:hAnsi="Arial" w:cs="Arial"/>
                <w:sz w:val="18"/>
                <w:szCs w:val="18"/>
              </w:rPr>
              <w:t>DIFFICULT</w:t>
            </w:r>
          </w:p>
        </w:tc>
        <w:tc>
          <w:tcPr>
            <w:tcW w:w="684" w:type="pct"/>
            <w:shd w:val="clear" w:color="auto" w:fill="auto"/>
            <w:vAlign w:val="center"/>
          </w:tcPr>
          <w:p w14:paraId="5D660A44" w14:textId="7EBCEF63" w:rsidR="00123194" w:rsidRPr="001B4B14" w:rsidRDefault="003D4541" w:rsidP="0059327A">
            <w:pPr>
              <w:jc w:val="center"/>
              <w:rPr>
                <w:rFonts w:ascii="Arial" w:hAnsi="Arial" w:cs="Arial"/>
                <w:sz w:val="18"/>
                <w:szCs w:val="18"/>
              </w:rPr>
            </w:pPr>
            <w:r>
              <w:rPr>
                <w:rFonts w:ascii="Arial" w:hAnsi="Arial" w:cs="Arial"/>
                <w:sz w:val="18"/>
                <w:szCs w:val="18"/>
              </w:rPr>
              <w:t>HIGH</w:t>
            </w:r>
          </w:p>
        </w:tc>
        <w:tc>
          <w:tcPr>
            <w:tcW w:w="2129" w:type="pct"/>
            <w:gridSpan w:val="2"/>
            <w:shd w:val="clear" w:color="auto" w:fill="auto"/>
          </w:tcPr>
          <w:p w14:paraId="27A93313" w14:textId="784ACAA8" w:rsidR="006F548F" w:rsidRDefault="000E31AF" w:rsidP="00606AF8">
            <w:pPr>
              <w:widowControl w:val="0"/>
              <w:autoSpaceDE w:val="0"/>
              <w:autoSpaceDN w:val="0"/>
              <w:adjustRightInd w:val="0"/>
              <w:rPr>
                <w:rFonts w:ascii="Arial" w:hAnsi="Arial" w:cs="Arial"/>
                <w:sz w:val="18"/>
                <w:szCs w:val="18"/>
              </w:rPr>
            </w:pPr>
            <w:r>
              <w:rPr>
                <w:rFonts w:ascii="Arial" w:hAnsi="Arial" w:cs="Arial"/>
                <w:sz w:val="18"/>
                <w:szCs w:val="18"/>
              </w:rPr>
              <w:t xml:space="preserve">Due to the species being able to reproduce by both seed and rhizome and by current experiences with </w:t>
            </w:r>
            <w:r w:rsidR="006F548F">
              <w:rPr>
                <w:rFonts w:ascii="Arial" w:hAnsi="Arial" w:cs="Arial"/>
                <w:sz w:val="18"/>
                <w:szCs w:val="18"/>
              </w:rPr>
              <w:t>attempts</w:t>
            </w:r>
            <w:r>
              <w:rPr>
                <w:rFonts w:ascii="Arial" w:hAnsi="Arial" w:cs="Arial"/>
                <w:sz w:val="18"/>
                <w:szCs w:val="18"/>
              </w:rPr>
              <w:t xml:space="preserve"> to control the species</w:t>
            </w:r>
            <w:r w:rsidR="006F548F">
              <w:rPr>
                <w:rFonts w:ascii="Arial" w:hAnsi="Arial" w:cs="Arial"/>
                <w:sz w:val="18"/>
                <w:szCs w:val="18"/>
              </w:rPr>
              <w:t>, where the species establishes and has a seed bank, it would be difficult to contain the species.  The species may also be further dispersed through natural and human aided means. The level of infestation and site conditions (access, near a watercourse etc.) would all influence the ability to contain it.</w:t>
            </w:r>
          </w:p>
          <w:p w14:paraId="5AB2DA47" w14:textId="77777777" w:rsidR="006F548F" w:rsidRDefault="006F548F" w:rsidP="00606AF8">
            <w:pPr>
              <w:widowControl w:val="0"/>
              <w:autoSpaceDE w:val="0"/>
              <w:autoSpaceDN w:val="0"/>
              <w:adjustRightInd w:val="0"/>
              <w:rPr>
                <w:rFonts w:ascii="Arial" w:hAnsi="Arial" w:cs="Arial"/>
                <w:sz w:val="18"/>
                <w:szCs w:val="18"/>
              </w:rPr>
            </w:pPr>
          </w:p>
          <w:p w14:paraId="7F92F59F" w14:textId="30DBE98B" w:rsidR="00607969" w:rsidRPr="001B4B14" w:rsidRDefault="000E6A39">
            <w:pPr>
              <w:widowControl w:val="0"/>
              <w:autoSpaceDE w:val="0"/>
              <w:autoSpaceDN w:val="0"/>
              <w:adjustRightInd w:val="0"/>
              <w:rPr>
                <w:rFonts w:ascii="Arial" w:hAnsi="Arial" w:cs="Arial"/>
                <w:sz w:val="18"/>
                <w:szCs w:val="18"/>
              </w:rPr>
            </w:pPr>
            <w:r w:rsidRPr="001B4B14">
              <w:rPr>
                <w:rFonts w:ascii="Arial" w:hAnsi="Arial" w:cs="Arial"/>
                <w:sz w:val="18"/>
                <w:szCs w:val="18"/>
              </w:rPr>
              <w:t>It is targeted for eradication o</w:t>
            </w:r>
            <w:r w:rsidR="00606AF8" w:rsidRPr="001B4B14">
              <w:rPr>
                <w:rFonts w:ascii="Arial" w:hAnsi="Arial" w:cs="Arial"/>
                <w:sz w:val="18"/>
                <w:szCs w:val="18"/>
              </w:rPr>
              <w:t>n Clare Island (</w:t>
            </w:r>
            <w:proofErr w:type="spellStart"/>
            <w:r w:rsidR="00606AF8" w:rsidRPr="001B4B14">
              <w:rPr>
                <w:rFonts w:ascii="Arial" w:hAnsi="Arial" w:cs="Arial"/>
                <w:sz w:val="18"/>
                <w:szCs w:val="18"/>
              </w:rPr>
              <w:t>Marchant</w:t>
            </w:r>
            <w:proofErr w:type="spellEnd"/>
            <w:r w:rsidR="00606AF8" w:rsidRPr="001B4B14">
              <w:rPr>
                <w:rFonts w:ascii="Arial" w:hAnsi="Arial" w:cs="Arial"/>
                <w:sz w:val="18"/>
                <w:szCs w:val="18"/>
              </w:rPr>
              <w:t>, 2008</w:t>
            </w:r>
            <w:r w:rsidR="009F1947" w:rsidRPr="001B4B14">
              <w:rPr>
                <w:rFonts w:ascii="Arial" w:hAnsi="Arial" w:cs="Arial"/>
                <w:sz w:val="18"/>
                <w:szCs w:val="18"/>
              </w:rPr>
              <w:t xml:space="preserve">), where </w:t>
            </w:r>
            <w:r w:rsidR="000305A7" w:rsidRPr="001B4B14">
              <w:rPr>
                <w:rFonts w:ascii="Arial" w:hAnsi="Arial" w:cs="Arial"/>
                <w:sz w:val="18"/>
                <w:szCs w:val="18"/>
              </w:rPr>
              <w:t xml:space="preserve">it </w:t>
            </w:r>
            <w:r w:rsidR="009F1947" w:rsidRPr="001B4B14">
              <w:rPr>
                <w:rFonts w:ascii="Arial" w:hAnsi="Arial" w:cs="Arial"/>
                <w:sz w:val="18"/>
                <w:szCs w:val="18"/>
              </w:rPr>
              <w:t>has been</w:t>
            </w:r>
            <w:r w:rsidRPr="001B4B14">
              <w:rPr>
                <w:rFonts w:ascii="Arial" w:hAnsi="Arial" w:cs="Arial"/>
                <w:sz w:val="18"/>
                <w:szCs w:val="18"/>
              </w:rPr>
              <w:t xml:space="preserve"> </w:t>
            </w:r>
            <w:r w:rsidR="000305A7" w:rsidRPr="001B4B14">
              <w:rPr>
                <w:rFonts w:ascii="Arial" w:hAnsi="Arial" w:cs="Arial"/>
                <w:sz w:val="18"/>
                <w:szCs w:val="18"/>
              </w:rPr>
              <w:t xml:space="preserve">present </w:t>
            </w:r>
            <w:r w:rsidRPr="001B4B14">
              <w:rPr>
                <w:rFonts w:ascii="Arial" w:hAnsi="Arial" w:cs="Arial"/>
                <w:sz w:val="18"/>
                <w:szCs w:val="18"/>
              </w:rPr>
              <w:t xml:space="preserve">since the 1980’s (Doyle and Foss, 1986). </w:t>
            </w:r>
            <w:r w:rsidR="00F37203" w:rsidRPr="001B4B14">
              <w:rPr>
                <w:rFonts w:ascii="Arial" w:hAnsi="Arial" w:cs="Arial"/>
                <w:sz w:val="18"/>
                <w:szCs w:val="18"/>
              </w:rPr>
              <w:t xml:space="preserve">It is targeted for eradication in </w:t>
            </w:r>
            <w:proofErr w:type="spellStart"/>
            <w:r w:rsidR="00F37203" w:rsidRPr="001B4B14">
              <w:rPr>
                <w:rFonts w:ascii="Arial" w:hAnsi="Arial" w:cs="Arial"/>
                <w:sz w:val="18"/>
                <w:szCs w:val="18"/>
              </w:rPr>
              <w:t>Leenane</w:t>
            </w:r>
            <w:proofErr w:type="spellEnd"/>
            <w:r w:rsidR="00F37203" w:rsidRPr="001B4B14">
              <w:rPr>
                <w:rFonts w:ascii="Arial" w:hAnsi="Arial" w:cs="Arial"/>
                <w:sz w:val="18"/>
                <w:szCs w:val="18"/>
              </w:rPr>
              <w:t>, Connemara, since summer 2008 (</w:t>
            </w:r>
            <w:proofErr w:type="spellStart"/>
            <w:r w:rsidR="00F37203" w:rsidRPr="001B4B14">
              <w:rPr>
                <w:rFonts w:ascii="Arial" w:hAnsi="Arial" w:cs="Arial"/>
                <w:sz w:val="18"/>
                <w:szCs w:val="18"/>
              </w:rPr>
              <w:t>Marchant</w:t>
            </w:r>
            <w:proofErr w:type="spellEnd"/>
            <w:r w:rsidR="00F37203" w:rsidRPr="001B4B14">
              <w:rPr>
                <w:rFonts w:ascii="Arial" w:hAnsi="Arial" w:cs="Arial"/>
                <w:sz w:val="18"/>
                <w:szCs w:val="18"/>
              </w:rPr>
              <w:t>, 2008)</w:t>
            </w:r>
            <w:r w:rsidR="00606AF8" w:rsidRPr="001B4B14">
              <w:rPr>
                <w:rFonts w:ascii="Arial" w:hAnsi="Arial" w:cs="Arial"/>
                <w:sz w:val="18"/>
                <w:szCs w:val="18"/>
              </w:rPr>
              <w:t xml:space="preserve">. </w:t>
            </w:r>
            <w:r w:rsidR="00A0209C">
              <w:rPr>
                <w:rFonts w:ascii="Arial" w:hAnsi="Arial" w:cs="Arial"/>
                <w:sz w:val="18"/>
                <w:szCs w:val="18"/>
              </w:rPr>
              <w:t>While c</w:t>
            </w:r>
            <w:r w:rsidR="00606AF8" w:rsidRPr="001B4B14">
              <w:rPr>
                <w:rFonts w:ascii="Arial" w:hAnsi="Arial" w:cs="Arial"/>
                <w:sz w:val="18"/>
                <w:szCs w:val="18"/>
              </w:rPr>
              <w:t>ontrol/eradication measures are known to have failed (Sheehy Skeffington and Hall, 2011)</w:t>
            </w:r>
            <w:r w:rsidR="00A0209C">
              <w:rPr>
                <w:rFonts w:ascii="Arial" w:hAnsi="Arial" w:cs="Arial"/>
                <w:sz w:val="18"/>
                <w:szCs w:val="18"/>
              </w:rPr>
              <w:t>, new methods and best approaches are being researched and refined all the time which may decrease the difficulty in containing the species in sites under control.</w:t>
            </w:r>
          </w:p>
        </w:tc>
      </w:tr>
      <w:tr w:rsidR="00123194" w:rsidRPr="001B4B14" w14:paraId="0CA416F9" w14:textId="77777777" w:rsidTr="0059327A">
        <w:trPr>
          <w:trHeight w:val="435"/>
        </w:trPr>
        <w:tc>
          <w:tcPr>
            <w:tcW w:w="357" w:type="pct"/>
          </w:tcPr>
          <w:p w14:paraId="60AC9622" w14:textId="7F9B3BF4" w:rsidR="00123194" w:rsidRPr="001B4B14" w:rsidRDefault="00123194">
            <w:pPr>
              <w:rPr>
                <w:rFonts w:ascii="Arial" w:hAnsi="Arial" w:cs="Arial"/>
                <w:sz w:val="18"/>
                <w:szCs w:val="18"/>
              </w:rPr>
            </w:pPr>
            <w:r w:rsidRPr="001B4B14">
              <w:rPr>
                <w:rFonts w:ascii="Arial" w:hAnsi="Arial" w:cs="Arial"/>
                <w:sz w:val="18"/>
                <w:szCs w:val="18"/>
              </w:rPr>
              <w:lastRenderedPageBreak/>
              <w:t>3.</w:t>
            </w:r>
            <w:r w:rsidR="00BC7C1D" w:rsidRPr="001B4B14">
              <w:rPr>
                <w:rFonts w:ascii="Arial" w:hAnsi="Arial" w:cs="Arial"/>
                <w:sz w:val="18"/>
                <w:szCs w:val="18"/>
              </w:rPr>
              <w:t>0</w:t>
            </w:r>
            <w:r w:rsidR="00BC7C1D">
              <w:rPr>
                <w:rFonts w:ascii="Arial" w:hAnsi="Arial" w:cs="Arial"/>
                <w:sz w:val="18"/>
                <w:szCs w:val="18"/>
              </w:rPr>
              <w:t>4</w:t>
            </w:r>
          </w:p>
        </w:tc>
        <w:tc>
          <w:tcPr>
            <w:tcW w:w="1221" w:type="pct"/>
            <w:shd w:val="clear" w:color="auto" w:fill="auto"/>
          </w:tcPr>
          <w:p w14:paraId="580873B6" w14:textId="28A86BA9" w:rsidR="00123194" w:rsidRPr="001B4B14" w:rsidRDefault="00123194">
            <w:pPr>
              <w:rPr>
                <w:rFonts w:ascii="Arial" w:hAnsi="Arial" w:cs="Arial"/>
                <w:sz w:val="18"/>
                <w:szCs w:val="18"/>
              </w:rPr>
            </w:pPr>
            <w:r w:rsidRPr="001B4B14">
              <w:rPr>
                <w:rFonts w:ascii="Arial" w:hAnsi="Arial" w:cs="Arial"/>
                <w:sz w:val="18"/>
                <w:szCs w:val="18"/>
              </w:rPr>
              <w:t>What proportion (%) of the area</w:t>
            </w:r>
            <w:r w:rsidR="00BC7C1D">
              <w:rPr>
                <w:rFonts w:ascii="Arial" w:hAnsi="Arial" w:cs="Arial"/>
                <w:sz w:val="18"/>
                <w:szCs w:val="18"/>
              </w:rPr>
              <w:t xml:space="preserve">/habitat </w:t>
            </w:r>
            <w:r w:rsidRPr="001B4B14">
              <w:rPr>
                <w:rFonts w:ascii="Arial" w:hAnsi="Arial" w:cs="Arial"/>
                <w:sz w:val="18"/>
                <w:szCs w:val="18"/>
              </w:rPr>
              <w:t xml:space="preserve">in </w:t>
            </w:r>
            <w:r w:rsidR="00BC7C1D">
              <w:rPr>
                <w:rFonts w:ascii="Arial" w:hAnsi="Arial" w:cs="Arial"/>
                <w:sz w:val="18"/>
                <w:szCs w:val="18"/>
              </w:rPr>
              <w:t>Europe</w:t>
            </w:r>
            <w:r w:rsidR="00BC7C1D" w:rsidRPr="001B4B14">
              <w:rPr>
                <w:rFonts w:ascii="Arial" w:hAnsi="Arial" w:cs="Arial"/>
                <w:sz w:val="18"/>
                <w:szCs w:val="18"/>
              </w:rPr>
              <w:t xml:space="preserve"> </w:t>
            </w:r>
            <w:r w:rsidRPr="001B4B14">
              <w:rPr>
                <w:rFonts w:ascii="Arial" w:hAnsi="Arial" w:cs="Arial"/>
                <w:sz w:val="18"/>
                <w:szCs w:val="18"/>
              </w:rPr>
              <w:t>suitable for establishment, if any, has already been colonised by the organism?</w:t>
            </w:r>
          </w:p>
        </w:tc>
        <w:tc>
          <w:tcPr>
            <w:tcW w:w="609" w:type="pct"/>
            <w:shd w:val="clear" w:color="auto" w:fill="auto"/>
            <w:vAlign w:val="center"/>
          </w:tcPr>
          <w:p w14:paraId="574BF365" w14:textId="77777777" w:rsidR="00123194" w:rsidRPr="001B4B14" w:rsidRDefault="008D0F67" w:rsidP="0059327A">
            <w:pPr>
              <w:jc w:val="center"/>
              <w:rPr>
                <w:rFonts w:ascii="Arial" w:hAnsi="Arial" w:cs="Arial"/>
                <w:sz w:val="18"/>
                <w:szCs w:val="18"/>
              </w:rPr>
            </w:pPr>
            <w:r w:rsidRPr="001B4B14">
              <w:rPr>
                <w:rFonts w:ascii="Arial" w:hAnsi="Arial" w:cs="Arial"/>
                <w:sz w:val="18"/>
                <w:szCs w:val="18"/>
              </w:rPr>
              <w:t>0-10%</w:t>
            </w:r>
          </w:p>
        </w:tc>
        <w:tc>
          <w:tcPr>
            <w:tcW w:w="684" w:type="pct"/>
            <w:shd w:val="clear" w:color="auto" w:fill="auto"/>
            <w:vAlign w:val="center"/>
          </w:tcPr>
          <w:p w14:paraId="17C54136" w14:textId="60370CC2" w:rsidR="00123194" w:rsidRPr="001B4B14" w:rsidRDefault="00871F42" w:rsidP="0059327A">
            <w:pPr>
              <w:jc w:val="center"/>
              <w:rPr>
                <w:rFonts w:ascii="Arial" w:hAnsi="Arial" w:cs="Arial"/>
                <w:sz w:val="18"/>
                <w:szCs w:val="18"/>
              </w:rPr>
            </w:pPr>
            <w:r>
              <w:rPr>
                <w:rFonts w:ascii="Arial" w:hAnsi="Arial" w:cs="Arial"/>
                <w:sz w:val="18"/>
                <w:szCs w:val="18"/>
              </w:rPr>
              <w:t>HIGH</w:t>
            </w:r>
          </w:p>
        </w:tc>
        <w:tc>
          <w:tcPr>
            <w:tcW w:w="2129" w:type="pct"/>
            <w:gridSpan w:val="2"/>
            <w:shd w:val="clear" w:color="auto" w:fill="auto"/>
          </w:tcPr>
          <w:p w14:paraId="2DE297B6" w14:textId="3AF15611" w:rsidR="008B2083" w:rsidRDefault="006F548F" w:rsidP="00B83FF7">
            <w:pPr>
              <w:rPr>
                <w:rFonts w:ascii="Arial" w:hAnsi="Arial" w:cs="Arial"/>
                <w:sz w:val="18"/>
                <w:szCs w:val="18"/>
              </w:rPr>
            </w:pPr>
            <w:r>
              <w:rPr>
                <w:rFonts w:ascii="Arial" w:hAnsi="Arial" w:cs="Arial"/>
                <w:sz w:val="18"/>
                <w:szCs w:val="18"/>
              </w:rPr>
              <w:t xml:space="preserve">The area suitable for establishment in Europe include the typical habitats it has been recorded in including: </w:t>
            </w:r>
            <w:r w:rsidRPr="006F548F">
              <w:rPr>
                <w:rFonts w:ascii="Arial" w:hAnsi="Arial" w:cs="Arial"/>
                <w:sz w:val="18"/>
                <w:szCs w:val="18"/>
              </w:rPr>
              <w:t>stream and river banks, lake and pond margins, coastal cliffs, as well as disturbed areas, such as roadsides, quarries and ditches, on moist loamy to sandy soils</w:t>
            </w:r>
            <w:r>
              <w:rPr>
                <w:rFonts w:ascii="Arial" w:hAnsi="Arial" w:cs="Arial"/>
                <w:sz w:val="18"/>
                <w:szCs w:val="18"/>
              </w:rPr>
              <w:t xml:space="preserve"> (Q-bank, 2016) and that are in the Atlantic and Macaronesia biogeographic</w:t>
            </w:r>
            <w:r w:rsidR="005376DF">
              <w:rPr>
                <w:rFonts w:ascii="Arial" w:hAnsi="Arial" w:cs="Arial"/>
                <w:sz w:val="18"/>
                <w:szCs w:val="18"/>
              </w:rPr>
              <w:t>al</w:t>
            </w:r>
            <w:r>
              <w:rPr>
                <w:rFonts w:ascii="Arial" w:hAnsi="Arial" w:cs="Arial"/>
                <w:sz w:val="18"/>
                <w:szCs w:val="18"/>
              </w:rPr>
              <w:t xml:space="preserve"> regions. </w:t>
            </w:r>
          </w:p>
          <w:p w14:paraId="665ADF54" w14:textId="77777777" w:rsidR="008B2083" w:rsidRDefault="008B2083" w:rsidP="00B83FF7">
            <w:pPr>
              <w:rPr>
                <w:rFonts w:ascii="Arial" w:hAnsi="Arial" w:cs="Arial"/>
                <w:sz w:val="18"/>
                <w:szCs w:val="18"/>
              </w:rPr>
            </w:pPr>
          </w:p>
          <w:p w14:paraId="450640F6" w14:textId="028AB964" w:rsidR="006F548F" w:rsidRDefault="00871F42" w:rsidP="00B83FF7">
            <w:pPr>
              <w:rPr>
                <w:rFonts w:ascii="Arial" w:hAnsi="Arial" w:cs="Arial"/>
                <w:sz w:val="18"/>
                <w:szCs w:val="18"/>
              </w:rPr>
            </w:pPr>
            <w:r>
              <w:rPr>
                <w:rFonts w:ascii="Arial" w:hAnsi="Arial" w:cs="Arial"/>
                <w:sz w:val="18"/>
                <w:szCs w:val="18"/>
              </w:rPr>
              <w:t>The</w:t>
            </w:r>
            <w:r w:rsidR="008B2083">
              <w:rPr>
                <w:rFonts w:ascii="Arial" w:hAnsi="Arial" w:cs="Arial"/>
                <w:sz w:val="18"/>
                <w:szCs w:val="18"/>
              </w:rPr>
              <w:t xml:space="preserve"> </w:t>
            </w:r>
            <w:r w:rsidR="006F548F">
              <w:rPr>
                <w:rFonts w:ascii="Arial" w:hAnsi="Arial" w:cs="Arial"/>
                <w:sz w:val="18"/>
                <w:szCs w:val="18"/>
              </w:rPr>
              <w:t xml:space="preserve">climatic and abiotic </w:t>
            </w:r>
            <w:r>
              <w:rPr>
                <w:rFonts w:ascii="Arial" w:hAnsi="Arial" w:cs="Arial"/>
                <w:sz w:val="18"/>
                <w:szCs w:val="18"/>
              </w:rPr>
              <w:t>factors conducive to establishment of the species</w:t>
            </w:r>
            <w:r w:rsidR="008B2083">
              <w:rPr>
                <w:rFonts w:ascii="Arial" w:hAnsi="Arial" w:cs="Arial"/>
                <w:sz w:val="18"/>
                <w:szCs w:val="18"/>
              </w:rPr>
              <w:t xml:space="preserve"> such as moderate temperature, high rainfall or high humidity are also available within those regions </w:t>
            </w:r>
            <w:r w:rsidR="006F548F">
              <w:rPr>
                <w:rFonts w:ascii="Arial" w:hAnsi="Arial" w:cs="Arial"/>
                <w:sz w:val="18"/>
                <w:szCs w:val="18"/>
              </w:rPr>
              <w:t xml:space="preserve">(see answers to questions 2.02 &amp; 2.03). </w:t>
            </w:r>
          </w:p>
          <w:p w14:paraId="13DAAAB6" w14:textId="77777777" w:rsidR="00871F42" w:rsidRDefault="00871F42" w:rsidP="00B83FF7">
            <w:pPr>
              <w:rPr>
                <w:rFonts w:ascii="Arial" w:hAnsi="Arial" w:cs="Arial"/>
                <w:sz w:val="18"/>
                <w:szCs w:val="18"/>
              </w:rPr>
            </w:pPr>
          </w:p>
          <w:p w14:paraId="5283280B" w14:textId="18EB681C" w:rsidR="00607969" w:rsidRPr="001B4B14" w:rsidRDefault="000F405E">
            <w:pPr>
              <w:rPr>
                <w:rFonts w:ascii="Arial" w:hAnsi="Arial" w:cs="Arial"/>
                <w:sz w:val="18"/>
                <w:szCs w:val="18"/>
              </w:rPr>
            </w:pPr>
            <w:r w:rsidRPr="001B4B14">
              <w:rPr>
                <w:rFonts w:ascii="Arial" w:hAnsi="Arial" w:cs="Arial"/>
                <w:sz w:val="18"/>
                <w:szCs w:val="18"/>
              </w:rPr>
              <w:t xml:space="preserve">The species </w:t>
            </w:r>
            <w:r w:rsidR="00871F42">
              <w:rPr>
                <w:rFonts w:ascii="Arial" w:hAnsi="Arial" w:cs="Arial"/>
                <w:sz w:val="18"/>
                <w:szCs w:val="18"/>
              </w:rPr>
              <w:t>is currently established in western areas of Ireland, western areas of Great Britain, the Azores (</w:t>
            </w:r>
            <w:r w:rsidR="00BD3A22">
              <w:rPr>
                <w:rFonts w:ascii="Arial" w:hAnsi="Arial" w:cs="Arial"/>
                <w:sz w:val="18"/>
                <w:szCs w:val="18"/>
              </w:rPr>
              <w:t>São</w:t>
            </w:r>
            <w:r w:rsidR="00871F42">
              <w:rPr>
                <w:rFonts w:ascii="Arial" w:hAnsi="Arial" w:cs="Arial"/>
                <w:sz w:val="18"/>
                <w:szCs w:val="18"/>
              </w:rPr>
              <w:t xml:space="preserve"> Miguel), Isle of Man and France. </w:t>
            </w:r>
          </w:p>
        </w:tc>
      </w:tr>
      <w:tr w:rsidR="00123194" w:rsidRPr="001B4B14" w14:paraId="2483952C" w14:textId="77777777" w:rsidTr="0059327A">
        <w:trPr>
          <w:trHeight w:val="435"/>
        </w:trPr>
        <w:tc>
          <w:tcPr>
            <w:tcW w:w="357" w:type="pct"/>
          </w:tcPr>
          <w:p w14:paraId="0E12144B" w14:textId="761D1B40" w:rsidR="00123194" w:rsidRPr="001B4B14" w:rsidRDefault="00123194">
            <w:pPr>
              <w:rPr>
                <w:rFonts w:ascii="Arial" w:hAnsi="Arial" w:cs="Arial"/>
                <w:sz w:val="18"/>
                <w:szCs w:val="18"/>
              </w:rPr>
            </w:pPr>
            <w:r w:rsidRPr="001B4B14">
              <w:rPr>
                <w:rFonts w:ascii="Arial" w:hAnsi="Arial" w:cs="Arial"/>
                <w:sz w:val="18"/>
                <w:szCs w:val="18"/>
              </w:rPr>
              <w:t>3.</w:t>
            </w:r>
            <w:r w:rsidR="00BC7C1D" w:rsidRPr="001B4B14">
              <w:rPr>
                <w:rFonts w:ascii="Arial" w:hAnsi="Arial" w:cs="Arial"/>
                <w:sz w:val="18"/>
                <w:szCs w:val="18"/>
              </w:rPr>
              <w:t>0</w:t>
            </w:r>
            <w:r w:rsidR="00BC7C1D">
              <w:rPr>
                <w:rFonts w:ascii="Arial" w:hAnsi="Arial" w:cs="Arial"/>
                <w:sz w:val="18"/>
                <w:szCs w:val="18"/>
              </w:rPr>
              <w:t>5</w:t>
            </w:r>
          </w:p>
        </w:tc>
        <w:tc>
          <w:tcPr>
            <w:tcW w:w="1221" w:type="pct"/>
            <w:shd w:val="clear" w:color="auto" w:fill="auto"/>
          </w:tcPr>
          <w:p w14:paraId="66A13FCF" w14:textId="55AB5C69" w:rsidR="00BC7C1D" w:rsidRDefault="00123194" w:rsidP="0059327A">
            <w:pPr>
              <w:rPr>
                <w:rFonts w:ascii="Arial" w:hAnsi="Arial" w:cs="Arial"/>
                <w:sz w:val="18"/>
                <w:szCs w:val="18"/>
              </w:rPr>
            </w:pPr>
            <w:r w:rsidRPr="001B4B14">
              <w:rPr>
                <w:rFonts w:ascii="Arial" w:hAnsi="Arial" w:cs="Arial"/>
                <w:sz w:val="18"/>
                <w:szCs w:val="18"/>
              </w:rPr>
              <w:t xml:space="preserve">What proportion of the area in </w:t>
            </w:r>
            <w:r w:rsidR="00BC7C1D">
              <w:rPr>
                <w:rFonts w:ascii="Arial" w:hAnsi="Arial" w:cs="Arial"/>
                <w:sz w:val="18"/>
                <w:szCs w:val="18"/>
              </w:rPr>
              <w:t xml:space="preserve">Europe </w:t>
            </w:r>
            <w:r w:rsidRPr="001B4B14">
              <w:rPr>
                <w:rFonts w:ascii="Arial" w:hAnsi="Arial" w:cs="Arial"/>
                <w:sz w:val="18"/>
                <w:szCs w:val="18"/>
              </w:rPr>
              <w:t xml:space="preserve">suitable for establishment, if any, do you expect to have been invaded by the organism five years from now (including any current presence)?  </w:t>
            </w:r>
          </w:p>
          <w:p w14:paraId="5319DBBD" w14:textId="77777777" w:rsidR="00123194" w:rsidRPr="001B4B14" w:rsidRDefault="00BC7C1D" w:rsidP="0059327A">
            <w:pPr>
              <w:rPr>
                <w:rFonts w:ascii="Arial" w:hAnsi="Arial" w:cs="Arial"/>
                <w:sz w:val="18"/>
                <w:szCs w:val="18"/>
              </w:rPr>
            </w:pPr>
            <w:r>
              <w:rPr>
                <w:rFonts w:ascii="Arial" w:hAnsi="Arial" w:cs="Arial"/>
                <w:sz w:val="18"/>
                <w:szCs w:val="18"/>
                <w:lang w:val="x-none"/>
              </w:rPr>
              <w:t>(</w:t>
            </w:r>
            <w:r>
              <w:rPr>
                <w:rFonts w:ascii="Arial" w:hAnsi="Arial" w:cs="Arial"/>
                <w:sz w:val="18"/>
                <w:szCs w:val="18"/>
              </w:rPr>
              <w:t>0-10, 11</w:t>
            </w:r>
            <w:r>
              <w:rPr>
                <w:rFonts w:ascii="Arial" w:hAnsi="Arial" w:cs="Arial"/>
                <w:sz w:val="18"/>
                <w:szCs w:val="18"/>
                <w:lang w:val="x-none"/>
              </w:rPr>
              <w:t>-33, 34-67, 68-90, 91-100)</w:t>
            </w:r>
          </w:p>
        </w:tc>
        <w:tc>
          <w:tcPr>
            <w:tcW w:w="609" w:type="pct"/>
            <w:shd w:val="clear" w:color="auto" w:fill="auto"/>
            <w:vAlign w:val="center"/>
          </w:tcPr>
          <w:p w14:paraId="220FBEF3" w14:textId="2A051338" w:rsidR="00123194" w:rsidRPr="001B4B14" w:rsidRDefault="00871F42" w:rsidP="0059327A">
            <w:pPr>
              <w:jc w:val="center"/>
              <w:rPr>
                <w:rFonts w:ascii="Arial" w:hAnsi="Arial" w:cs="Arial"/>
                <w:sz w:val="18"/>
                <w:szCs w:val="18"/>
              </w:rPr>
            </w:pPr>
            <w:r>
              <w:rPr>
                <w:rFonts w:ascii="Arial" w:hAnsi="Arial" w:cs="Arial"/>
                <w:sz w:val="18"/>
                <w:szCs w:val="18"/>
              </w:rPr>
              <w:t>11-33</w:t>
            </w:r>
            <w:r w:rsidR="0006376F" w:rsidRPr="001B4B14">
              <w:rPr>
                <w:rFonts w:ascii="Arial" w:hAnsi="Arial" w:cs="Arial"/>
                <w:sz w:val="18"/>
                <w:szCs w:val="18"/>
              </w:rPr>
              <w:t>%</w:t>
            </w:r>
          </w:p>
        </w:tc>
        <w:tc>
          <w:tcPr>
            <w:tcW w:w="684" w:type="pct"/>
            <w:shd w:val="clear" w:color="auto" w:fill="auto"/>
            <w:vAlign w:val="center"/>
          </w:tcPr>
          <w:p w14:paraId="511D2939" w14:textId="77777777" w:rsidR="00123194" w:rsidRPr="001B4B14" w:rsidRDefault="00606AF8" w:rsidP="0059327A">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15309062" w14:textId="7B173428" w:rsidR="00FB69EE" w:rsidRDefault="00E84384" w:rsidP="00B83FF7">
            <w:pPr>
              <w:rPr>
                <w:rFonts w:ascii="Arial" w:hAnsi="Arial" w:cs="Arial"/>
                <w:bCs/>
                <w:sz w:val="18"/>
                <w:szCs w:val="18"/>
                <w:lang w:eastAsia="en-IE"/>
              </w:rPr>
            </w:pPr>
            <w:r>
              <w:rPr>
                <w:rFonts w:ascii="Arial" w:hAnsi="Arial" w:cs="Arial"/>
                <w:iCs/>
                <w:sz w:val="18"/>
                <w:szCs w:val="18"/>
              </w:rPr>
              <w:t>While the Atlantic and Mac</w:t>
            </w:r>
            <w:r w:rsidR="009914CA">
              <w:rPr>
                <w:rFonts w:ascii="Arial" w:hAnsi="Arial" w:cs="Arial"/>
                <w:iCs/>
                <w:sz w:val="18"/>
                <w:szCs w:val="18"/>
              </w:rPr>
              <w:t>a</w:t>
            </w:r>
            <w:r>
              <w:rPr>
                <w:rFonts w:ascii="Arial" w:hAnsi="Arial" w:cs="Arial"/>
                <w:iCs/>
                <w:sz w:val="18"/>
                <w:szCs w:val="18"/>
              </w:rPr>
              <w:t>ronesia biogeographical regions are most suited to support establishment of this species in Europe, w</w:t>
            </w:r>
            <w:r w:rsidRPr="00EF0B75">
              <w:rPr>
                <w:rFonts w:ascii="Arial" w:hAnsi="Arial" w:cs="Arial"/>
                <w:sz w:val="18"/>
                <w:szCs w:val="18"/>
              </w:rPr>
              <w:t xml:space="preserve">here </w:t>
            </w:r>
            <w:proofErr w:type="spellStart"/>
            <w:r w:rsidRPr="00EF0B75">
              <w:rPr>
                <w:rFonts w:ascii="Arial" w:hAnsi="Arial" w:cs="Arial"/>
                <w:i/>
                <w:sz w:val="18"/>
                <w:szCs w:val="18"/>
              </w:rPr>
              <w:t>Gunnera</w:t>
            </w:r>
            <w:proofErr w:type="spellEnd"/>
            <w:r w:rsidRPr="00EF0B75">
              <w:rPr>
                <w:rFonts w:ascii="Arial" w:hAnsi="Arial" w:cs="Arial"/>
                <w:i/>
                <w:sz w:val="18"/>
                <w:szCs w:val="18"/>
              </w:rPr>
              <w:t xml:space="preserve"> </w:t>
            </w:r>
            <w:proofErr w:type="spellStart"/>
            <w:r w:rsidRPr="00EF0B75">
              <w:rPr>
                <w:rFonts w:ascii="Arial" w:hAnsi="Arial" w:cs="Arial"/>
                <w:i/>
                <w:sz w:val="18"/>
                <w:szCs w:val="18"/>
              </w:rPr>
              <w:t>tinctoria</w:t>
            </w:r>
            <w:proofErr w:type="spellEnd"/>
            <w:r w:rsidRPr="00EF0B75">
              <w:rPr>
                <w:rFonts w:ascii="Arial" w:hAnsi="Arial" w:cs="Arial"/>
                <w:sz w:val="18"/>
                <w:szCs w:val="18"/>
              </w:rPr>
              <w:t xml:space="preserve"> has become invasive, hyper-oceanic climates prevail (Sheehy Skeffington and Hall, 2011</w:t>
            </w:r>
            <w:r w:rsidR="00ED6D39">
              <w:rPr>
                <w:rFonts w:ascii="Arial" w:hAnsi="Arial" w:cs="Arial"/>
                <w:sz w:val="18"/>
                <w:szCs w:val="18"/>
              </w:rPr>
              <w:t xml:space="preserve">; </w:t>
            </w:r>
            <w:r w:rsidRPr="00EF0B75">
              <w:rPr>
                <w:rFonts w:ascii="Arial" w:hAnsi="Arial" w:cs="Arial"/>
                <w:sz w:val="18"/>
                <w:szCs w:val="18"/>
              </w:rPr>
              <w:t xml:space="preserve">Osborne </w:t>
            </w:r>
            <w:r w:rsidRPr="002C78ED">
              <w:rPr>
                <w:rFonts w:ascii="Arial" w:hAnsi="Arial" w:cs="Arial"/>
                <w:i/>
                <w:sz w:val="18"/>
                <w:szCs w:val="18"/>
              </w:rPr>
              <w:t>et al</w:t>
            </w:r>
            <w:r w:rsidR="00F046B5">
              <w:rPr>
                <w:rFonts w:ascii="Arial" w:hAnsi="Arial" w:cs="Arial"/>
                <w:sz w:val="18"/>
                <w:szCs w:val="18"/>
              </w:rPr>
              <w:t>.</w:t>
            </w:r>
            <w:r>
              <w:rPr>
                <w:rFonts w:ascii="Arial" w:hAnsi="Arial" w:cs="Arial"/>
                <w:sz w:val="18"/>
                <w:szCs w:val="18"/>
              </w:rPr>
              <w:t>,</w:t>
            </w:r>
            <w:r w:rsidRPr="00EF0B75">
              <w:rPr>
                <w:rFonts w:ascii="Arial" w:hAnsi="Arial" w:cs="Arial"/>
                <w:sz w:val="18"/>
                <w:szCs w:val="18"/>
              </w:rPr>
              <w:t xml:space="preserve"> 1991</w:t>
            </w:r>
            <w:r w:rsidRPr="00EF0B75">
              <w:rPr>
                <w:rFonts w:ascii="Arial" w:hAnsi="Arial" w:cs="Arial"/>
                <w:bCs/>
                <w:sz w:val="18"/>
                <w:szCs w:val="18"/>
                <w:lang w:eastAsia="en-IE"/>
              </w:rPr>
              <w:t xml:space="preserve">) thus the invasive potential of this species may be restricted to these areas. </w:t>
            </w:r>
          </w:p>
          <w:p w14:paraId="74AF7AB5" w14:textId="77777777" w:rsidR="00FB69EE" w:rsidRDefault="00FB69EE" w:rsidP="00B83FF7">
            <w:pPr>
              <w:rPr>
                <w:rFonts w:ascii="Arial" w:hAnsi="Arial" w:cs="Arial"/>
                <w:bCs/>
                <w:sz w:val="18"/>
                <w:szCs w:val="18"/>
                <w:lang w:eastAsia="en-IE"/>
              </w:rPr>
            </w:pPr>
          </w:p>
          <w:p w14:paraId="7121A0A1" w14:textId="05EA782C" w:rsidR="00E84384" w:rsidRDefault="00FB69EE" w:rsidP="00B83FF7">
            <w:pPr>
              <w:rPr>
                <w:rFonts w:ascii="Arial" w:hAnsi="Arial" w:cs="Arial"/>
                <w:iCs/>
                <w:sz w:val="18"/>
                <w:szCs w:val="18"/>
              </w:rPr>
            </w:pPr>
            <w:r>
              <w:rPr>
                <w:rFonts w:ascii="Arial" w:hAnsi="Arial" w:cs="Arial"/>
                <w:bCs/>
                <w:sz w:val="18"/>
                <w:szCs w:val="18"/>
                <w:lang w:eastAsia="en-IE"/>
              </w:rPr>
              <w:t>These h</w:t>
            </w:r>
            <w:r w:rsidR="00E84384">
              <w:rPr>
                <w:rFonts w:ascii="Arial" w:hAnsi="Arial" w:cs="Arial"/>
                <w:bCs/>
                <w:sz w:val="18"/>
                <w:szCs w:val="18"/>
                <w:lang w:eastAsia="en-IE"/>
              </w:rPr>
              <w:t xml:space="preserve">yper-oceanic </w:t>
            </w:r>
            <w:r>
              <w:rPr>
                <w:rFonts w:ascii="Arial" w:hAnsi="Arial" w:cs="Arial"/>
                <w:bCs/>
                <w:sz w:val="18"/>
                <w:szCs w:val="18"/>
                <w:lang w:eastAsia="en-IE"/>
              </w:rPr>
              <w:t xml:space="preserve">regions could be crudely described as: </w:t>
            </w:r>
            <w:r w:rsidR="00E84384">
              <w:rPr>
                <w:rFonts w:ascii="Arial" w:hAnsi="Arial" w:cs="Arial"/>
                <w:bCs/>
                <w:sz w:val="18"/>
                <w:szCs w:val="18"/>
                <w:lang w:eastAsia="en-IE"/>
              </w:rPr>
              <w:t xml:space="preserve">the north-west of the </w:t>
            </w:r>
            <w:r w:rsidR="00E84384">
              <w:rPr>
                <w:rFonts w:ascii="Arial" w:hAnsi="Arial" w:cs="Arial"/>
                <w:sz w:val="18"/>
                <w:szCs w:val="18"/>
              </w:rPr>
              <w:t>Iberian peninsula</w:t>
            </w:r>
            <w:r>
              <w:rPr>
                <w:rFonts w:ascii="Arial" w:hAnsi="Arial" w:cs="Arial"/>
                <w:sz w:val="18"/>
                <w:szCs w:val="18"/>
              </w:rPr>
              <w:t xml:space="preserve"> (both Portugal and Spain), coastline of Ireland, north and north-west of Scotland, south-</w:t>
            </w:r>
            <w:r w:rsidR="004034FC">
              <w:rPr>
                <w:rFonts w:ascii="Arial" w:hAnsi="Arial" w:cs="Arial"/>
                <w:sz w:val="18"/>
                <w:szCs w:val="18"/>
              </w:rPr>
              <w:t>west</w:t>
            </w:r>
            <w:r>
              <w:rPr>
                <w:rFonts w:ascii="Arial" w:hAnsi="Arial" w:cs="Arial"/>
                <w:sz w:val="18"/>
                <w:szCs w:val="18"/>
              </w:rPr>
              <w:t xml:space="preserve"> tip of England, small area of n</w:t>
            </w:r>
            <w:r w:rsidR="004034FC">
              <w:rPr>
                <w:rFonts w:ascii="Arial" w:hAnsi="Arial" w:cs="Arial"/>
                <w:sz w:val="18"/>
                <w:szCs w:val="18"/>
              </w:rPr>
              <w:t>orth-west France and the Azores (</w:t>
            </w:r>
            <w:r w:rsidR="00EA7C62">
              <w:rPr>
                <w:rFonts w:ascii="Arial" w:hAnsi="Arial" w:cs="Arial"/>
                <w:sz w:val="18"/>
                <w:szCs w:val="18"/>
              </w:rPr>
              <w:t xml:space="preserve">See Figure 1 in Crawford, 2000; </w:t>
            </w:r>
            <w:r w:rsidRPr="00EF0B75">
              <w:rPr>
                <w:rFonts w:ascii="Arial" w:hAnsi="Arial" w:cs="Arial"/>
                <w:sz w:val="18"/>
                <w:szCs w:val="18"/>
              </w:rPr>
              <w:t>Skeffington and Hall, 2011</w:t>
            </w:r>
            <w:r>
              <w:rPr>
                <w:rFonts w:ascii="Arial" w:hAnsi="Arial" w:cs="Arial"/>
                <w:sz w:val="18"/>
                <w:szCs w:val="18"/>
              </w:rPr>
              <w:t>)</w:t>
            </w:r>
            <w:r w:rsidR="00E84384">
              <w:rPr>
                <w:rFonts w:ascii="Arial" w:hAnsi="Arial" w:cs="Arial"/>
                <w:sz w:val="18"/>
                <w:szCs w:val="18"/>
              </w:rPr>
              <w:t>.</w:t>
            </w:r>
          </w:p>
          <w:p w14:paraId="5417E2F6" w14:textId="77777777" w:rsidR="00934483" w:rsidRDefault="00934483" w:rsidP="00B83FF7">
            <w:pPr>
              <w:rPr>
                <w:rFonts w:ascii="Arial" w:hAnsi="Arial" w:cs="Arial"/>
                <w:iCs/>
                <w:sz w:val="18"/>
                <w:szCs w:val="18"/>
              </w:rPr>
            </w:pPr>
          </w:p>
          <w:p w14:paraId="5B744463" w14:textId="529C0365" w:rsidR="00934483" w:rsidRDefault="00F42004" w:rsidP="00B83FF7">
            <w:pPr>
              <w:rPr>
                <w:rFonts w:ascii="Arial" w:hAnsi="Arial" w:cs="Arial"/>
                <w:iCs/>
                <w:sz w:val="18"/>
                <w:szCs w:val="18"/>
              </w:rPr>
            </w:pPr>
            <w:r>
              <w:rPr>
                <w:rFonts w:ascii="Arial" w:hAnsi="Arial" w:cs="Arial"/>
                <w:iCs/>
                <w:sz w:val="18"/>
                <w:szCs w:val="18"/>
              </w:rPr>
              <w:t xml:space="preserve">The number of </w:t>
            </w:r>
            <w:proofErr w:type="spellStart"/>
            <w:r>
              <w:rPr>
                <w:rFonts w:ascii="Arial" w:hAnsi="Arial" w:cs="Arial"/>
                <w:iCs/>
                <w:sz w:val="18"/>
                <w:szCs w:val="18"/>
              </w:rPr>
              <w:t>hectads</w:t>
            </w:r>
            <w:proofErr w:type="spellEnd"/>
            <w:r>
              <w:rPr>
                <w:rFonts w:ascii="Arial" w:hAnsi="Arial" w:cs="Arial"/>
                <w:iCs/>
                <w:sz w:val="18"/>
                <w:szCs w:val="18"/>
              </w:rPr>
              <w:t xml:space="preserve"> and records for this species in Great Britain and Ireland are far greater in recent decades suggesting that the species may be going through an exponential expansion phase after a long lag phase.  Consideration however must also be given to the possibility that the </w:t>
            </w:r>
            <w:r w:rsidR="00934483">
              <w:rPr>
                <w:rFonts w:ascii="Arial" w:hAnsi="Arial" w:cs="Arial"/>
                <w:iCs/>
                <w:sz w:val="18"/>
                <w:szCs w:val="18"/>
              </w:rPr>
              <w:t>species</w:t>
            </w:r>
            <w:r>
              <w:rPr>
                <w:rFonts w:ascii="Arial" w:hAnsi="Arial" w:cs="Arial"/>
                <w:iCs/>
                <w:sz w:val="18"/>
                <w:szCs w:val="18"/>
              </w:rPr>
              <w:t xml:space="preserve"> </w:t>
            </w:r>
            <w:r w:rsidR="00934483">
              <w:rPr>
                <w:rFonts w:ascii="Arial" w:hAnsi="Arial" w:cs="Arial"/>
                <w:iCs/>
                <w:sz w:val="18"/>
                <w:szCs w:val="18"/>
              </w:rPr>
              <w:t xml:space="preserve">distribution </w:t>
            </w:r>
            <w:r>
              <w:rPr>
                <w:rFonts w:ascii="Arial" w:hAnsi="Arial" w:cs="Arial"/>
                <w:iCs/>
                <w:sz w:val="18"/>
                <w:szCs w:val="18"/>
              </w:rPr>
              <w:t>was previously under-recorded</w:t>
            </w:r>
            <w:r w:rsidR="00934483">
              <w:rPr>
                <w:rFonts w:ascii="Arial" w:hAnsi="Arial" w:cs="Arial"/>
                <w:iCs/>
                <w:sz w:val="18"/>
                <w:szCs w:val="18"/>
              </w:rPr>
              <w:t xml:space="preserve"> (</w:t>
            </w:r>
            <w:proofErr w:type="spellStart"/>
            <w:r w:rsidR="00934483">
              <w:rPr>
                <w:rFonts w:ascii="Arial" w:hAnsi="Arial" w:cs="Arial"/>
                <w:iCs/>
                <w:sz w:val="18"/>
                <w:szCs w:val="18"/>
              </w:rPr>
              <w:t>Gioria</w:t>
            </w:r>
            <w:proofErr w:type="spellEnd"/>
            <w:r w:rsidR="00934483">
              <w:rPr>
                <w:rFonts w:ascii="Arial" w:hAnsi="Arial" w:cs="Arial"/>
                <w:iCs/>
                <w:sz w:val="18"/>
                <w:szCs w:val="18"/>
              </w:rPr>
              <w:t xml:space="preserve"> </w:t>
            </w:r>
            <w:r w:rsidR="00ED6D39">
              <w:rPr>
                <w:rFonts w:ascii="Arial" w:hAnsi="Arial" w:cs="Arial"/>
                <w:iCs/>
                <w:sz w:val="18"/>
                <w:szCs w:val="18"/>
              </w:rPr>
              <w:t>and</w:t>
            </w:r>
            <w:r w:rsidR="00934483">
              <w:rPr>
                <w:rFonts w:ascii="Arial" w:hAnsi="Arial" w:cs="Arial"/>
                <w:iCs/>
                <w:sz w:val="18"/>
                <w:szCs w:val="18"/>
              </w:rPr>
              <w:t xml:space="preserve"> Osborne, 2013; GB Non-native Species Secretariat, 2015). </w:t>
            </w:r>
            <w:r>
              <w:rPr>
                <w:rFonts w:ascii="Arial" w:hAnsi="Arial" w:cs="Arial"/>
                <w:iCs/>
                <w:sz w:val="18"/>
                <w:szCs w:val="18"/>
              </w:rPr>
              <w:t xml:space="preserve"> </w:t>
            </w:r>
          </w:p>
          <w:p w14:paraId="3A98B3B4" w14:textId="77777777" w:rsidR="00934483" w:rsidRDefault="00934483" w:rsidP="00B83FF7">
            <w:pPr>
              <w:rPr>
                <w:rFonts w:ascii="Arial" w:hAnsi="Arial" w:cs="Arial"/>
                <w:iCs/>
                <w:sz w:val="18"/>
                <w:szCs w:val="18"/>
              </w:rPr>
            </w:pPr>
          </w:p>
          <w:p w14:paraId="6F99665D" w14:textId="156E0844" w:rsidR="00123194" w:rsidRPr="00F51BD6" w:rsidRDefault="001F680D" w:rsidP="00EA7C62">
            <w:pPr>
              <w:tabs>
                <w:tab w:val="left" w:pos="1635"/>
              </w:tabs>
              <w:rPr>
                <w:rFonts w:ascii="Arial" w:hAnsi="Arial" w:cs="Arial"/>
                <w:sz w:val="18"/>
                <w:szCs w:val="18"/>
              </w:rPr>
            </w:pPr>
            <w:r w:rsidRPr="001B4B14">
              <w:rPr>
                <w:rFonts w:ascii="Arial" w:hAnsi="Arial" w:cs="Arial"/>
                <w:iCs/>
                <w:sz w:val="18"/>
                <w:szCs w:val="18"/>
              </w:rPr>
              <w:t xml:space="preserve">The species has the potential to expand its </w:t>
            </w:r>
            <w:r w:rsidR="00F42004">
              <w:rPr>
                <w:rFonts w:ascii="Arial" w:hAnsi="Arial" w:cs="Arial"/>
                <w:iCs/>
                <w:sz w:val="18"/>
                <w:szCs w:val="18"/>
              </w:rPr>
              <w:t xml:space="preserve">western </w:t>
            </w:r>
            <w:r w:rsidRPr="001B4B14">
              <w:rPr>
                <w:rFonts w:ascii="Arial" w:hAnsi="Arial" w:cs="Arial"/>
                <w:iCs/>
                <w:sz w:val="18"/>
                <w:szCs w:val="18"/>
              </w:rPr>
              <w:t xml:space="preserve">range </w:t>
            </w:r>
            <w:r w:rsidR="00934483">
              <w:rPr>
                <w:rFonts w:ascii="Arial" w:hAnsi="Arial" w:cs="Arial"/>
                <w:iCs/>
                <w:sz w:val="18"/>
                <w:szCs w:val="18"/>
              </w:rPr>
              <w:t xml:space="preserve">in Ireland in </w:t>
            </w:r>
            <w:r w:rsidRPr="001B4B14">
              <w:rPr>
                <w:rFonts w:ascii="Arial" w:hAnsi="Arial" w:cs="Arial"/>
                <w:iCs/>
                <w:sz w:val="18"/>
                <w:szCs w:val="18"/>
              </w:rPr>
              <w:t>the next five years (</w:t>
            </w:r>
            <w:r w:rsidR="00FA7888" w:rsidRPr="001B4B14">
              <w:rPr>
                <w:rFonts w:ascii="Arial" w:hAnsi="Arial" w:cs="Arial"/>
                <w:iCs/>
                <w:sz w:val="18"/>
                <w:szCs w:val="18"/>
              </w:rPr>
              <w:t xml:space="preserve">Fennell </w:t>
            </w:r>
            <w:r w:rsidR="00FA7888" w:rsidRPr="002C78ED">
              <w:rPr>
                <w:rFonts w:ascii="Arial" w:hAnsi="Arial" w:cs="Arial"/>
                <w:i/>
                <w:iCs/>
                <w:sz w:val="18"/>
                <w:szCs w:val="18"/>
              </w:rPr>
              <w:t>et al</w:t>
            </w:r>
            <w:r w:rsidR="00FA7888" w:rsidRPr="001B4B14">
              <w:rPr>
                <w:rFonts w:ascii="Arial" w:hAnsi="Arial" w:cs="Arial"/>
                <w:iCs/>
                <w:sz w:val="18"/>
                <w:szCs w:val="18"/>
              </w:rPr>
              <w:t xml:space="preserve">., 2013; </w:t>
            </w:r>
            <w:r w:rsidRPr="001B4B14">
              <w:rPr>
                <w:rFonts w:ascii="Arial" w:hAnsi="Arial" w:cs="Arial"/>
                <w:iCs/>
                <w:sz w:val="18"/>
                <w:szCs w:val="18"/>
              </w:rPr>
              <w:t>Sheehy</w:t>
            </w:r>
            <w:r w:rsidR="004A3D8F" w:rsidRPr="001B4B14">
              <w:rPr>
                <w:rFonts w:ascii="Arial" w:hAnsi="Arial" w:cs="Arial"/>
                <w:iCs/>
                <w:sz w:val="18"/>
                <w:szCs w:val="18"/>
              </w:rPr>
              <w:t xml:space="preserve"> Skeffington and Hall, 2011</w:t>
            </w:r>
            <w:r w:rsidRPr="001B4B14">
              <w:rPr>
                <w:rFonts w:ascii="Arial" w:hAnsi="Arial" w:cs="Arial"/>
                <w:iCs/>
                <w:sz w:val="18"/>
                <w:szCs w:val="18"/>
              </w:rPr>
              <w:t>)</w:t>
            </w:r>
            <w:r w:rsidR="00934483">
              <w:rPr>
                <w:rFonts w:ascii="Arial" w:hAnsi="Arial" w:cs="Arial"/>
                <w:iCs/>
                <w:sz w:val="18"/>
                <w:szCs w:val="18"/>
              </w:rPr>
              <w:t xml:space="preserve">. </w:t>
            </w:r>
            <w:r w:rsidRPr="001B4B14">
              <w:rPr>
                <w:rFonts w:ascii="Arial" w:hAnsi="Arial" w:cs="Arial"/>
                <w:iCs/>
                <w:sz w:val="18"/>
                <w:szCs w:val="18"/>
              </w:rPr>
              <w:t xml:space="preserve"> </w:t>
            </w:r>
            <w:r w:rsidR="00F42004">
              <w:rPr>
                <w:rFonts w:ascii="Arial" w:hAnsi="Arial" w:cs="Arial"/>
                <w:sz w:val="18"/>
                <w:szCs w:val="18"/>
              </w:rPr>
              <w:tab/>
            </w:r>
          </w:p>
        </w:tc>
      </w:tr>
      <w:tr w:rsidR="00123194" w:rsidRPr="001B4B14" w14:paraId="24D8499A" w14:textId="77777777" w:rsidTr="0059327A">
        <w:trPr>
          <w:trHeight w:val="435"/>
        </w:trPr>
        <w:tc>
          <w:tcPr>
            <w:tcW w:w="357" w:type="pct"/>
          </w:tcPr>
          <w:p w14:paraId="66FE9046" w14:textId="393FC91C" w:rsidR="00123194" w:rsidRPr="001B4B14" w:rsidRDefault="00123194">
            <w:pPr>
              <w:rPr>
                <w:rFonts w:ascii="Arial" w:hAnsi="Arial" w:cs="Arial"/>
                <w:sz w:val="18"/>
                <w:szCs w:val="18"/>
              </w:rPr>
            </w:pPr>
            <w:r w:rsidRPr="001B4B14">
              <w:rPr>
                <w:rFonts w:ascii="Arial" w:hAnsi="Arial" w:cs="Arial"/>
                <w:sz w:val="18"/>
                <w:szCs w:val="18"/>
              </w:rPr>
              <w:t>3.</w:t>
            </w:r>
            <w:r w:rsidR="00BC7C1D" w:rsidRPr="001B4B14">
              <w:rPr>
                <w:rFonts w:ascii="Arial" w:hAnsi="Arial" w:cs="Arial"/>
                <w:sz w:val="18"/>
                <w:szCs w:val="18"/>
              </w:rPr>
              <w:t>0</w:t>
            </w:r>
            <w:r w:rsidR="00BC7C1D">
              <w:rPr>
                <w:rFonts w:ascii="Arial" w:hAnsi="Arial" w:cs="Arial"/>
                <w:sz w:val="18"/>
                <w:szCs w:val="18"/>
              </w:rPr>
              <w:t>6</w:t>
            </w:r>
          </w:p>
        </w:tc>
        <w:tc>
          <w:tcPr>
            <w:tcW w:w="1221" w:type="pct"/>
            <w:shd w:val="clear" w:color="auto" w:fill="auto"/>
          </w:tcPr>
          <w:p w14:paraId="4EF1BEB8" w14:textId="77777777" w:rsidR="00123194" w:rsidRPr="001B4B14" w:rsidRDefault="00123194" w:rsidP="0059327A">
            <w:pPr>
              <w:rPr>
                <w:rFonts w:ascii="Arial" w:hAnsi="Arial" w:cs="Arial"/>
                <w:sz w:val="18"/>
                <w:szCs w:val="18"/>
                <w:highlight w:val="red"/>
              </w:rPr>
            </w:pPr>
            <w:r w:rsidRPr="001B4B14">
              <w:rPr>
                <w:rFonts w:ascii="Arial" w:hAnsi="Arial" w:cs="Arial"/>
                <w:sz w:val="18"/>
                <w:szCs w:val="18"/>
              </w:rPr>
              <w:t xml:space="preserve">What other timeframe would be appropriate to estimate any significant further spread of the organism (10, 20, 40, 80 or 160 years)? Please comment </w:t>
            </w:r>
            <w:r w:rsidRPr="001B4B14">
              <w:rPr>
                <w:rFonts w:ascii="Arial" w:hAnsi="Arial" w:cs="Arial"/>
                <w:sz w:val="18"/>
                <w:szCs w:val="18"/>
              </w:rPr>
              <w:lastRenderedPageBreak/>
              <w:t xml:space="preserve">on why this timeframe is chosen. </w:t>
            </w:r>
          </w:p>
        </w:tc>
        <w:tc>
          <w:tcPr>
            <w:tcW w:w="609" w:type="pct"/>
            <w:shd w:val="clear" w:color="auto" w:fill="auto"/>
            <w:vAlign w:val="center"/>
          </w:tcPr>
          <w:p w14:paraId="2B2E8B43" w14:textId="5F12F7AF" w:rsidR="00123194" w:rsidRPr="001B4B14" w:rsidRDefault="00034AC5" w:rsidP="0059327A">
            <w:pPr>
              <w:jc w:val="center"/>
              <w:rPr>
                <w:rFonts w:ascii="Arial" w:hAnsi="Arial" w:cs="Arial"/>
                <w:sz w:val="18"/>
                <w:szCs w:val="18"/>
                <w:highlight w:val="red"/>
              </w:rPr>
            </w:pPr>
            <w:r>
              <w:rPr>
                <w:rFonts w:ascii="Arial" w:hAnsi="Arial" w:cs="Arial"/>
                <w:sz w:val="18"/>
                <w:szCs w:val="18"/>
              </w:rPr>
              <w:lastRenderedPageBreak/>
              <w:t>80</w:t>
            </w:r>
            <w:r w:rsidR="00353F3A">
              <w:rPr>
                <w:rFonts w:ascii="Arial" w:hAnsi="Arial" w:cs="Arial"/>
                <w:sz w:val="18"/>
                <w:szCs w:val="18"/>
              </w:rPr>
              <w:t xml:space="preserve"> </w:t>
            </w:r>
            <w:r w:rsidR="00BC7C1D">
              <w:rPr>
                <w:rFonts w:ascii="Arial" w:hAnsi="Arial" w:cs="Arial"/>
                <w:sz w:val="18"/>
                <w:szCs w:val="18"/>
              </w:rPr>
              <w:t>years</w:t>
            </w:r>
          </w:p>
        </w:tc>
        <w:tc>
          <w:tcPr>
            <w:tcW w:w="684" w:type="pct"/>
            <w:shd w:val="clear" w:color="auto" w:fill="auto"/>
            <w:vAlign w:val="center"/>
          </w:tcPr>
          <w:p w14:paraId="33A14AD4" w14:textId="75B4DD79" w:rsidR="00123194" w:rsidRPr="001B4B14" w:rsidRDefault="00A017DF" w:rsidP="0059327A">
            <w:pPr>
              <w:jc w:val="center"/>
              <w:rPr>
                <w:rFonts w:ascii="Arial" w:hAnsi="Arial" w:cs="Arial"/>
                <w:sz w:val="18"/>
                <w:szCs w:val="18"/>
                <w:highlight w:val="red"/>
              </w:rPr>
            </w:pPr>
            <w:r>
              <w:rPr>
                <w:rFonts w:ascii="Arial" w:hAnsi="Arial" w:cs="Arial"/>
                <w:sz w:val="18"/>
                <w:szCs w:val="18"/>
              </w:rPr>
              <w:t>HIGH</w:t>
            </w:r>
          </w:p>
        </w:tc>
        <w:tc>
          <w:tcPr>
            <w:tcW w:w="2129" w:type="pct"/>
            <w:gridSpan w:val="2"/>
            <w:shd w:val="clear" w:color="auto" w:fill="auto"/>
          </w:tcPr>
          <w:p w14:paraId="54CF9D7D" w14:textId="712F0702" w:rsidR="00AD473F" w:rsidRDefault="00AD473F" w:rsidP="00B50D3C">
            <w:pPr>
              <w:rPr>
                <w:rFonts w:ascii="Arial" w:hAnsi="Arial" w:cs="Arial"/>
                <w:iCs/>
                <w:sz w:val="18"/>
                <w:szCs w:val="18"/>
              </w:rPr>
            </w:pPr>
            <w:r>
              <w:rPr>
                <w:rFonts w:ascii="Arial" w:hAnsi="Arial" w:cs="Arial"/>
                <w:iCs/>
                <w:sz w:val="18"/>
                <w:szCs w:val="18"/>
              </w:rPr>
              <w:t>For those areas w</w:t>
            </w:r>
            <w:r w:rsidR="001F680D" w:rsidRPr="001B4B14">
              <w:rPr>
                <w:rFonts w:ascii="Arial" w:hAnsi="Arial" w:cs="Arial"/>
                <w:iCs/>
                <w:sz w:val="18"/>
                <w:szCs w:val="18"/>
              </w:rPr>
              <w:t xml:space="preserve">here the species is already recorded and which are climatically suitable </w:t>
            </w:r>
            <w:r w:rsidR="000305A7" w:rsidRPr="001B4B14">
              <w:rPr>
                <w:rFonts w:ascii="Arial" w:hAnsi="Arial" w:cs="Arial"/>
                <w:iCs/>
                <w:sz w:val="18"/>
                <w:szCs w:val="18"/>
              </w:rPr>
              <w:t xml:space="preserve">with suitable </w:t>
            </w:r>
            <w:r w:rsidR="001F680D" w:rsidRPr="001B4B14">
              <w:rPr>
                <w:rFonts w:ascii="Arial" w:hAnsi="Arial" w:cs="Arial"/>
                <w:iCs/>
                <w:sz w:val="18"/>
                <w:szCs w:val="18"/>
              </w:rPr>
              <w:t>habitat</w:t>
            </w:r>
            <w:r w:rsidR="000305A7" w:rsidRPr="001B4B14">
              <w:rPr>
                <w:rFonts w:ascii="Arial" w:hAnsi="Arial" w:cs="Arial"/>
                <w:iCs/>
                <w:sz w:val="18"/>
                <w:szCs w:val="18"/>
              </w:rPr>
              <w:t>s</w:t>
            </w:r>
            <w:r>
              <w:rPr>
                <w:rFonts w:ascii="Arial" w:hAnsi="Arial" w:cs="Arial"/>
                <w:iCs/>
                <w:sz w:val="18"/>
                <w:szCs w:val="18"/>
              </w:rPr>
              <w:t>,</w:t>
            </w:r>
            <w:r w:rsidR="001F680D" w:rsidRPr="001B4B14">
              <w:rPr>
                <w:rFonts w:ascii="Arial" w:hAnsi="Arial" w:cs="Arial"/>
                <w:iCs/>
                <w:sz w:val="18"/>
                <w:szCs w:val="18"/>
              </w:rPr>
              <w:t xml:space="preserve"> </w:t>
            </w:r>
            <w:r>
              <w:rPr>
                <w:rFonts w:ascii="Arial" w:hAnsi="Arial" w:cs="Arial"/>
                <w:iCs/>
                <w:sz w:val="18"/>
                <w:szCs w:val="18"/>
              </w:rPr>
              <w:t xml:space="preserve">they </w:t>
            </w:r>
            <w:r w:rsidR="001F680D" w:rsidRPr="001B4B14">
              <w:rPr>
                <w:rFonts w:ascii="Arial" w:hAnsi="Arial" w:cs="Arial"/>
                <w:iCs/>
                <w:sz w:val="18"/>
                <w:szCs w:val="18"/>
              </w:rPr>
              <w:t xml:space="preserve">are at risk </w:t>
            </w:r>
            <w:r w:rsidR="000305A7" w:rsidRPr="001B4B14">
              <w:rPr>
                <w:rFonts w:ascii="Arial" w:hAnsi="Arial" w:cs="Arial"/>
                <w:iCs/>
                <w:sz w:val="18"/>
                <w:szCs w:val="18"/>
              </w:rPr>
              <w:t xml:space="preserve">of </w:t>
            </w:r>
            <w:r w:rsidR="001F680D" w:rsidRPr="001B4B14">
              <w:rPr>
                <w:rFonts w:ascii="Arial" w:hAnsi="Arial" w:cs="Arial"/>
                <w:iCs/>
                <w:sz w:val="18"/>
                <w:szCs w:val="18"/>
              </w:rPr>
              <w:t>invasion</w:t>
            </w:r>
            <w:r>
              <w:rPr>
                <w:rFonts w:ascii="Arial" w:hAnsi="Arial" w:cs="Arial"/>
                <w:iCs/>
                <w:sz w:val="18"/>
                <w:szCs w:val="18"/>
              </w:rPr>
              <w:t xml:space="preserve"> expansion and further spread of the species to new sites</w:t>
            </w:r>
            <w:r w:rsidR="001F680D" w:rsidRPr="001B4B14">
              <w:rPr>
                <w:rFonts w:ascii="Arial" w:hAnsi="Arial" w:cs="Arial"/>
                <w:iCs/>
                <w:sz w:val="18"/>
                <w:szCs w:val="18"/>
              </w:rPr>
              <w:t xml:space="preserve"> in the next </w:t>
            </w:r>
            <w:r w:rsidR="00034AC5">
              <w:rPr>
                <w:rFonts w:ascii="Arial" w:hAnsi="Arial" w:cs="Arial"/>
                <w:iCs/>
                <w:sz w:val="18"/>
                <w:szCs w:val="18"/>
              </w:rPr>
              <w:t>80</w:t>
            </w:r>
            <w:r w:rsidR="00457851" w:rsidRPr="001B4B14">
              <w:rPr>
                <w:rFonts w:ascii="Arial" w:hAnsi="Arial" w:cs="Arial"/>
                <w:iCs/>
                <w:sz w:val="18"/>
                <w:szCs w:val="18"/>
              </w:rPr>
              <w:t xml:space="preserve"> </w:t>
            </w:r>
            <w:r w:rsidR="001F680D" w:rsidRPr="001B4B14">
              <w:rPr>
                <w:rFonts w:ascii="Arial" w:hAnsi="Arial" w:cs="Arial"/>
                <w:iCs/>
                <w:sz w:val="18"/>
                <w:szCs w:val="18"/>
              </w:rPr>
              <w:t xml:space="preserve">years. </w:t>
            </w:r>
          </w:p>
          <w:p w14:paraId="4DC0776A" w14:textId="40FE4112" w:rsidR="0006376F" w:rsidRDefault="00606AF8" w:rsidP="00B50D3C">
            <w:pPr>
              <w:rPr>
                <w:rFonts w:ascii="Arial" w:hAnsi="Arial" w:cs="Arial"/>
                <w:iCs/>
                <w:sz w:val="18"/>
                <w:szCs w:val="18"/>
              </w:rPr>
            </w:pPr>
            <w:r w:rsidRPr="001B4B14">
              <w:rPr>
                <w:rFonts w:ascii="Arial" w:hAnsi="Arial" w:cs="Arial"/>
                <w:iCs/>
                <w:sz w:val="18"/>
                <w:szCs w:val="18"/>
              </w:rPr>
              <w:lastRenderedPageBreak/>
              <w:t>In Donegal</w:t>
            </w:r>
            <w:r w:rsidR="00AD473F">
              <w:rPr>
                <w:rFonts w:ascii="Arial" w:hAnsi="Arial" w:cs="Arial"/>
                <w:iCs/>
                <w:sz w:val="18"/>
                <w:szCs w:val="18"/>
              </w:rPr>
              <w:t>, Ireland,</w:t>
            </w:r>
            <w:r w:rsidRPr="001B4B14">
              <w:rPr>
                <w:rFonts w:ascii="Arial" w:hAnsi="Arial" w:cs="Arial"/>
                <w:iCs/>
                <w:sz w:val="18"/>
                <w:szCs w:val="18"/>
              </w:rPr>
              <w:t xml:space="preserve"> it occurs in several large patches along the coast and may be at the point of invasion (</w:t>
            </w:r>
            <w:r w:rsidRPr="001B4B14">
              <w:rPr>
                <w:rFonts w:ascii="Arial" w:hAnsi="Arial" w:cs="Arial"/>
                <w:sz w:val="18"/>
                <w:szCs w:val="18"/>
              </w:rPr>
              <w:t>Sheehy Skeffington and Hall, 2011</w:t>
            </w:r>
            <w:r w:rsidRPr="001B4B14">
              <w:rPr>
                <w:rFonts w:ascii="Arial" w:hAnsi="Arial" w:cs="Arial"/>
                <w:iCs/>
                <w:sz w:val="18"/>
                <w:szCs w:val="18"/>
              </w:rPr>
              <w:t>)</w:t>
            </w:r>
            <w:r w:rsidR="00DB3C57" w:rsidRPr="001B4B14">
              <w:rPr>
                <w:rFonts w:ascii="Arial" w:hAnsi="Arial" w:cs="Arial"/>
                <w:iCs/>
                <w:sz w:val="18"/>
                <w:szCs w:val="18"/>
              </w:rPr>
              <w:t>.</w:t>
            </w:r>
          </w:p>
          <w:p w14:paraId="29900954" w14:textId="77777777" w:rsidR="00034AC5" w:rsidRDefault="00034AC5" w:rsidP="00B50D3C">
            <w:pPr>
              <w:rPr>
                <w:rFonts w:ascii="Arial" w:hAnsi="Arial" w:cs="Arial"/>
                <w:iCs/>
                <w:sz w:val="18"/>
                <w:szCs w:val="18"/>
              </w:rPr>
            </w:pPr>
          </w:p>
          <w:p w14:paraId="15C2B116" w14:textId="486C1984" w:rsidR="00034AC5" w:rsidRDefault="00034AC5" w:rsidP="00034AC5">
            <w:pPr>
              <w:rPr>
                <w:rFonts w:ascii="Arial" w:hAnsi="Arial" w:cs="Arial"/>
                <w:iCs/>
                <w:sz w:val="18"/>
                <w:szCs w:val="18"/>
              </w:rPr>
            </w:pPr>
            <w:bookmarkStart w:id="39" w:name="OLE_LINK66"/>
            <w:bookmarkStart w:id="40" w:name="OLE_LINK67"/>
            <w:r>
              <w:rPr>
                <w:rFonts w:ascii="Arial" w:hAnsi="Arial" w:cs="Arial"/>
                <w:iCs/>
                <w:sz w:val="18"/>
                <w:szCs w:val="18"/>
              </w:rPr>
              <w:t>M</w:t>
            </w:r>
            <w:r w:rsidRPr="00034AC5">
              <w:rPr>
                <w:rFonts w:ascii="Arial" w:hAnsi="Arial" w:cs="Arial"/>
                <w:iCs/>
                <w:sz w:val="18"/>
                <w:szCs w:val="18"/>
              </w:rPr>
              <w:t>odelling</w:t>
            </w:r>
            <w:r w:rsidR="001717D0">
              <w:rPr>
                <w:rFonts w:ascii="Arial" w:hAnsi="Arial" w:cs="Arial"/>
                <w:iCs/>
                <w:sz w:val="18"/>
                <w:szCs w:val="18"/>
              </w:rPr>
              <w:t xml:space="preserve"> results of Fennell </w:t>
            </w:r>
            <w:r w:rsidR="001717D0" w:rsidRPr="002C78ED">
              <w:rPr>
                <w:rFonts w:ascii="Arial" w:hAnsi="Arial" w:cs="Arial"/>
                <w:i/>
                <w:iCs/>
                <w:sz w:val="18"/>
                <w:szCs w:val="18"/>
              </w:rPr>
              <w:t>et al</w:t>
            </w:r>
            <w:r w:rsidR="001717D0">
              <w:rPr>
                <w:rFonts w:ascii="Arial" w:hAnsi="Arial" w:cs="Arial"/>
                <w:iCs/>
                <w:sz w:val="18"/>
                <w:szCs w:val="18"/>
              </w:rPr>
              <w:t>., 201</w:t>
            </w:r>
            <w:r w:rsidR="002970EF">
              <w:rPr>
                <w:rFonts w:ascii="Arial" w:hAnsi="Arial" w:cs="Arial"/>
                <w:iCs/>
                <w:sz w:val="18"/>
                <w:szCs w:val="18"/>
              </w:rPr>
              <w:t>3</w:t>
            </w:r>
            <w:r w:rsidR="001717D0">
              <w:rPr>
                <w:rFonts w:ascii="Arial" w:hAnsi="Arial" w:cs="Arial"/>
                <w:iCs/>
                <w:sz w:val="18"/>
                <w:szCs w:val="18"/>
              </w:rPr>
              <w:t>,</w:t>
            </w:r>
            <w:r w:rsidRPr="00034AC5">
              <w:rPr>
                <w:rFonts w:ascii="Arial" w:hAnsi="Arial" w:cs="Arial"/>
                <w:iCs/>
                <w:sz w:val="18"/>
                <w:szCs w:val="18"/>
              </w:rPr>
              <w:t xml:space="preserve"> suggest that the areas occupied by this species in Ireland (</w:t>
            </w:r>
            <w:r w:rsidR="001717D0">
              <w:rPr>
                <w:rFonts w:ascii="Arial" w:hAnsi="Arial" w:cs="Arial"/>
                <w:iCs/>
                <w:sz w:val="18"/>
                <w:szCs w:val="18"/>
              </w:rPr>
              <w:t>could be representative</w:t>
            </w:r>
            <w:r w:rsidRPr="00034AC5">
              <w:rPr>
                <w:rFonts w:ascii="Arial" w:hAnsi="Arial" w:cs="Arial"/>
                <w:iCs/>
                <w:sz w:val="18"/>
                <w:szCs w:val="18"/>
              </w:rPr>
              <w:t xml:space="preserve"> of suitable areas elsewhere) could increase by 3-fold by 2100 in the absence of climate change. In the presence of climate change the figure could be 6-fold.</w:t>
            </w:r>
            <w:r w:rsidR="00BB3B61">
              <w:rPr>
                <w:rFonts w:ascii="Arial" w:hAnsi="Arial" w:cs="Arial"/>
                <w:iCs/>
                <w:sz w:val="18"/>
                <w:szCs w:val="18"/>
              </w:rPr>
              <w:t xml:space="preserve">  </w:t>
            </w:r>
            <w:r w:rsidRPr="00034AC5">
              <w:rPr>
                <w:rFonts w:ascii="Arial" w:hAnsi="Arial" w:cs="Arial"/>
                <w:iCs/>
                <w:sz w:val="18"/>
                <w:szCs w:val="18"/>
              </w:rPr>
              <w:t xml:space="preserve">For the number of individuals the figures could be </w:t>
            </w:r>
            <w:r w:rsidR="00C11760">
              <w:rPr>
                <w:rFonts w:ascii="Arial" w:hAnsi="Arial" w:cs="Arial"/>
                <w:iCs/>
                <w:sz w:val="18"/>
                <w:szCs w:val="18"/>
              </w:rPr>
              <w:t xml:space="preserve">a </w:t>
            </w:r>
            <w:r w:rsidRPr="00034AC5">
              <w:rPr>
                <w:rFonts w:ascii="Arial" w:hAnsi="Arial" w:cs="Arial"/>
                <w:iCs/>
                <w:sz w:val="18"/>
                <w:szCs w:val="18"/>
              </w:rPr>
              <w:t xml:space="preserve">5-fold </w:t>
            </w:r>
            <w:r w:rsidR="00C11760">
              <w:rPr>
                <w:rFonts w:ascii="Arial" w:hAnsi="Arial" w:cs="Arial"/>
                <w:iCs/>
                <w:sz w:val="18"/>
                <w:szCs w:val="18"/>
              </w:rPr>
              <w:t xml:space="preserve">increase </w:t>
            </w:r>
            <w:r w:rsidRPr="00034AC5">
              <w:rPr>
                <w:rFonts w:ascii="Arial" w:hAnsi="Arial" w:cs="Arial"/>
                <w:iCs/>
                <w:sz w:val="18"/>
                <w:szCs w:val="18"/>
              </w:rPr>
              <w:t>in the absence of climate change and over 17-fold with climate change.</w:t>
            </w:r>
            <w:r w:rsidR="00C11760">
              <w:rPr>
                <w:rFonts w:ascii="Arial" w:hAnsi="Arial" w:cs="Arial"/>
                <w:iCs/>
                <w:sz w:val="18"/>
                <w:szCs w:val="18"/>
              </w:rPr>
              <w:t xml:space="preserve">  </w:t>
            </w:r>
            <w:r w:rsidRPr="00034AC5">
              <w:rPr>
                <w:rFonts w:ascii="Arial" w:hAnsi="Arial" w:cs="Arial"/>
                <w:iCs/>
                <w:sz w:val="18"/>
                <w:szCs w:val="18"/>
              </w:rPr>
              <w:t>This also in</w:t>
            </w:r>
            <w:r w:rsidR="001717D0">
              <w:rPr>
                <w:rFonts w:ascii="Arial" w:hAnsi="Arial" w:cs="Arial"/>
                <w:iCs/>
                <w:sz w:val="18"/>
                <w:szCs w:val="18"/>
              </w:rPr>
              <w:t xml:space="preserve">dicates another important point that </w:t>
            </w:r>
            <w:r w:rsidRPr="00034AC5">
              <w:rPr>
                <w:rFonts w:ascii="Arial" w:hAnsi="Arial" w:cs="Arial"/>
                <w:iCs/>
                <w:sz w:val="18"/>
                <w:szCs w:val="18"/>
              </w:rPr>
              <w:t>intensification of the invasion in areas already invaded as number of individuals increasing is greater than the number of localities.</w:t>
            </w:r>
            <w:r w:rsidR="001717D0">
              <w:rPr>
                <w:rFonts w:ascii="Arial" w:hAnsi="Arial" w:cs="Arial"/>
                <w:iCs/>
                <w:sz w:val="18"/>
                <w:szCs w:val="18"/>
              </w:rPr>
              <w:t xml:space="preserve"> </w:t>
            </w:r>
            <w:r w:rsidRPr="00034AC5">
              <w:rPr>
                <w:rFonts w:ascii="Arial" w:hAnsi="Arial" w:cs="Arial"/>
                <w:iCs/>
                <w:sz w:val="18"/>
                <w:szCs w:val="18"/>
              </w:rPr>
              <w:t>Management therefore becomes more difficult in existing areas.</w:t>
            </w:r>
          </w:p>
          <w:bookmarkEnd w:id="39"/>
          <w:bookmarkEnd w:id="40"/>
          <w:p w14:paraId="75132CD2" w14:textId="77777777" w:rsidR="00AD473F" w:rsidRDefault="00AD473F" w:rsidP="00B50D3C">
            <w:pPr>
              <w:rPr>
                <w:rFonts w:ascii="Arial" w:hAnsi="Arial" w:cs="Arial"/>
                <w:iCs/>
                <w:sz w:val="18"/>
                <w:szCs w:val="18"/>
              </w:rPr>
            </w:pPr>
          </w:p>
          <w:p w14:paraId="6BB1F386" w14:textId="37C932C2" w:rsidR="00607969" w:rsidRPr="00B50D3C" w:rsidRDefault="00AD473F">
            <w:pPr>
              <w:rPr>
                <w:rFonts w:ascii="Arial" w:hAnsi="Arial" w:cs="Arial"/>
                <w:iCs/>
                <w:sz w:val="18"/>
                <w:szCs w:val="18"/>
              </w:rPr>
            </w:pPr>
            <w:r>
              <w:rPr>
                <w:rFonts w:ascii="Arial" w:hAnsi="Arial" w:cs="Arial"/>
                <w:iCs/>
                <w:sz w:val="18"/>
                <w:szCs w:val="18"/>
              </w:rPr>
              <w:t xml:space="preserve">Despite many efforts at control/eradication programmes, </w:t>
            </w:r>
            <w:proofErr w:type="gramStart"/>
            <w:r>
              <w:rPr>
                <w:rFonts w:ascii="Arial" w:hAnsi="Arial" w:cs="Arial"/>
                <w:iCs/>
                <w:sz w:val="18"/>
                <w:szCs w:val="18"/>
              </w:rPr>
              <w:t>m</w:t>
            </w:r>
            <w:r w:rsidR="00AF5462">
              <w:rPr>
                <w:rFonts w:ascii="Arial" w:hAnsi="Arial" w:cs="Arial"/>
                <w:iCs/>
                <w:sz w:val="18"/>
                <w:szCs w:val="18"/>
              </w:rPr>
              <w:t xml:space="preserve">ost </w:t>
            </w:r>
            <w:r>
              <w:rPr>
                <w:rFonts w:ascii="Arial" w:hAnsi="Arial" w:cs="Arial"/>
                <w:iCs/>
                <w:sz w:val="18"/>
                <w:szCs w:val="18"/>
              </w:rPr>
              <w:t xml:space="preserve"> have</w:t>
            </w:r>
            <w:proofErr w:type="gramEnd"/>
            <w:r>
              <w:rPr>
                <w:rFonts w:ascii="Arial" w:hAnsi="Arial" w:cs="Arial"/>
                <w:iCs/>
                <w:sz w:val="18"/>
                <w:szCs w:val="18"/>
              </w:rPr>
              <w:t xml:space="preserve"> failed </w:t>
            </w:r>
            <w:r w:rsidRPr="001B4B14">
              <w:rPr>
                <w:rFonts w:ascii="Arial" w:hAnsi="Arial" w:cs="Arial"/>
                <w:sz w:val="18"/>
                <w:szCs w:val="18"/>
              </w:rPr>
              <w:t>(Sheehy Skeffington and Hall, 2011)</w:t>
            </w:r>
            <w:r>
              <w:rPr>
                <w:rFonts w:ascii="Arial" w:hAnsi="Arial" w:cs="Arial"/>
                <w:sz w:val="18"/>
                <w:szCs w:val="18"/>
              </w:rPr>
              <w:t xml:space="preserve">.  Even if existing efforts to control the species are both sustained and expanded along with continued efforts to ascertain the most effective control/eradication methods, it is unlikely to significantly </w:t>
            </w:r>
            <w:r w:rsidR="00A017DF">
              <w:rPr>
                <w:rFonts w:ascii="Arial" w:hAnsi="Arial" w:cs="Arial"/>
                <w:sz w:val="18"/>
                <w:szCs w:val="18"/>
              </w:rPr>
              <w:t xml:space="preserve">reduce further spread of the species.  However, if control and eradication measures of existing populations combined with biosecurity measures (such as not using aggregate from infested quarries on road building or inappropriately discarding un-wanted </w:t>
            </w:r>
            <w:proofErr w:type="spellStart"/>
            <w:r w:rsidR="00A017DF" w:rsidRPr="002C78ED">
              <w:rPr>
                <w:rFonts w:ascii="Arial" w:hAnsi="Arial" w:cs="Arial"/>
                <w:i/>
                <w:sz w:val="18"/>
                <w:szCs w:val="18"/>
              </w:rPr>
              <w:t>Gunnera</w:t>
            </w:r>
            <w:proofErr w:type="spellEnd"/>
            <w:r w:rsidR="00A017DF" w:rsidRPr="002C78ED">
              <w:rPr>
                <w:rFonts w:ascii="Arial" w:hAnsi="Arial" w:cs="Arial"/>
                <w:i/>
                <w:sz w:val="18"/>
                <w:szCs w:val="18"/>
              </w:rPr>
              <w:t xml:space="preserve"> </w:t>
            </w:r>
            <w:proofErr w:type="spellStart"/>
            <w:r w:rsidR="00A017DF" w:rsidRPr="002C78ED">
              <w:rPr>
                <w:rFonts w:ascii="Arial" w:hAnsi="Arial" w:cs="Arial"/>
                <w:i/>
                <w:sz w:val="18"/>
                <w:szCs w:val="18"/>
              </w:rPr>
              <w:t>tinctoria</w:t>
            </w:r>
            <w:proofErr w:type="spellEnd"/>
            <w:r w:rsidR="00A017DF">
              <w:rPr>
                <w:rFonts w:ascii="Arial" w:hAnsi="Arial" w:cs="Arial"/>
                <w:sz w:val="18"/>
                <w:szCs w:val="18"/>
              </w:rPr>
              <w:t xml:space="preserve"> plants) and trade restrictions on sale and import are implemented, then significant further spread would be reduced.</w:t>
            </w:r>
          </w:p>
        </w:tc>
      </w:tr>
      <w:tr w:rsidR="00123194" w:rsidRPr="001B4B14" w14:paraId="5CA4BE89" w14:textId="77777777" w:rsidTr="0059327A">
        <w:trPr>
          <w:trHeight w:val="435"/>
        </w:trPr>
        <w:tc>
          <w:tcPr>
            <w:tcW w:w="357" w:type="pct"/>
          </w:tcPr>
          <w:p w14:paraId="188C5E68" w14:textId="3CAD06A8" w:rsidR="00123194" w:rsidRPr="001B4B14" w:rsidRDefault="00123194">
            <w:pPr>
              <w:rPr>
                <w:rFonts w:ascii="Arial" w:hAnsi="Arial" w:cs="Arial"/>
                <w:sz w:val="18"/>
                <w:szCs w:val="18"/>
              </w:rPr>
            </w:pPr>
            <w:r w:rsidRPr="001B4B14">
              <w:rPr>
                <w:rFonts w:ascii="Arial" w:hAnsi="Arial" w:cs="Arial"/>
                <w:sz w:val="18"/>
                <w:szCs w:val="18"/>
              </w:rPr>
              <w:lastRenderedPageBreak/>
              <w:t>3.</w:t>
            </w:r>
            <w:r w:rsidR="00BC7C1D" w:rsidRPr="001B4B14">
              <w:rPr>
                <w:rFonts w:ascii="Arial" w:hAnsi="Arial" w:cs="Arial"/>
                <w:sz w:val="18"/>
                <w:szCs w:val="18"/>
              </w:rPr>
              <w:t>0</w:t>
            </w:r>
            <w:r w:rsidR="00BC7C1D">
              <w:rPr>
                <w:rFonts w:ascii="Arial" w:hAnsi="Arial" w:cs="Arial"/>
                <w:sz w:val="18"/>
                <w:szCs w:val="18"/>
              </w:rPr>
              <w:t>7</w:t>
            </w:r>
          </w:p>
        </w:tc>
        <w:tc>
          <w:tcPr>
            <w:tcW w:w="1221" w:type="pct"/>
            <w:shd w:val="clear" w:color="auto" w:fill="auto"/>
          </w:tcPr>
          <w:p w14:paraId="5C0E7DDE" w14:textId="77777777" w:rsidR="00123194" w:rsidRPr="001B4B14" w:rsidRDefault="00123194" w:rsidP="008366D2">
            <w:pPr>
              <w:rPr>
                <w:rFonts w:ascii="Arial" w:hAnsi="Arial" w:cs="Arial"/>
                <w:sz w:val="18"/>
                <w:szCs w:val="18"/>
                <w:highlight w:val="red"/>
              </w:rPr>
            </w:pPr>
            <w:r w:rsidRPr="001B4B14">
              <w:rPr>
                <w:rFonts w:ascii="Arial" w:hAnsi="Arial" w:cs="Arial"/>
                <w:sz w:val="18"/>
                <w:szCs w:val="18"/>
              </w:rPr>
              <w:t>In this timeframe, what proportion of the</w:t>
            </w:r>
            <w:r w:rsidR="00BC7C1D">
              <w:rPr>
                <w:rFonts w:ascii="Arial" w:hAnsi="Arial" w:cs="Arial"/>
                <w:sz w:val="18"/>
                <w:szCs w:val="18"/>
              </w:rPr>
              <w:t xml:space="preserve"> endangered</w:t>
            </w:r>
            <w:r w:rsidRPr="001B4B14">
              <w:rPr>
                <w:rFonts w:ascii="Arial" w:hAnsi="Arial" w:cs="Arial"/>
                <w:sz w:val="18"/>
                <w:szCs w:val="18"/>
              </w:rPr>
              <w:t xml:space="preserve"> area (including any currently occupied areas) is likely to have been invaded by this organism?</w:t>
            </w:r>
          </w:p>
        </w:tc>
        <w:tc>
          <w:tcPr>
            <w:tcW w:w="609" w:type="pct"/>
            <w:shd w:val="clear" w:color="auto" w:fill="auto"/>
            <w:vAlign w:val="center"/>
          </w:tcPr>
          <w:p w14:paraId="32FF8F6E" w14:textId="54E52E20" w:rsidR="00123194" w:rsidRPr="001B4B14" w:rsidRDefault="00353F3A" w:rsidP="006F0EE3">
            <w:pPr>
              <w:keepNext/>
              <w:spacing w:before="240" w:after="60"/>
              <w:jc w:val="center"/>
              <w:outlineLvl w:val="1"/>
              <w:rPr>
                <w:rFonts w:ascii="Arial" w:hAnsi="Arial" w:cs="Arial"/>
                <w:sz w:val="18"/>
                <w:szCs w:val="18"/>
              </w:rPr>
            </w:pPr>
            <w:r>
              <w:rPr>
                <w:rFonts w:ascii="Arial" w:hAnsi="Arial" w:cs="Arial"/>
                <w:sz w:val="18"/>
                <w:szCs w:val="18"/>
              </w:rPr>
              <w:t>11-33</w:t>
            </w:r>
            <w:r w:rsidR="00EC6600" w:rsidRPr="001B4B14">
              <w:rPr>
                <w:rFonts w:ascii="Arial" w:hAnsi="Arial" w:cs="Arial"/>
                <w:sz w:val="18"/>
                <w:szCs w:val="18"/>
              </w:rPr>
              <w:t>%</w:t>
            </w:r>
          </w:p>
        </w:tc>
        <w:tc>
          <w:tcPr>
            <w:tcW w:w="684" w:type="pct"/>
            <w:shd w:val="clear" w:color="auto" w:fill="auto"/>
            <w:vAlign w:val="center"/>
          </w:tcPr>
          <w:p w14:paraId="112E4A60" w14:textId="77777777" w:rsidR="00123194" w:rsidRPr="001B4B14" w:rsidRDefault="00EC6600" w:rsidP="006F0EE3">
            <w:pPr>
              <w:keepNext/>
              <w:spacing w:before="240" w:after="60"/>
              <w:jc w:val="center"/>
              <w:outlineLvl w:val="1"/>
              <w:rPr>
                <w:rFonts w:ascii="Arial" w:hAnsi="Arial" w:cs="Arial"/>
                <w:sz w:val="18"/>
                <w:szCs w:val="18"/>
              </w:rPr>
            </w:pPr>
            <w:r w:rsidRPr="001B4B14">
              <w:rPr>
                <w:rFonts w:ascii="Arial" w:hAnsi="Arial" w:cs="Arial"/>
                <w:sz w:val="18"/>
                <w:szCs w:val="18"/>
              </w:rPr>
              <w:t>LOW</w:t>
            </w:r>
          </w:p>
        </w:tc>
        <w:tc>
          <w:tcPr>
            <w:tcW w:w="2129" w:type="pct"/>
            <w:gridSpan w:val="2"/>
            <w:shd w:val="clear" w:color="auto" w:fill="auto"/>
          </w:tcPr>
          <w:p w14:paraId="37E80F6E" w14:textId="47482EAA" w:rsidR="00123194" w:rsidRPr="001B4B14" w:rsidRDefault="00353F3A" w:rsidP="002C78ED">
            <w:pPr>
              <w:rPr>
                <w:rFonts w:ascii="Arial" w:hAnsi="Arial" w:cs="Arial"/>
                <w:sz w:val="18"/>
                <w:szCs w:val="18"/>
              </w:rPr>
            </w:pPr>
            <w:r>
              <w:rPr>
                <w:rFonts w:ascii="Arial" w:hAnsi="Arial" w:cs="Arial"/>
                <w:iCs/>
                <w:sz w:val="18"/>
                <w:szCs w:val="18"/>
              </w:rPr>
              <w:t xml:space="preserve">The proportion of the area that may be invaded in the next </w:t>
            </w:r>
            <w:r w:rsidR="00034AC5">
              <w:rPr>
                <w:rFonts w:ascii="Arial" w:hAnsi="Arial" w:cs="Arial"/>
                <w:iCs/>
                <w:sz w:val="18"/>
                <w:szCs w:val="18"/>
              </w:rPr>
              <w:t>8</w:t>
            </w:r>
            <w:r w:rsidR="00D541F6">
              <w:rPr>
                <w:rFonts w:ascii="Arial" w:hAnsi="Arial" w:cs="Arial"/>
                <w:iCs/>
                <w:sz w:val="18"/>
                <w:szCs w:val="18"/>
              </w:rPr>
              <w:t xml:space="preserve">0 </w:t>
            </w:r>
            <w:r>
              <w:rPr>
                <w:rFonts w:ascii="Arial" w:hAnsi="Arial" w:cs="Arial"/>
                <w:iCs/>
                <w:sz w:val="18"/>
                <w:szCs w:val="18"/>
              </w:rPr>
              <w:t xml:space="preserve">years may be in the </w:t>
            </w:r>
            <w:r w:rsidR="00034AC5">
              <w:rPr>
                <w:rFonts w:ascii="Arial" w:hAnsi="Arial" w:cs="Arial"/>
                <w:iCs/>
                <w:sz w:val="18"/>
                <w:szCs w:val="18"/>
              </w:rPr>
              <w:t>upper end</w:t>
            </w:r>
            <w:r>
              <w:rPr>
                <w:rFonts w:ascii="Arial" w:hAnsi="Arial" w:cs="Arial"/>
                <w:iCs/>
                <w:sz w:val="18"/>
                <w:szCs w:val="18"/>
              </w:rPr>
              <w:t xml:space="preserve"> of the 11% to 33% range. </w:t>
            </w:r>
            <w:r w:rsidR="00D541F6">
              <w:rPr>
                <w:rFonts w:ascii="Arial" w:hAnsi="Arial" w:cs="Arial"/>
                <w:iCs/>
                <w:sz w:val="18"/>
                <w:szCs w:val="18"/>
              </w:rPr>
              <w:t>Without more detailed regional data</w:t>
            </w:r>
            <w:r>
              <w:rPr>
                <w:rFonts w:ascii="Arial" w:hAnsi="Arial" w:cs="Arial"/>
                <w:iCs/>
                <w:sz w:val="18"/>
                <w:szCs w:val="18"/>
              </w:rPr>
              <w:t xml:space="preserve"> on the </w:t>
            </w:r>
            <w:r w:rsidR="00D541F6">
              <w:rPr>
                <w:rFonts w:ascii="Arial" w:hAnsi="Arial" w:cs="Arial"/>
                <w:iCs/>
                <w:sz w:val="18"/>
                <w:szCs w:val="18"/>
              </w:rPr>
              <w:t>potential of the species to become invasive in the receiving environment (as noted in answer to question 3.0</w:t>
            </w:r>
            <w:r w:rsidR="00457851">
              <w:rPr>
                <w:rFonts w:ascii="Arial" w:hAnsi="Arial" w:cs="Arial"/>
                <w:iCs/>
                <w:sz w:val="18"/>
                <w:szCs w:val="18"/>
              </w:rPr>
              <w:t>5</w:t>
            </w:r>
            <w:r w:rsidR="00D541F6">
              <w:rPr>
                <w:rFonts w:ascii="Arial" w:hAnsi="Arial" w:cs="Arial"/>
                <w:iCs/>
                <w:sz w:val="18"/>
                <w:szCs w:val="18"/>
              </w:rPr>
              <w:t xml:space="preserve">), </w:t>
            </w:r>
            <w:r w:rsidR="00C11760">
              <w:rPr>
                <w:rFonts w:ascii="Arial" w:hAnsi="Arial" w:cs="Arial"/>
                <w:iCs/>
                <w:sz w:val="18"/>
                <w:szCs w:val="18"/>
              </w:rPr>
              <w:t>the proportion of the endangered area is difficult to predict.</w:t>
            </w:r>
          </w:p>
        </w:tc>
      </w:tr>
      <w:tr w:rsidR="00123194" w:rsidRPr="001B4B14" w14:paraId="6B775F1A" w14:textId="77777777" w:rsidTr="0059327A">
        <w:trPr>
          <w:trHeight w:val="435"/>
        </w:trPr>
        <w:tc>
          <w:tcPr>
            <w:tcW w:w="357" w:type="pct"/>
          </w:tcPr>
          <w:p w14:paraId="372E63DD" w14:textId="77276C52" w:rsidR="00123194" w:rsidRPr="001B4B14" w:rsidRDefault="00123194" w:rsidP="0059327A">
            <w:pPr>
              <w:rPr>
                <w:rFonts w:ascii="Arial" w:hAnsi="Arial" w:cs="Arial"/>
                <w:sz w:val="18"/>
                <w:szCs w:val="18"/>
              </w:rPr>
            </w:pPr>
            <w:r w:rsidRPr="001B4B14">
              <w:rPr>
                <w:rFonts w:ascii="Arial" w:hAnsi="Arial" w:cs="Arial"/>
                <w:sz w:val="18"/>
                <w:szCs w:val="18"/>
              </w:rPr>
              <w:t>3.0</w:t>
            </w:r>
            <w:r w:rsidR="00BC7C1D">
              <w:rPr>
                <w:rFonts w:ascii="Arial" w:hAnsi="Arial" w:cs="Arial"/>
                <w:sz w:val="18"/>
                <w:szCs w:val="18"/>
              </w:rPr>
              <w:t>8</w:t>
            </w:r>
          </w:p>
        </w:tc>
        <w:tc>
          <w:tcPr>
            <w:tcW w:w="1221" w:type="pct"/>
            <w:shd w:val="clear" w:color="auto" w:fill="auto"/>
          </w:tcPr>
          <w:p w14:paraId="09B9E3D0" w14:textId="6EEE49C7" w:rsidR="00123194" w:rsidRPr="001B4B14" w:rsidRDefault="00123194">
            <w:pPr>
              <w:rPr>
                <w:rFonts w:ascii="Arial" w:hAnsi="Arial" w:cs="Arial"/>
                <w:sz w:val="18"/>
                <w:szCs w:val="18"/>
              </w:rPr>
            </w:pPr>
            <w:r w:rsidRPr="001B4B14">
              <w:rPr>
                <w:rFonts w:ascii="Arial" w:hAnsi="Arial" w:cs="Arial"/>
                <w:sz w:val="18"/>
                <w:szCs w:val="18"/>
              </w:rPr>
              <w:t xml:space="preserve">Based on the answers to questions on the potential for establishment and spread in </w:t>
            </w:r>
            <w:r w:rsidR="00BC7C1D">
              <w:rPr>
                <w:rFonts w:ascii="Arial" w:hAnsi="Arial" w:cs="Arial"/>
                <w:sz w:val="18"/>
                <w:szCs w:val="18"/>
              </w:rPr>
              <w:t>Europe</w:t>
            </w:r>
            <w:r w:rsidRPr="001B4B14">
              <w:rPr>
                <w:rFonts w:ascii="Arial" w:hAnsi="Arial" w:cs="Arial"/>
                <w:sz w:val="18"/>
                <w:szCs w:val="18"/>
              </w:rPr>
              <w:t>, define the area endangered by the organism</w:t>
            </w:r>
          </w:p>
        </w:tc>
        <w:tc>
          <w:tcPr>
            <w:tcW w:w="609" w:type="pct"/>
            <w:shd w:val="clear" w:color="auto" w:fill="auto"/>
            <w:vAlign w:val="center"/>
          </w:tcPr>
          <w:p w14:paraId="3B6563D3" w14:textId="46915A6B" w:rsidR="00123194" w:rsidRPr="001B4B14" w:rsidRDefault="000B3DC2" w:rsidP="0023091D">
            <w:pPr>
              <w:jc w:val="center"/>
              <w:rPr>
                <w:rFonts w:ascii="Arial" w:hAnsi="Arial" w:cs="Arial"/>
                <w:sz w:val="18"/>
                <w:szCs w:val="18"/>
              </w:rPr>
            </w:pPr>
            <w:r w:rsidRPr="00EF0B75">
              <w:rPr>
                <w:rFonts w:ascii="Arial" w:hAnsi="Arial" w:cs="Arial"/>
                <w:sz w:val="18"/>
                <w:szCs w:val="18"/>
                <w:lang w:val="en"/>
              </w:rPr>
              <w:t>Belgium, Denmark, France, Germany,</w:t>
            </w:r>
            <w:r>
              <w:rPr>
                <w:rFonts w:ascii="Arial" w:hAnsi="Arial" w:cs="Arial"/>
                <w:sz w:val="18"/>
                <w:szCs w:val="18"/>
                <w:lang w:val="en"/>
              </w:rPr>
              <w:t xml:space="preserve"> </w:t>
            </w:r>
            <w:r w:rsidRPr="00EF0B75">
              <w:rPr>
                <w:rFonts w:ascii="Arial" w:hAnsi="Arial" w:cs="Arial"/>
                <w:sz w:val="18"/>
                <w:szCs w:val="18"/>
                <w:lang w:val="en"/>
              </w:rPr>
              <w:t xml:space="preserve">Ireland, Netherlands, Portugal, Spain and the United Kingdom. </w:t>
            </w:r>
          </w:p>
        </w:tc>
        <w:tc>
          <w:tcPr>
            <w:tcW w:w="684" w:type="pct"/>
            <w:shd w:val="clear" w:color="auto" w:fill="auto"/>
            <w:vAlign w:val="center"/>
          </w:tcPr>
          <w:p w14:paraId="3BB37782" w14:textId="77777777" w:rsidR="00123194" w:rsidRPr="001B4B14" w:rsidRDefault="006F0EE3" w:rsidP="0059327A">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2FD54E1B" w14:textId="08A82A94" w:rsidR="000B3DC2" w:rsidRDefault="000B3DC2" w:rsidP="00E611D2">
            <w:pPr>
              <w:rPr>
                <w:rFonts w:ascii="Arial" w:hAnsi="Arial" w:cs="Arial"/>
                <w:sz w:val="18"/>
                <w:szCs w:val="18"/>
                <w:lang w:val="en"/>
              </w:rPr>
            </w:pPr>
            <w:r>
              <w:rPr>
                <w:rFonts w:ascii="Arial" w:hAnsi="Arial" w:cs="Arial"/>
                <w:sz w:val="18"/>
                <w:szCs w:val="18"/>
                <w:lang w:val="en"/>
              </w:rPr>
              <w:t>These are countries that have territory completely or partially within the Atlantic or Mac</w:t>
            </w:r>
            <w:r w:rsidR="009914CA">
              <w:rPr>
                <w:rFonts w:ascii="Arial" w:hAnsi="Arial" w:cs="Arial"/>
                <w:sz w:val="18"/>
                <w:szCs w:val="18"/>
                <w:lang w:val="en"/>
              </w:rPr>
              <w:t>a</w:t>
            </w:r>
            <w:r>
              <w:rPr>
                <w:rFonts w:ascii="Arial" w:hAnsi="Arial" w:cs="Arial"/>
                <w:sz w:val="18"/>
                <w:szCs w:val="18"/>
                <w:lang w:val="en"/>
              </w:rPr>
              <w:t xml:space="preserve">ronesia biogeographic regions. </w:t>
            </w:r>
            <w:proofErr w:type="spellStart"/>
            <w:r>
              <w:rPr>
                <w:rFonts w:ascii="Arial" w:hAnsi="Arial" w:cs="Arial"/>
                <w:i/>
                <w:sz w:val="18"/>
                <w:szCs w:val="18"/>
                <w:lang w:val="en"/>
              </w:rPr>
              <w:t>G</w:t>
            </w:r>
            <w:r w:rsidRPr="00EF0B75">
              <w:rPr>
                <w:rFonts w:ascii="Arial" w:hAnsi="Arial" w:cs="Arial"/>
                <w:i/>
                <w:sz w:val="18"/>
                <w:szCs w:val="18"/>
                <w:lang w:val="en"/>
              </w:rPr>
              <w:t>unnera</w:t>
            </w:r>
            <w:proofErr w:type="spellEnd"/>
            <w:r w:rsidRPr="00EF0B75">
              <w:rPr>
                <w:rFonts w:ascii="Arial" w:hAnsi="Arial" w:cs="Arial"/>
                <w:i/>
                <w:sz w:val="18"/>
                <w:szCs w:val="18"/>
                <w:lang w:val="en"/>
              </w:rPr>
              <w:t xml:space="preserve"> </w:t>
            </w:r>
            <w:proofErr w:type="spellStart"/>
            <w:r w:rsidRPr="00EF0B75">
              <w:rPr>
                <w:rFonts w:ascii="Arial" w:hAnsi="Arial" w:cs="Arial"/>
                <w:i/>
                <w:sz w:val="18"/>
                <w:szCs w:val="18"/>
                <w:lang w:val="en"/>
              </w:rPr>
              <w:t>tinctoria</w:t>
            </w:r>
            <w:proofErr w:type="spellEnd"/>
            <w:r w:rsidRPr="00EF0B75">
              <w:rPr>
                <w:rFonts w:ascii="Arial" w:hAnsi="Arial" w:cs="Arial"/>
                <w:sz w:val="18"/>
                <w:szCs w:val="18"/>
                <w:lang w:val="en"/>
              </w:rPr>
              <w:t xml:space="preserve"> is a plant of cool, humid regions </w:t>
            </w:r>
            <w:r w:rsidRPr="00EF0B75">
              <w:rPr>
                <w:rFonts w:ascii="Arial" w:hAnsi="Arial" w:cs="Arial"/>
                <w:sz w:val="18"/>
                <w:szCs w:val="18"/>
              </w:rPr>
              <w:t>(Sheehy Skeffington and Hall, 2011</w:t>
            </w:r>
            <w:r w:rsidRPr="00EF0B75">
              <w:rPr>
                <w:rFonts w:ascii="Arial" w:hAnsi="Arial" w:cs="Arial"/>
                <w:bCs/>
                <w:sz w:val="18"/>
                <w:szCs w:val="18"/>
                <w:lang w:eastAsia="en-IE"/>
              </w:rPr>
              <w:t xml:space="preserve">) </w:t>
            </w:r>
            <w:r w:rsidRPr="00EF0B75">
              <w:rPr>
                <w:rFonts w:ascii="Arial" w:hAnsi="Arial" w:cs="Arial"/>
                <w:sz w:val="18"/>
                <w:szCs w:val="18"/>
                <w:lang w:val="en"/>
              </w:rPr>
              <w:t>therefore persistent establishment</w:t>
            </w:r>
            <w:r>
              <w:rPr>
                <w:rFonts w:ascii="Arial" w:hAnsi="Arial" w:cs="Arial"/>
                <w:sz w:val="18"/>
                <w:szCs w:val="18"/>
                <w:lang w:val="en"/>
              </w:rPr>
              <w:t xml:space="preserve"> in some of these EU Member States may be</w:t>
            </w:r>
            <w:r w:rsidRPr="00EF0B75">
              <w:rPr>
                <w:rFonts w:ascii="Arial" w:hAnsi="Arial" w:cs="Arial"/>
                <w:sz w:val="18"/>
                <w:szCs w:val="18"/>
                <w:lang w:val="en"/>
              </w:rPr>
              <w:t xml:space="preserve"> limited by dry summers and severe winters.  </w:t>
            </w:r>
          </w:p>
          <w:p w14:paraId="2A88814F" w14:textId="77777777" w:rsidR="000B3DC2" w:rsidRDefault="000B3DC2" w:rsidP="00E611D2">
            <w:pPr>
              <w:rPr>
                <w:rFonts w:ascii="Arial" w:hAnsi="Arial" w:cs="Arial"/>
                <w:sz w:val="18"/>
                <w:szCs w:val="18"/>
                <w:lang w:val="en"/>
              </w:rPr>
            </w:pPr>
          </w:p>
          <w:p w14:paraId="19896303" w14:textId="51468FEA" w:rsidR="00E611D2" w:rsidRDefault="00E611D2" w:rsidP="00E611D2">
            <w:pPr>
              <w:rPr>
                <w:rFonts w:ascii="Arial" w:hAnsi="Arial" w:cs="Arial"/>
                <w:sz w:val="18"/>
                <w:szCs w:val="18"/>
              </w:rPr>
            </w:pPr>
            <w:r>
              <w:rPr>
                <w:rFonts w:ascii="Arial" w:hAnsi="Arial" w:cs="Arial"/>
                <w:sz w:val="18"/>
                <w:szCs w:val="18"/>
              </w:rPr>
              <w:t xml:space="preserve">The area suitable for establishment in Europe include the typical habitats it has been recorded in including: </w:t>
            </w:r>
            <w:r w:rsidRPr="006F548F">
              <w:rPr>
                <w:rFonts w:ascii="Arial" w:hAnsi="Arial" w:cs="Arial"/>
                <w:sz w:val="18"/>
                <w:szCs w:val="18"/>
              </w:rPr>
              <w:t xml:space="preserve">stream and river banks, lake and pond </w:t>
            </w:r>
            <w:r w:rsidRPr="006F548F">
              <w:rPr>
                <w:rFonts w:ascii="Arial" w:hAnsi="Arial" w:cs="Arial"/>
                <w:sz w:val="18"/>
                <w:szCs w:val="18"/>
              </w:rPr>
              <w:lastRenderedPageBreak/>
              <w:t>margins, coastal cliffs, as well as disturbed areas, such as roadsides, quarries and ditches, on moist loamy to sandy soils</w:t>
            </w:r>
            <w:r>
              <w:rPr>
                <w:rFonts w:ascii="Arial" w:hAnsi="Arial" w:cs="Arial"/>
                <w:sz w:val="18"/>
                <w:szCs w:val="18"/>
              </w:rPr>
              <w:t xml:space="preserve"> (Q-bank, 2016) and that are in the Atlantic and Macaronesia biogeographic regions. There are also</w:t>
            </w:r>
            <w:r w:rsidR="00C11760">
              <w:rPr>
                <w:rFonts w:ascii="Arial" w:hAnsi="Arial" w:cs="Arial"/>
                <w:sz w:val="18"/>
                <w:szCs w:val="18"/>
              </w:rPr>
              <w:t xml:space="preserve"> suitable</w:t>
            </w:r>
            <w:r>
              <w:rPr>
                <w:rFonts w:ascii="Arial" w:hAnsi="Arial" w:cs="Arial"/>
                <w:sz w:val="18"/>
                <w:szCs w:val="18"/>
              </w:rPr>
              <w:t xml:space="preserve"> climatic and abiotic factors conducive to establishment of the species of the area (see answers to questions 2.02 &amp; 2.03). </w:t>
            </w:r>
          </w:p>
          <w:p w14:paraId="11D86D40" w14:textId="09B34F43" w:rsidR="00123194" w:rsidRDefault="00881AA6" w:rsidP="00F136A6">
            <w:pPr>
              <w:rPr>
                <w:rFonts w:ascii="Arial" w:hAnsi="Arial" w:cs="Arial"/>
                <w:sz w:val="18"/>
                <w:szCs w:val="18"/>
              </w:rPr>
            </w:pPr>
            <w:r w:rsidRPr="001B4B14">
              <w:rPr>
                <w:rFonts w:ascii="Arial" w:hAnsi="Arial" w:cs="Arial"/>
                <w:sz w:val="18"/>
                <w:szCs w:val="18"/>
              </w:rPr>
              <w:t xml:space="preserve">The species has a tendency to become </w:t>
            </w:r>
            <w:r w:rsidR="00606AF8" w:rsidRPr="001B4B14">
              <w:rPr>
                <w:rFonts w:ascii="Arial" w:hAnsi="Arial" w:cs="Arial"/>
                <w:sz w:val="18"/>
                <w:szCs w:val="18"/>
              </w:rPr>
              <w:t>invasive</w:t>
            </w:r>
            <w:r w:rsidRPr="001B4B14">
              <w:rPr>
                <w:rFonts w:ascii="Arial" w:hAnsi="Arial" w:cs="Arial"/>
                <w:sz w:val="18"/>
                <w:szCs w:val="18"/>
              </w:rPr>
              <w:t xml:space="preserve"> in abandoned fields, where sheep and cattle have been removed, </w:t>
            </w:r>
            <w:r w:rsidR="001710FF">
              <w:rPr>
                <w:rFonts w:ascii="Arial" w:hAnsi="Arial" w:cs="Arial"/>
                <w:sz w:val="18"/>
                <w:szCs w:val="18"/>
              </w:rPr>
              <w:t xml:space="preserve">on </w:t>
            </w:r>
            <w:r w:rsidRPr="001B4B14">
              <w:rPr>
                <w:rFonts w:ascii="Arial" w:hAnsi="Arial" w:cs="Arial"/>
                <w:sz w:val="18"/>
                <w:szCs w:val="18"/>
              </w:rPr>
              <w:t xml:space="preserve">waste ground along roadways and drainage ditches and also at sites </w:t>
            </w:r>
            <w:r w:rsidR="00B83FF7" w:rsidRPr="001B4B14">
              <w:rPr>
                <w:rFonts w:ascii="Arial" w:hAnsi="Arial" w:cs="Arial"/>
                <w:sz w:val="18"/>
                <w:szCs w:val="18"/>
              </w:rPr>
              <w:t>associated</w:t>
            </w:r>
            <w:r w:rsidRPr="001B4B14">
              <w:rPr>
                <w:rFonts w:ascii="Arial" w:hAnsi="Arial" w:cs="Arial"/>
                <w:sz w:val="18"/>
                <w:szCs w:val="18"/>
              </w:rPr>
              <w:t xml:space="preserve"> with construction such as new houses and </w:t>
            </w:r>
            <w:r w:rsidR="00606AF8" w:rsidRPr="001B4B14">
              <w:rPr>
                <w:rFonts w:ascii="Arial" w:hAnsi="Arial" w:cs="Arial"/>
                <w:sz w:val="18"/>
                <w:szCs w:val="18"/>
              </w:rPr>
              <w:t>quarries</w:t>
            </w:r>
            <w:r w:rsidRPr="001B4B14">
              <w:rPr>
                <w:rFonts w:ascii="Arial" w:hAnsi="Arial" w:cs="Arial"/>
                <w:sz w:val="18"/>
                <w:szCs w:val="18"/>
              </w:rPr>
              <w:t xml:space="preserve"> (</w:t>
            </w:r>
            <w:r w:rsidR="00FA7888" w:rsidRPr="001B4B14">
              <w:rPr>
                <w:rFonts w:ascii="Arial" w:hAnsi="Arial" w:cs="Arial"/>
                <w:sz w:val="18"/>
                <w:szCs w:val="18"/>
              </w:rPr>
              <w:t xml:space="preserve">Fennell </w:t>
            </w:r>
            <w:r w:rsidR="00FA7888" w:rsidRPr="001B4B14">
              <w:rPr>
                <w:rFonts w:ascii="Arial" w:hAnsi="Arial" w:cs="Arial"/>
                <w:i/>
                <w:sz w:val="18"/>
                <w:szCs w:val="18"/>
              </w:rPr>
              <w:t>et al</w:t>
            </w:r>
            <w:r w:rsidR="00FA7888" w:rsidRPr="001B4B14">
              <w:rPr>
                <w:rFonts w:ascii="Arial" w:hAnsi="Arial" w:cs="Arial"/>
                <w:sz w:val="18"/>
                <w:szCs w:val="18"/>
              </w:rPr>
              <w:t>., 2013;</w:t>
            </w:r>
            <w:r w:rsidR="00F046B5">
              <w:rPr>
                <w:rFonts w:ascii="Arial" w:hAnsi="Arial" w:cs="Arial"/>
                <w:sz w:val="18"/>
                <w:szCs w:val="18"/>
              </w:rPr>
              <w:t>;</w:t>
            </w:r>
            <w:r w:rsidRPr="001B4B14">
              <w:rPr>
                <w:rFonts w:ascii="Arial" w:hAnsi="Arial" w:cs="Arial"/>
                <w:sz w:val="18"/>
                <w:szCs w:val="18"/>
              </w:rPr>
              <w:t xml:space="preserve">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 S</w:t>
            </w:r>
            <w:r w:rsidR="004A3D8F" w:rsidRPr="001B4B14">
              <w:rPr>
                <w:rFonts w:ascii="Arial" w:hAnsi="Arial" w:cs="Arial"/>
                <w:sz w:val="18"/>
                <w:szCs w:val="18"/>
              </w:rPr>
              <w:t>heehy Skeffington and Hall, 2011</w:t>
            </w:r>
            <w:r w:rsidRPr="001B4B14">
              <w:rPr>
                <w:rFonts w:ascii="Arial" w:hAnsi="Arial" w:cs="Arial"/>
                <w:sz w:val="18"/>
                <w:szCs w:val="18"/>
              </w:rPr>
              <w:t>)</w:t>
            </w:r>
            <w:r w:rsidR="000305A7" w:rsidRPr="001B4B14">
              <w:rPr>
                <w:rFonts w:ascii="Arial" w:hAnsi="Arial" w:cs="Arial"/>
                <w:sz w:val="18"/>
                <w:szCs w:val="18"/>
              </w:rPr>
              <w:t>.</w:t>
            </w:r>
          </w:p>
          <w:p w14:paraId="4B52B0C2" w14:textId="77777777" w:rsidR="00AE655F" w:rsidRDefault="00AE655F" w:rsidP="00F136A6">
            <w:pPr>
              <w:rPr>
                <w:rFonts w:ascii="Arial" w:hAnsi="Arial" w:cs="Arial"/>
                <w:sz w:val="18"/>
                <w:szCs w:val="18"/>
              </w:rPr>
            </w:pPr>
          </w:p>
          <w:p w14:paraId="6EFC989B" w14:textId="45941F5A" w:rsidR="000B3DC2" w:rsidRPr="001B4B14" w:rsidRDefault="000B3DC2">
            <w:pPr>
              <w:rPr>
                <w:rFonts w:ascii="Arial" w:hAnsi="Arial" w:cs="Arial"/>
                <w:sz w:val="18"/>
                <w:szCs w:val="18"/>
              </w:rPr>
            </w:pPr>
            <w:r>
              <w:rPr>
                <w:rFonts w:ascii="Arial" w:hAnsi="Arial" w:cs="Arial"/>
                <w:sz w:val="18"/>
                <w:szCs w:val="18"/>
              </w:rPr>
              <w:t xml:space="preserve">However, </w:t>
            </w:r>
            <w:r>
              <w:rPr>
                <w:rFonts w:ascii="Arial" w:hAnsi="Arial" w:cs="Arial"/>
                <w:iCs/>
                <w:sz w:val="18"/>
                <w:szCs w:val="18"/>
              </w:rPr>
              <w:t>while the Atlantic and Mac</w:t>
            </w:r>
            <w:r w:rsidR="009914CA">
              <w:rPr>
                <w:rFonts w:ascii="Arial" w:hAnsi="Arial" w:cs="Arial"/>
                <w:iCs/>
                <w:sz w:val="18"/>
                <w:szCs w:val="18"/>
              </w:rPr>
              <w:t>a</w:t>
            </w:r>
            <w:r>
              <w:rPr>
                <w:rFonts w:ascii="Arial" w:hAnsi="Arial" w:cs="Arial"/>
                <w:iCs/>
                <w:sz w:val="18"/>
                <w:szCs w:val="18"/>
              </w:rPr>
              <w:t xml:space="preserve">ronesia biogeographical regions are most suited to support </w:t>
            </w:r>
            <w:r w:rsidRPr="002C78ED">
              <w:rPr>
                <w:rFonts w:ascii="Arial" w:hAnsi="Arial" w:cs="Arial"/>
                <w:iCs/>
                <w:sz w:val="18"/>
                <w:szCs w:val="18"/>
                <w:u w:val="single"/>
              </w:rPr>
              <w:t>establishment</w:t>
            </w:r>
            <w:r>
              <w:rPr>
                <w:rFonts w:ascii="Arial" w:hAnsi="Arial" w:cs="Arial"/>
                <w:iCs/>
                <w:sz w:val="18"/>
                <w:szCs w:val="18"/>
              </w:rPr>
              <w:t xml:space="preserve"> of this species in Europe, w</w:t>
            </w:r>
            <w:r w:rsidRPr="00EF0B75">
              <w:rPr>
                <w:rFonts w:ascii="Arial" w:hAnsi="Arial" w:cs="Arial"/>
                <w:sz w:val="18"/>
                <w:szCs w:val="18"/>
              </w:rPr>
              <w:t xml:space="preserve">here </w:t>
            </w:r>
            <w:proofErr w:type="spellStart"/>
            <w:r w:rsidRPr="00EF0B75">
              <w:rPr>
                <w:rFonts w:ascii="Arial" w:hAnsi="Arial" w:cs="Arial"/>
                <w:i/>
                <w:sz w:val="18"/>
                <w:szCs w:val="18"/>
              </w:rPr>
              <w:t>Gunnera</w:t>
            </w:r>
            <w:proofErr w:type="spellEnd"/>
            <w:r w:rsidRPr="00EF0B75">
              <w:rPr>
                <w:rFonts w:ascii="Arial" w:hAnsi="Arial" w:cs="Arial"/>
                <w:i/>
                <w:sz w:val="18"/>
                <w:szCs w:val="18"/>
              </w:rPr>
              <w:t xml:space="preserve"> </w:t>
            </w:r>
            <w:proofErr w:type="spellStart"/>
            <w:r w:rsidRPr="00EF0B75">
              <w:rPr>
                <w:rFonts w:ascii="Arial" w:hAnsi="Arial" w:cs="Arial"/>
                <w:i/>
                <w:sz w:val="18"/>
                <w:szCs w:val="18"/>
              </w:rPr>
              <w:t>tinctoria</w:t>
            </w:r>
            <w:proofErr w:type="spellEnd"/>
            <w:r w:rsidRPr="00EF0B75">
              <w:rPr>
                <w:rFonts w:ascii="Arial" w:hAnsi="Arial" w:cs="Arial"/>
                <w:sz w:val="18"/>
                <w:szCs w:val="18"/>
              </w:rPr>
              <w:t xml:space="preserve"> has become</w:t>
            </w:r>
            <w:r w:rsidRPr="002C78ED">
              <w:rPr>
                <w:rFonts w:ascii="Arial" w:hAnsi="Arial" w:cs="Arial"/>
                <w:sz w:val="18"/>
                <w:szCs w:val="18"/>
                <w:u w:val="single"/>
              </w:rPr>
              <w:t xml:space="preserve"> invasive</w:t>
            </w:r>
            <w:r w:rsidRPr="00EF0B75">
              <w:rPr>
                <w:rFonts w:ascii="Arial" w:hAnsi="Arial" w:cs="Arial"/>
                <w:sz w:val="18"/>
                <w:szCs w:val="18"/>
              </w:rPr>
              <w:t>, hyper-oceanic climates prevail (Sheehy Skeffington and Hall, 2011</w:t>
            </w:r>
            <w:r w:rsidR="00F046B5">
              <w:rPr>
                <w:rFonts w:ascii="Arial" w:hAnsi="Arial" w:cs="Arial"/>
                <w:sz w:val="18"/>
                <w:szCs w:val="18"/>
              </w:rPr>
              <w:t xml:space="preserve">; </w:t>
            </w:r>
            <w:r w:rsidRPr="00EF0B75">
              <w:rPr>
                <w:rFonts w:ascii="Arial" w:hAnsi="Arial" w:cs="Arial"/>
                <w:sz w:val="18"/>
                <w:szCs w:val="18"/>
              </w:rPr>
              <w:t xml:space="preserve">Osborne </w:t>
            </w:r>
            <w:r w:rsidRPr="002C78ED">
              <w:rPr>
                <w:rFonts w:ascii="Arial" w:hAnsi="Arial" w:cs="Arial"/>
                <w:i/>
                <w:sz w:val="18"/>
                <w:szCs w:val="18"/>
              </w:rPr>
              <w:t>et al</w:t>
            </w:r>
            <w:r w:rsidR="00F046B5">
              <w:rPr>
                <w:rFonts w:ascii="Arial" w:hAnsi="Arial" w:cs="Arial"/>
                <w:sz w:val="18"/>
                <w:szCs w:val="18"/>
              </w:rPr>
              <w:t>.</w:t>
            </w:r>
            <w:r>
              <w:rPr>
                <w:rFonts w:ascii="Arial" w:hAnsi="Arial" w:cs="Arial"/>
                <w:sz w:val="18"/>
                <w:szCs w:val="18"/>
              </w:rPr>
              <w:t>,</w:t>
            </w:r>
            <w:r w:rsidR="00F046B5">
              <w:rPr>
                <w:rFonts w:ascii="Arial" w:hAnsi="Arial" w:cs="Arial"/>
                <w:sz w:val="18"/>
                <w:szCs w:val="18"/>
              </w:rPr>
              <w:t xml:space="preserve"> </w:t>
            </w:r>
            <w:r w:rsidRPr="00EF0B75">
              <w:rPr>
                <w:rFonts w:ascii="Arial" w:hAnsi="Arial" w:cs="Arial"/>
                <w:sz w:val="18"/>
                <w:szCs w:val="18"/>
              </w:rPr>
              <w:t>1991</w:t>
            </w:r>
            <w:r w:rsidRPr="00EF0B75">
              <w:rPr>
                <w:rFonts w:ascii="Arial" w:hAnsi="Arial" w:cs="Arial"/>
                <w:bCs/>
                <w:sz w:val="18"/>
                <w:szCs w:val="18"/>
                <w:lang w:eastAsia="en-IE"/>
              </w:rPr>
              <w:t xml:space="preserve">) thus the invasive potential of this species may be restricted to these areas. </w:t>
            </w:r>
            <w:r>
              <w:rPr>
                <w:rFonts w:ascii="Arial" w:hAnsi="Arial" w:cs="Arial"/>
                <w:bCs/>
                <w:sz w:val="18"/>
                <w:szCs w:val="18"/>
                <w:lang w:eastAsia="en-IE"/>
              </w:rPr>
              <w:t xml:space="preserve">These hyper-oceanic regions could be crudely described as: the north-west of the </w:t>
            </w:r>
            <w:r>
              <w:rPr>
                <w:rFonts w:ascii="Arial" w:hAnsi="Arial" w:cs="Arial"/>
                <w:sz w:val="18"/>
                <w:szCs w:val="18"/>
              </w:rPr>
              <w:t>Iberian peninsula (both Portugal and Spain), coastline of Ireland, north and north-west of Scotland, south-</w:t>
            </w:r>
            <w:r w:rsidR="0082310A">
              <w:rPr>
                <w:rFonts w:ascii="Arial" w:hAnsi="Arial" w:cs="Arial"/>
                <w:sz w:val="18"/>
                <w:szCs w:val="18"/>
              </w:rPr>
              <w:t>west</w:t>
            </w:r>
            <w:r>
              <w:rPr>
                <w:rFonts w:ascii="Arial" w:hAnsi="Arial" w:cs="Arial"/>
                <w:sz w:val="18"/>
                <w:szCs w:val="18"/>
              </w:rPr>
              <w:t xml:space="preserve"> tip of England, </w:t>
            </w:r>
            <w:r w:rsidR="004034FC">
              <w:rPr>
                <w:rFonts w:ascii="Arial" w:hAnsi="Arial" w:cs="Arial"/>
                <w:sz w:val="18"/>
                <w:szCs w:val="18"/>
              </w:rPr>
              <w:t xml:space="preserve">a </w:t>
            </w:r>
            <w:r>
              <w:rPr>
                <w:rFonts w:ascii="Arial" w:hAnsi="Arial" w:cs="Arial"/>
                <w:sz w:val="18"/>
                <w:szCs w:val="18"/>
              </w:rPr>
              <w:t>small area of north-west France and the Azores (</w:t>
            </w:r>
            <w:r w:rsidR="00ED6D39">
              <w:rPr>
                <w:rFonts w:ascii="Arial" w:hAnsi="Arial" w:cs="Arial"/>
                <w:sz w:val="18"/>
                <w:szCs w:val="18"/>
              </w:rPr>
              <w:t xml:space="preserve">Sheehy </w:t>
            </w:r>
            <w:r w:rsidRPr="00EF0B75">
              <w:rPr>
                <w:rFonts w:ascii="Arial" w:hAnsi="Arial" w:cs="Arial"/>
                <w:sz w:val="18"/>
                <w:szCs w:val="18"/>
              </w:rPr>
              <w:t>Skeffington and Hall, 2011</w:t>
            </w:r>
            <w:r>
              <w:rPr>
                <w:rFonts w:ascii="Arial" w:hAnsi="Arial" w:cs="Arial"/>
                <w:sz w:val="18"/>
                <w:szCs w:val="18"/>
              </w:rPr>
              <w:t>).</w:t>
            </w:r>
          </w:p>
        </w:tc>
      </w:tr>
      <w:tr w:rsidR="00123194" w:rsidRPr="001B4B14" w14:paraId="096698D1" w14:textId="77777777" w:rsidTr="0059327A">
        <w:trPr>
          <w:trHeight w:val="435"/>
        </w:trPr>
        <w:tc>
          <w:tcPr>
            <w:tcW w:w="357" w:type="pct"/>
          </w:tcPr>
          <w:p w14:paraId="5D885EC1" w14:textId="61621172" w:rsidR="00123194" w:rsidRPr="001B4B14" w:rsidRDefault="00123194">
            <w:pPr>
              <w:rPr>
                <w:rFonts w:ascii="Arial" w:hAnsi="Arial" w:cs="Arial"/>
                <w:sz w:val="18"/>
                <w:szCs w:val="18"/>
              </w:rPr>
            </w:pPr>
            <w:r w:rsidRPr="001B4B14">
              <w:rPr>
                <w:rFonts w:ascii="Arial" w:hAnsi="Arial" w:cs="Arial"/>
                <w:sz w:val="18"/>
                <w:szCs w:val="18"/>
              </w:rPr>
              <w:lastRenderedPageBreak/>
              <w:t>3.</w:t>
            </w:r>
            <w:r w:rsidR="00BC7C1D">
              <w:rPr>
                <w:rFonts w:ascii="Arial" w:hAnsi="Arial" w:cs="Arial"/>
                <w:sz w:val="18"/>
                <w:szCs w:val="18"/>
              </w:rPr>
              <w:t>09</w:t>
            </w:r>
          </w:p>
        </w:tc>
        <w:tc>
          <w:tcPr>
            <w:tcW w:w="1221" w:type="pct"/>
            <w:shd w:val="clear" w:color="auto" w:fill="auto"/>
          </w:tcPr>
          <w:p w14:paraId="53A80B1F" w14:textId="0A442BB1" w:rsidR="00123194" w:rsidRPr="001B4B14" w:rsidRDefault="00123194" w:rsidP="0059327A">
            <w:pPr>
              <w:rPr>
                <w:rFonts w:ascii="Arial" w:hAnsi="Arial" w:cs="Arial"/>
                <w:sz w:val="18"/>
                <w:szCs w:val="18"/>
              </w:rPr>
            </w:pPr>
            <w:r w:rsidRPr="001B4B14">
              <w:rPr>
                <w:rFonts w:ascii="Arial" w:hAnsi="Arial" w:cs="Arial"/>
                <w:sz w:val="18"/>
                <w:szCs w:val="18"/>
              </w:rPr>
              <w:t>Estimate the overall potential for future spread for this organism in</w:t>
            </w:r>
            <w:r w:rsidR="00BC7C1D">
              <w:rPr>
                <w:rFonts w:ascii="Arial" w:hAnsi="Arial" w:cs="Arial"/>
                <w:sz w:val="18"/>
                <w:szCs w:val="18"/>
              </w:rPr>
              <w:t xml:space="preserve"> Europe</w:t>
            </w:r>
            <w:r w:rsidRPr="001B4B14">
              <w:rPr>
                <w:rFonts w:ascii="Arial" w:hAnsi="Arial" w:cs="Arial"/>
                <w:sz w:val="18"/>
                <w:szCs w:val="18"/>
              </w:rPr>
              <w:t xml:space="preserve"> (very slowly, slowly, moderately, rapidly or very rapidly). Use the justification box to indicate any key issues</w:t>
            </w:r>
            <w:r w:rsidR="00BC7C1D">
              <w:rPr>
                <w:rFonts w:ascii="Arial" w:hAnsi="Arial" w:cs="Arial"/>
                <w:sz w:val="18"/>
                <w:szCs w:val="18"/>
              </w:rPr>
              <w:t>.</w:t>
            </w:r>
          </w:p>
        </w:tc>
        <w:tc>
          <w:tcPr>
            <w:tcW w:w="609" w:type="pct"/>
            <w:shd w:val="clear" w:color="auto" w:fill="auto"/>
            <w:vAlign w:val="center"/>
          </w:tcPr>
          <w:p w14:paraId="70BF8B83" w14:textId="744CE0A4" w:rsidR="00123194" w:rsidRPr="001B4B14" w:rsidRDefault="00164A2A">
            <w:pPr>
              <w:jc w:val="center"/>
              <w:rPr>
                <w:rFonts w:ascii="Arial" w:hAnsi="Arial" w:cs="Arial"/>
                <w:sz w:val="18"/>
                <w:szCs w:val="18"/>
              </w:rPr>
            </w:pPr>
            <w:r w:rsidRPr="001B4B14">
              <w:rPr>
                <w:rFonts w:ascii="Arial" w:hAnsi="Arial" w:cs="Arial"/>
                <w:sz w:val="18"/>
                <w:szCs w:val="18"/>
              </w:rPr>
              <w:t xml:space="preserve">MODERATELY </w:t>
            </w:r>
          </w:p>
        </w:tc>
        <w:tc>
          <w:tcPr>
            <w:tcW w:w="684" w:type="pct"/>
            <w:shd w:val="clear" w:color="auto" w:fill="auto"/>
            <w:vAlign w:val="center"/>
          </w:tcPr>
          <w:p w14:paraId="7F5805F7" w14:textId="77777777" w:rsidR="00123194" w:rsidRPr="001B4B14" w:rsidRDefault="00815890" w:rsidP="0059327A">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6EE9CBCA" w14:textId="77777777" w:rsidR="00123194" w:rsidRDefault="00606AF8" w:rsidP="00CE0D05">
            <w:pPr>
              <w:pStyle w:val="Default"/>
              <w:rPr>
                <w:rFonts w:ascii="Arial" w:hAnsi="Arial" w:cs="Arial"/>
                <w:iCs/>
                <w:color w:val="auto"/>
                <w:sz w:val="18"/>
                <w:szCs w:val="18"/>
              </w:rPr>
            </w:pPr>
            <w:proofErr w:type="spellStart"/>
            <w:r w:rsidRPr="001B4B14">
              <w:rPr>
                <w:rFonts w:ascii="Arial" w:hAnsi="Arial" w:cs="Arial"/>
                <w:i/>
                <w:color w:val="auto"/>
                <w:sz w:val="18"/>
                <w:szCs w:val="18"/>
              </w:rPr>
              <w:t>Gunnera</w:t>
            </w:r>
            <w:proofErr w:type="spellEnd"/>
            <w:r w:rsidRPr="001B4B14">
              <w:rPr>
                <w:rFonts w:ascii="Arial" w:hAnsi="Arial" w:cs="Arial"/>
                <w:i/>
                <w:color w:val="auto"/>
                <w:sz w:val="18"/>
                <w:szCs w:val="18"/>
              </w:rPr>
              <w:t xml:space="preserve"> </w:t>
            </w:r>
            <w:proofErr w:type="spellStart"/>
            <w:r w:rsidRPr="001B4B14">
              <w:rPr>
                <w:rFonts w:ascii="Arial" w:hAnsi="Arial" w:cs="Arial"/>
                <w:i/>
                <w:color w:val="auto"/>
                <w:sz w:val="18"/>
                <w:szCs w:val="18"/>
              </w:rPr>
              <w:t>tinctoria</w:t>
            </w:r>
            <w:proofErr w:type="spellEnd"/>
            <w:r w:rsidRPr="001B4B14">
              <w:rPr>
                <w:rFonts w:ascii="Arial" w:hAnsi="Arial" w:cs="Arial"/>
                <w:i/>
                <w:color w:val="auto"/>
                <w:sz w:val="18"/>
                <w:szCs w:val="18"/>
              </w:rPr>
              <w:t xml:space="preserve"> </w:t>
            </w:r>
            <w:r w:rsidRPr="001B4B14">
              <w:rPr>
                <w:rFonts w:ascii="Arial" w:hAnsi="Arial" w:cs="Arial"/>
                <w:color w:val="auto"/>
                <w:sz w:val="18"/>
                <w:szCs w:val="18"/>
              </w:rPr>
              <w:t>produces large numbers of seeds, which are dispersed by wind, water and birds; it also spreads clonally, by a horizontal rhizome system (</w:t>
            </w:r>
            <w:proofErr w:type="spellStart"/>
            <w:r w:rsidRPr="001B4B14">
              <w:rPr>
                <w:rFonts w:ascii="Arial" w:hAnsi="Arial" w:cs="Arial"/>
                <w:color w:val="auto"/>
                <w:sz w:val="18"/>
                <w:szCs w:val="18"/>
              </w:rPr>
              <w:t>Gioria</w:t>
            </w:r>
            <w:proofErr w:type="spellEnd"/>
            <w:r w:rsidRPr="001B4B14">
              <w:rPr>
                <w:rFonts w:ascii="Arial" w:hAnsi="Arial" w:cs="Arial"/>
                <w:color w:val="auto"/>
                <w:sz w:val="18"/>
                <w:szCs w:val="18"/>
              </w:rPr>
              <w:t xml:space="preserve"> and Osborne, 2013). Long-distance seed dispersal seems to be central to the colonisation of new areas (</w:t>
            </w:r>
            <w:proofErr w:type="spellStart"/>
            <w:r w:rsidRPr="001B4B14">
              <w:rPr>
                <w:rFonts w:ascii="Arial" w:hAnsi="Arial" w:cs="Arial"/>
                <w:color w:val="auto"/>
                <w:sz w:val="18"/>
                <w:szCs w:val="18"/>
              </w:rPr>
              <w:t>Gioria</w:t>
            </w:r>
            <w:proofErr w:type="spellEnd"/>
            <w:r w:rsidRPr="001B4B14">
              <w:rPr>
                <w:rFonts w:ascii="Arial" w:hAnsi="Arial" w:cs="Arial"/>
                <w:color w:val="auto"/>
                <w:sz w:val="18"/>
                <w:szCs w:val="18"/>
              </w:rPr>
              <w:t xml:space="preserve"> and Osborne, 2013).</w:t>
            </w:r>
            <w:r w:rsidR="001E14D4" w:rsidRPr="001B4B14">
              <w:rPr>
                <w:rFonts w:ascii="Arial" w:hAnsi="Arial" w:cs="Arial"/>
                <w:color w:val="auto"/>
                <w:sz w:val="18"/>
                <w:szCs w:val="18"/>
              </w:rPr>
              <w:t xml:space="preserve"> Dispersal of the species is strongly associated with human activities. It is targeted for eradication but such control measures are known to have failed (Sheehy Skeffington and Hall, 2011)</w:t>
            </w:r>
            <w:r w:rsidR="006A0CA1" w:rsidRPr="001B4B14">
              <w:rPr>
                <w:rFonts w:ascii="Arial" w:hAnsi="Arial" w:cs="Arial"/>
                <w:color w:val="auto"/>
                <w:sz w:val="18"/>
                <w:szCs w:val="18"/>
              </w:rPr>
              <w:t xml:space="preserve">. </w:t>
            </w:r>
            <w:r w:rsidR="001E14D4" w:rsidRPr="001B4B14">
              <w:rPr>
                <w:rFonts w:ascii="Arial" w:hAnsi="Arial" w:cs="Arial"/>
                <w:iCs/>
                <w:color w:val="auto"/>
                <w:sz w:val="18"/>
                <w:szCs w:val="18"/>
              </w:rPr>
              <w:t>The species has the potential to expand its invasive range.</w:t>
            </w:r>
          </w:p>
          <w:p w14:paraId="1A3BF65A" w14:textId="77777777" w:rsidR="00607969" w:rsidRPr="001B4B14" w:rsidRDefault="00607969" w:rsidP="00CE0D05">
            <w:pPr>
              <w:pStyle w:val="Default"/>
              <w:rPr>
                <w:rFonts w:ascii="Arial" w:hAnsi="Arial" w:cs="Arial"/>
                <w:color w:val="auto"/>
                <w:sz w:val="18"/>
                <w:szCs w:val="18"/>
              </w:rPr>
            </w:pPr>
          </w:p>
        </w:tc>
      </w:tr>
    </w:tbl>
    <w:p w14:paraId="40012D4B" w14:textId="77777777" w:rsidR="00123194" w:rsidRPr="001B4B14" w:rsidRDefault="00123194" w:rsidP="00123194">
      <w:pPr>
        <w:rPr>
          <w:rFonts w:ascii="Arial" w:hAnsi="Arial" w:cs="Arial"/>
          <w:sz w:val="18"/>
          <w:szCs w:val="18"/>
        </w:rPr>
      </w:pPr>
    </w:p>
    <w:p w14:paraId="083365E6" w14:textId="77777777" w:rsidR="00123194" w:rsidRDefault="00123194" w:rsidP="00123194">
      <w:pPr>
        <w:rPr>
          <w:rFonts w:ascii="Arial" w:hAnsi="Arial" w:cs="Arial"/>
          <w:sz w:val="18"/>
          <w:szCs w:val="18"/>
        </w:rPr>
      </w:pPr>
    </w:p>
    <w:tbl>
      <w:tblPr>
        <w:tblW w:w="504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91"/>
        <w:gridCol w:w="1741"/>
        <w:gridCol w:w="1956"/>
        <w:gridCol w:w="6056"/>
        <w:gridCol w:w="31"/>
      </w:tblGrid>
      <w:tr w:rsidR="00123194" w:rsidRPr="001B4B14" w14:paraId="50E42758" w14:textId="77777777" w:rsidTr="00C11760">
        <w:trPr>
          <w:gridAfter w:val="1"/>
          <w:wAfter w:w="11" w:type="pct"/>
          <w:trHeight w:val="435"/>
          <w:tblHeader/>
        </w:trPr>
        <w:tc>
          <w:tcPr>
            <w:tcW w:w="4989" w:type="pct"/>
            <w:gridSpan w:val="5"/>
            <w:vAlign w:val="center"/>
          </w:tcPr>
          <w:p w14:paraId="2C758A25" w14:textId="77777777" w:rsidR="00123194" w:rsidRPr="001B4B14" w:rsidRDefault="00123194" w:rsidP="0059327A">
            <w:pPr>
              <w:widowControl w:val="0"/>
              <w:autoSpaceDE w:val="0"/>
              <w:autoSpaceDN w:val="0"/>
              <w:adjustRightInd w:val="0"/>
              <w:rPr>
                <w:rFonts w:ascii="Arial" w:hAnsi="Arial" w:cs="Arial"/>
                <w:b/>
                <w:bCs/>
                <w:sz w:val="20"/>
                <w:szCs w:val="20"/>
              </w:rPr>
            </w:pPr>
            <w:r w:rsidRPr="001B4B14">
              <w:rPr>
                <w:rFonts w:ascii="Arial" w:hAnsi="Arial" w:cs="Arial"/>
                <w:b/>
                <w:bCs/>
                <w:sz w:val="20"/>
                <w:szCs w:val="20"/>
              </w:rPr>
              <w:t>Stage 2 - Detailed assessment: Section D - Impact</w:t>
            </w:r>
          </w:p>
          <w:p w14:paraId="344186FB" w14:textId="4452EE63" w:rsidR="00123194" w:rsidRPr="00607969" w:rsidRDefault="00123194">
            <w:pPr>
              <w:widowControl w:val="0"/>
              <w:autoSpaceDE w:val="0"/>
              <w:autoSpaceDN w:val="0"/>
              <w:adjustRightInd w:val="0"/>
              <w:rPr>
                <w:rFonts w:ascii="Arial" w:hAnsi="Arial" w:cs="Arial"/>
                <w:bCs/>
                <w:i/>
                <w:color w:val="002060"/>
                <w:sz w:val="18"/>
                <w:szCs w:val="18"/>
              </w:rPr>
            </w:pPr>
            <w:r w:rsidRPr="00607969">
              <w:rPr>
                <w:rFonts w:ascii="Arial" w:hAnsi="Arial" w:cs="Arial"/>
                <w:bCs/>
                <w:i/>
                <w:color w:val="002060"/>
                <w:sz w:val="18"/>
                <w:szCs w:val="18"/>
              </w:rPr>
              <w:t xml:space="preserve">This section evaluates the probability of impact of an organism within </w:t>
            </w:r>
            <w:r w:rsidR="00BC7C1D">
              <w:rPr>
                <w:rFonts w:ascii="Arial" w:hAnsi="Arial" w:cs="Arial"/>
                <w:bCs/>
                <w:i/>
                <w:color w:val="002060"/>
                <w:sz w:val="18"/>
                <w:szCs w:val="18"/>
              </w:rPr>
              <w:t>Europe</w:t>
            </w:r>
            <w:r w:rsidRPr="00607969">
              <w:rPr>
                <w:rFonts w:ascii="Arial" w:hAnsi="Arial" w:cs="Arial"/>
                <w:bCs/>
                <w:i/>
                <w:color w:val="002060"/>
                <w:sz w:val="18"/>
                <w:szCs w:val="18"/>
              </w:rPr>
              <w:t xml:space="preserve">. </w:t>
            </w:r>
          </w:p>
        </w:tc>
      </w:tr>
      <w:tr w:rsidR="00123194" w:rsidRPr="001B4B14" w14:paraId="5BD0CAB1" w14:textId="77777777" w:rsidTr="00C11760">
        <w:trPr>
          <w:trHeight w:val="385"/>
          <w:tblHeader/>
        </w:trPr>
        <w:tc>
          <w:tcPr>
            <w:tcW w:w="357" w:type="pct"/>
            <w:shd w:val="clear" w:color="auto" w:fill="D9D9D9" w:themeFill="background1" w:themeFillShade="D9"/>
            <w:vAlign w:val="center"/>
          </w:tcPr>
          <w:p w14:paraId="5BC644D7" w14:textId="77777777" w:rsidR="00123194" w:rsidRPr="001B4B14" w:rsidRDefault="00123194" w:rsidP="0059327A">
            <w:pPr>
              <w:rPr>
                <w:rFonts w:ascii="Arial" w:hAnsi="Arial" w:cs="Arial"/>
                <w:b/>
                <w:sz w:val="18"/>
                <w:szCs w:val="18"/>
              </w:rPr>
            </w:pPr>
            <w:r w:rsidRPr="001B4B14">
              <w:rPr>
                <w:rFonts w:ascii="Arial" w:hAnsi="Arial" w:cs="Arial"/>
                <w:b/>
                <w:sz w:val="18"/>
                <w:szCs w:val="18"/>
              </w:rPr>
              <w:t>N</w:t>
            </w:r>
          </w:p>
        </w:tc>
        <w:tc>
          <w:tcPr>
            <w:tcW w:w="1221" w:type="pct"/>
            <w:shd w:val="clear" w:color="auto" w:fill="D9D9D9" w:themeFill="background1" w:themeFillShade="D9"/>
            <w:vAlign w:val="center"/>
          </w:tcPr>
          <w:p w14:paraId="604BDF32" w14:textId="77777777" w:rsidR="00123194" w:rsidRPr="001B4B14" w:rsidRDefault="00123194" w:rsidP="0059327A">
            <w:pPr>
              <w:rPr>
                <w:rFonts w:ascii="Arial" w:hAnsi="Arial" w:cs="Arial"/>
                <w:b/>
                <w:sz w:val="18"/>
                <w:szCs w:val="18"/>
              </w:rPr>
            </w:pPr>
            <w:r w:rsidRPr="001B4B14">
              <w:rPr>
                <w:rFonts w:ascii="Arial" w:hAnsi="Arial" w:cs="Arial"/>
                <w:b/>
                <w:sz w:val="18"/>
                <w:szCs w:val="18"/>
              </w:rPr>
              <w:t>QUESTION</w:t>
            </w:r>
          </w:p>
        </w:tc>
        <w:tc>
          <w:tcPr>
            <w:tcW w:w="609" w:type="pct"/>
            <w:shd w:val="clear" w:color="auto" w:fill="D9D9D9" w:themeFill="background1" w:themeFillShade="D9"/>
            <w:vAlign w:val="center"/>
          </w:tcPr>
          <w:p w14:paraId="59BE5B00"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RESPONSE</w:t>
            </w:r>
          </w:p>
        </w:tc>
        <w:tc>
          <w:tcPr>
            <w:tcW w:w="684" w:type="pct"/>
            <w:shd w:val="clear" w:color="auto" w:fill="D9D9D9" w:themeFill="background1" w:themeFillShade="D9"/>
            <w:vAlign w:val="center"/>
          </w:tcPr>
          <w:p w14:paraId="76B60708"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CONFIDENCE</w:t>
            </w:r>
          </w:p>
        </w:tc>
        <w:tc>
          <w:tcPr>
            <w:tcW w:w="2129" w:type="pct"/>
            <w:gridSpan w:val="2"/>
            <w:shd w:val="clear" w:color="auto" w:fill="D9D9D9" w:themeFill="background1" w:themeFillShade="D9"/>
            <w:vAlign w:val="center"/>
          </w:tcPr>
          <w:p w14:paraId="4038BDA9" w14:textId="77777777" w:rsidR="00123194" w:rsidRPr="001B4B14" w:rsidRDefault="00123194" w:rsidP="0059327A">
            <w:pPr>
              <w:rPr>
                <w:rFonts w:ascii="Arial" w:hAnsi="Arial" w:cs="Arial"/>
                <w:b/>
                <w:sz w:val="18"/>
                <w:szCs w:val="18"/>
              </w:rPr>
            </w:pPr>
            <w:r w:rsidRPr="001B4B14">
              <w:rPr>
                <w:rFonts w:ascii="Arial" w:hAnsi="Arial" w:cs="Arial"/>
                <w:b/>
                <w:sz w:val="18"/>
                <w:szCs w:val="18"/>
              </w:rPr>
              <w:t>JUSTIFICATION</w:t>
            </w:r>
          </w:p>
        </w:tc>
      </w:tr>
      <w:tr w:rsidR="00123194" w:rsidRPr="001B4B14" w14:paraId="67456C85" w14:textId="77777777" w:rsidTr="00C11760">
        <w:trPr>
          <w:trHeight w:val="435"/>
        </w:trPr>
        <w:tc>
          <w:tcPr>
            <w:tcW w:w="357" w:type="pct"/>
          </w:tcPr>
          <w:p w14:paraId="73FCE162" w14:textId="77777777" w:rsidR="00123194" w:rsidRPr="001B4B14" w:rsidRDefault="00123194" w:rsidP="0059327A">
            <w:pPr>
              <w:rPr>
                <w:rFonts w:ascii="Arial" w:hAnsi="Arial" w:cs="Arial"/>
                <w:sz w:val="18"/>
                <w:szCs w:val="18"/>
              </w:rPr>
            </w:pPr>
            <w:r w:rsidRPr="001B4B14">
              <w:rPr>
                <w:rFonts w:ascii="Arial" w:hAnsi="Arial" w:cs="Arial"/>
                <w:sz w:val="18"/>
                <w:szCs w:val="18"/>
              </w:rPr>
              <w:t>4.01</w:t>
            </w:r>
          </w:p>
        </w:tc>
        <w:tc>
          <w:tcPr>
            <w:tcW w:w="1221" w:type="pct"/>
            <w:shd w:val="clear" w:color="auto" w:fill="auto"/>
          </w:tcPr>
          <w:p w14:paraId="475F5AD2" w14:textId="3C901AB7" w:rsidR="00123194" w:rsidRPr="001B4B14" w:rsidRDefault="00123194">
            <w:pPr>
              <w:rPr>
                <w:rFonts w:ascii="Arial" w:hAnsi="Arial" w:cs="Arial"/>
                <w:sz w:val="18"/>
                <w:szCs w:val="18"/>
              </w:rPr>
            </w:pPr>
            <w:r w:rsidRPr="001B4B14">
              <w:rPr>
                <w:rFonts w:ascii="Arial" w:hAnsi="Arial" w:cs="Arial"/>
                <w:sz w:val="18"/>
                <w:szCs w:val="18"/>
              </w:rPr>
              <w:t xml:space="preserve">How great is the economic loss caused by the organism within its global </w:t>
            </w:r>
            <w:r w:rsidRPr="001B4B14">
              <w:rPr>
                <w:rFonts w:ascii="Arial" w:hAnsi="Arial" w:cs="Arial"/>
                <w:sz w:val="18"/>
                <w:szCs w:val="18"/>
              </w:rPr>
              <w:lastRenderedPageBreak/>
              <w:t>distribution</w:t>
            </w:r>
            <w:r w:rsidR="004634E6">
              <w:rPr>
                <w:rFonts w:ascii="Arial" w:hAnsi="Arial" w:cs="Arial"/>
                <w:sz w:val="18"/>
                <w:szCs w:val="18"/>
              </w:rPr>
              <w:t xml:space="preserve">, </w:t>
            </w:r>
            <w:r w:rsidR="004634E6" w:rsidRPr="00C3295E">
              <w:rPr>
                <w:rFonts w:ascii="Arial" w:hAnsi="Arial" w:cs="Arial"/>
                <w:sz w:val="18"/>
                <w:szCs w:val="18"/>
                <w:u w:val="single"/>
              </w:rPr>
              <w:t>including</w:t>
            </w:r>
            <w:r w:rsidR="004634E6">
              <w:rPr>
                <w:rFonts w:ascii="Arial" w:hAnsi="Arial" w:cs="Arial"/>
                <w:sz w:val="18"/>
                <w:szCs w:val="18"/>
              </w:rPr>
              <w:t xml:space="preserve"> </w:t>
            </w:r>
            <w:r w:rsidRPr="001B4B14">
              <w:rPr>
                <w:rFonts w:ascii="Arial" w:hAnsi="Arial" w:cs="Arial"/>
                <w:sz w:val="18"/>
                <w:szCs w:val="18"/>
              </w:rPr>
              <w:t>the cost of any current management?</w:t>
            </w:r>
          </w:p>
        </w:tc>
        <w:tc>
          <w:tcPr>
            <w:tcW w:w="609" w:type="pct"/>
            <w:shd w:val="clear" w:color="auto" w:fill="auto"/>
            <w:vAlign w:val="center"/>
          </w:tcPr>
          <w:p w14:paraId="302C0B9F" w14:textId="54AA332B" w:rsidR="00123194" w:rsidRPr="001B4B14" w:rsidRDefault="00471F26">
            <w:pPr>
              <w:jc w:val="center"/>
              <w:rPr>
                <w:rFonts w:ascii="Arial" w:hAnsi="Arial" w:cs="Arial"/>
                <w:sz w:val="18"/>
                <w:szCs w:val="18"/>
              </w:rPr>
            </w:pPr>
            <w:r>
              <w:rPr>
                <w:rFonts w:ascii="Arial" w:hAnsi="Arial" w:cs="Arial"/>
                <w:sz w:val="18"/>
                <w:szCs w:val="18"/>
              </w:rPr>
              <w:lastRenderedPageBreak/>
              <w:t>M</w:t>
            </w:r>
            <w:r w:rsidR="00552500">
              <w:rPr>
                <w:rFonts w:ascii="Arial" w:hAnsi="Arial" w:cs="Arial"/>
                <w:sz w:val="18"/>
                <w:szCs w:val="18"/>
              </w:rPr>
              <w:t>AJOR</w:t>
            </w:r>
          </w:p>
        </w:tc>
        <w:tc>
          <w:tcPr>
            <w:tcW w:w="684" w:type="pct"/>
            <w:shd w:val="clear" w:color="auto" w:fill="auto"/>
            <w:vAlign w:val="center"/>
          </w:tcPr>
          <w:p w14:paraId="24C6AABB" w14:textId="2AF8FCCB" w:rsidR="00123194" w:rsidRPr="001B4B14" w:rsidRDefault="000F3C41" w:rsidP="0059327A">
            <w:pPr>
              <w:jc w:val="center"/>
              <w:rPr>
                <w:rFonts w:ascii="Arial" w:hAnsi="Arial" w:cs="Arial"/>
                <w:sz w:val="18"/>
                <w:szCs w:val="18"/>
              </w:rPr>
            </w:pPr>
            <w:r>
              <w:rPr>
                <w:rFonts w:ascii="Arial" w:hAnsi="Arial" w:cs="Arial"/>
                <w:sz w:val="18"/>
                <w:szCs w:val="18"/>
              </w:rPr>
              <w:t>MEDIUM</w:t>
            </w:r>
          </w:p>
        </w:tc>
        <w:tc>
          <w:tcPr>
            <w:tcW w:w="2129" w:type="pct"/>
            <w:gridSpan w:val="2"/>
            <w:shd w:val="clear" w:color="auto" w:fill="auto"/>
          </w:tcPr>
          <w:p w14:paraId="6259D955" w14:textId="7F5DB4A5" w:rsidR="0011783B" w:rsidRDefault="0011783B">
            <w:pPr>
              <w:pStyle w:val="Default"/>
              <w:rPr>
                <w:rFonts w:ascii="Arial" w:hAnsi="Arial" w:cs="Arial"/>
                <w:sz w:val="18"/>
                <w:szCs w:val="18"/>
              </w:rPr>
            </w:pPr>
            <w:bookmarkStart w:id="41" w:name="OLE_LINK28"/>
            <w:bookmarkStart w:id="42" w:name="OLE_LINK29"/>
            <w:r>
              <w:rPr>
                <w:rFonts w:ascii="Arial" w:hAnsi="Arial" w:cs="Arial"/>
                <w:color w:val="auto"/>
                <w:sz w:val="18"/>
                <w:szCs w:val="18"/>
              </w:rPr>
              <w:t>T</w:t>
            </w:r>
            <w:r>
              <w:rPr>
                <w:rFonts w:ascii="Arial" w:hAnsi="Arial" w:cs="Arial"/>
                <w:sz w:val="18"/>
                <w:szCs w:val="18"/>
              </w:rPr>
              <w:t>here is a paucity of information available on the economic loss caused by</w:t>
            </w:r>
            <w:r>
              <w:rPr>
                <w:rFonts w:ascii="Arial" w:hAnsi="Arial" w:cs="Arial"/>
                <w:i/>
                <w:sz w:val="18"/>
                <w:szCs w:val="18"/>
              </w:rPr>
              <w:t xml:space="preserve"> </w:t>
            </w:r>
            <w:proofErr w:type="spellStart"/>
            <w:r>
              <w:rPr>
                <w:rFonts w:ascii="Arial" w:hAnsi="Arial" w:cs="Arial"/>
                <w:i/>
                <w:sz w:val="18"/>
                <w:szCs w:val="18"/>
              </w:rPr>
              <w:t>Gunnera</w:t>
            </w:r>
            <w:proofErr w:type="spellEnd"/>
            <w:r>
              <w:rPr>
                <w:rFonts w:ascii="Arial" w:hAnsi="Arial" w:cs="Arial"/>
                <w:i/>
                <w:sz w:val="18"/>
                <w:szCs w:val="18"/>
              </w:rPr>
              <w:t xml:space="preserve"> </w:t>
            </w:r>
            <w:proofErr w:type="spellStart"/>
            <w:r>
              <w:rPr>
                <w:rFonts w:ascii="Arial" w:hAnsi="Arial" w:cs="Arial"/>
                <w:i/>
                <w:sz w:val="18"/>
                <w:szCs w:val="18"/>
              </w:rPr>
              <w:t>tinctoria</w:t>
            </w:r>
            <w:proofErr w:type="spellEnd"/>
            <w:r>
              <w:rPr>
                <w:rFonts w:ascii="Arial" w:hAnsi="Arial" w:cs="Arial"/>
                <w:i/>
                <w:sz w:val="18"/>
                <w:szCs w:val="18"/>
              </w:rPr>
              <w:t xml:space="preserve"> </w:t>
            </w:r>
            <w:r>
              <w:rPr>
                <w:rFonts w:ascii="Arial" w:hAnsi="Arial" w:cs="Arial"/>
                <w:sz w:val="18"/>
                <w:szCs w:val="18"/>
                <w:lang w:val="x-none"/>
              </w:rPr>
              <w:t>within its global distribution</w:t>
            </w:r>
            <w:r>
              <w:rPr>
                <w:rFonts w:ascii="Arial" w:hAnsi="Arial" w:cs="Arial"/>
                <w:sz w:val="18"/>
                <w:szCs w:val="18"/>
              </w:rPr>
              <w:t>.</w:t>
            </w:r>
          </w:p>
          <w:bookmarkEnd w:id="41"/>
          <w:bookmarkEnd w:id="42"/>
          <w:p w14:paraId="09657F9A" w14:textId="77777777" w:rsidR="006A4114" w:rsidRDefault="006A4114">
            <w:pPr>
              <w:pStyle w:val="Default"/>
              <w:rPr>
                <w:rFonts w:ascii="Arial" w:hAnsi="Arial" w:cs="Arial"/>
                <w:sz w:val="18"/>
                <w:szCs w:val="18"/>
              </w:rPr>
            </w:pPr>
          </w:p>
          <w:p w14:paraId="7E40711C" w14:textId="1A68F8A9" w:rsidR="003468D7" w:rsidRPr="00C3295E" w:rsidRDefault="00805487" w:rsidP="003468D7">
            <w:pPr>
              <w:rPr>
                <w:rFonts w:ascii="Arial" w:hAnsi="Arial" w:cs="Arial"/>
                <w:sz w:val="18"/>
                <w:szCs w:val="18"/>
              </w:rPr>
            </w:pPr>
            <w:bookmarkStart w:id="43" w:name="OLE_LINK24"/>
            <w:bookmarkStart w:id="44" w:name="OLE_LINK25"/>
            <w:proofErr w:type="spellStart"/>
            <w:r w:rsidRPr="001B4B14">
              <w:rPr>
                <w:rFonts w:ascii="Arial" w:hAnsi="Arial" w:cs="Arial"/>
                <w:i/>
                <w:sz w:val="18"/>
                <w:szCs w:val="18"/>
              </w:rPr>
              <w:t>G</w:t>
            </w:r>
            <w:r>
              <w:rPr>
                <w:rFonts w:ascii="Arial" w:hAnsi="Arial" w:cs="Arial"/>
                <w:i/>
                <w:sz w:val="18"/>
                <w:szCs w:val="18"/>
              </w:rPr>
              <w:t>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tinctoria</w:t>
            </w:r>
            <w:proofErr w:type="spellEnd"/>
            <w:r w:rsidRPr="001B4B14">
              <w:rPr>
                <w:rFonts w:ascii="Arial" w:hAnsi="Arial" w:cs="Arial"/>
                <w:i/>
                <w:sz w:val="18"/>
                <w:szCs w:val="18"/>
              </w:rPr>
              <w:t xml:space="preserve"> </w:t>
            </w:r>
            <w:r w:rsidR="003468D7" w:rsidRPr="00C3295E">
              <w:rPr>
                <w:rFonts w:ascii="Arial" w:hAnsi="Arial" w:cs="Arial"/>
                <w:sz w:val="18"/>
                <w:szCs w:val="18"/>
              </w:rPr>
              <w:t xml:space="preserve">is an environmental weed so its economic impact is largely through the cost of control measures rather than a reduction of agricultural or forest productivity. However there are sites in Ireland </w:t>
            </w:r>
            <w:r w:rsidR="003468D7">
              <w:rPr>
                <w:rFonts w:ascii="Arial" w:hAnsi="Arial" w:cs="Arial"/>
                <w:sz w:val="18"/>
                <w:szCs w:val="18"/>
              </w:rPr>
              <w:t>w</w:t>
            </w:r>
            <w:r w:rsidR="003468D7" w:rsidRPr="00C3295E">
              <w:rPr>
                <w:rFonts w:ascii="Arial" w:hAnsi="Arial" w:cs="Arial"/>
                <w:sz w:val="18"/>
                <w:szCs w:val="18"/>
              </w:rPr>
              <w:t>here the species has invaded native species-rich grassl</w:t>
            </w:r>
            <w:r w:rsidR="006C7D61" w:rsidRPr="006C7D61">
              <w:rPr>
                <w:rFonts w:ascii="Arial" w:hAnsi="Arial" w:cs="Arial"/>
                <w:sz w:val="18"/>
                <w:szCs w:val="18"/>
              </w:rPr>
              <w:t>and, (Hickey and Osborne, 1998)</w:t>
            </w:r>
            <w:r w:rsidR="003468D7" w:rsidRPr="00C3295E">
              <w:rPr>
                <w:rFonts w:ascii="Arial" w:hAnsi="Arial" w:cs="Arial"/>
                <w:sz w:val="18"/>
                <w:szCs w:val="18"/>
              </w:rPr>
              <w:t xml:space="preserve"> which reduces the value of the land for grazing (Riches, 2008). </w:t>
            </w:r>
          </w:p>
          <w:p w14:paraId="4AA9E2EA" w14:textId="77777777" w:rsidR="003468D7" w:rsidRPr="00C3343D" w:rsidRDefault="003468D7" w:rsidP="003468D7">
            <w:pPr>
              <w:rPr>
                <w:rFonts w:asciiTheme="minorHAnsi" w:hAnsiTheme="minorHAnsi" w:cstheme="minorHAnsi"/>
                <w:sz w:val="18"/>
                <w:szCs w:val="18"/>
              </w:rPr>
            </w:pPr>
          </w:p>
          <w:bookmarkEnd w:id="43"/>
          <w:bookmarkEnd w:id="44"/>
          <w:p w14:paraId="1ABC406D" w14:textId="48E819CC" w:rsidR="00897E77" w:rsidRDefault="00897E77">
            <w:pPr>
              <w:pStyle w:val="Default"/>
              <w:rPr>
                <w:rFonts w:ascii="Arial" w:hAnsi="Arial" w:cs="Arial"/>
                <w:color w:val="auto"/>
                <w:sz w:val="18"/>
                <w:szCs w:val="18"/>
              </w:rPr>
            </w:pPr>
            <w:r>
              <w:rPr>
                <w:rFonts w:ascii="Arial" w:hAnsi="Arial" w:cs="Arial"/>
                <w:color w:val="auto"/>
                <w:sz w:val="18"/>
                <w:szCs w:val="18"/>
              </w:rPr>
              <w:t xml:space="preserve">In New Zealand, </w:t>
            </w:r>
            <w:proofErr w:type="spellStart"/>
            <w:r w:rsidRPr="00C3295E">
              <w:rPr>
                <w:rFonts w:ascii="Arial" w:hAnsi="Arial" w:cs="Arial"/>
                <w:i/>
                <w:color w:val="auto"/>
                <w:sz w:val="18"/>
                <w:szCs w:val="18"/>
              </w:rPr>
              <w:t>Gunnera</w:t>
            </w:r>
            <w:proofErr w:type="spellEnd"/>
            <w:r w:rsidRPr="00C3295E">
              <w:rPr>
                <w:rFonts w:ascii="Arial" w:hAnsi="Arial" w:cs="Arial"/>
                <w:i/>
                <w:color w:val="auto"/>
                <w:sz w:val="18"/>
                <w:szCs w:val="18"/>
              </w:rPr>
              <w:t xml:space="preserve"> </w:t>
            </w:r>
            <w:proofErr w:type="spellStart"/>
            <w:r w:rsidRPr="00C3295E">
              <w:rPr>
                <w:rFonts w:ascii="Arial" w:hAnsi="Arial" w:cs="Arial"/>
                <w:i/>
                <w:color w:val="auto"/>
                <w:sz w:val="18"/>
                <w:szCs w:val="18"/>
              </w:rPr>
              <w:t>tincto</w:t>
            </w:r>
            <w:r w:rsidR="000D34A9" w:rsidRPr="00C3295E">
              <w:rPr>
                <w:rFonts w:ascii="Arial" w:hAnsi="Arial" w:cs="Arial"/>
                <w:i/>
                <w:color w:val="auto"/>
                <w:sz w:val="18"/>
                <w:szCs w:val="18"/>
              </w:rPr>
              <w:t>ri</w:t>
            </w:r>
            <w:r w:rsidRPr="00C3295E">
              <w:rPr>
                <w:rFonts w:ascii="Arial" w:hAnsi="Arial" w:cs="Arial"/>
                <w:i/>
                <w:color w:val="auto"/>
                <w:sz w:val="18"/>
                <w:szCs w:val="18"/>
              </w:rPr>
              <w:t>a</w:t>
            </w:r>
            <w:proofErr w:type="spellEnd"/>
            <w:r>
              <w:rPr>
                <w:rFonts w:ascii="Arial" w:hAnsi="Arial" w:cs="Arial"/>
                <w:color w:val="auto"/>
                <w:sz w:val="18"/>
                <w:szCs w:val="18"/>
              </w:rPr>
              <w:t xml:space="preserve"> often </w:t>
            </w:r>
            <w:r w:rsidR="00BA018E">
              <w:rPr>
                <w:rFonts w:ascii="Arial" w:hAnsi="Arial" w:cs="Arial"/>
                <w:color w:val="auto"/>
                <w:sz w:val="18"/>
                <w:szCs w:val="18"/>
              </w:rPr>
              <w:t>persists</w:t>
            </w:r>
            <w:r>
              <w:rPr>
                <w:rFonts w:ascii="Arial" w:hAnsi="Arial" w:cs="Arial"/>
                <w:color w:val="auto"/>
                <w:sz w:val="18"/>
                <w:szCs w:val="18"/>
              </w:rPr>
              <w:t xml:space="preserve"> on sites that are</w:t>
            </w:r>
            <w:r w:rsidRPr="00897E77">
              <w:rPr>
                <w:rFonts w:ascii="Arial" w:hAnsi="Arial" w:cs="Arial"/>
                <w:color w:val="auto"/>
                <w:sz w:val="18"/>
                <w:szCs w:val="18"/>
              </w:rPr>
              <w:t xml:space="preserve"> very steep or inaccessible, making control of</w:t>
            </w:r>
            <w:r>
              <w:rPr>
                <w:rFonts w:ascii="Arial" w:hAnsi="Arial" w:cs="Arial"/>
                <w:color w:val="auto"/>
                <w:sz w:val="18"/>
                <w:szCs w:val="18"/>
              </w:rPr>
              <w:t xml:space="preserve"> </w:t>
            </w:r>
            <w:r w:rsidRPr="00897E77">
              <w:rPr>
                <w:rFonts w:ascii="Arial" w:hAnsi="Arial" w:cs="Arial"/>
                <w:color w:val="auto"/>
                <w:sz w:val="18"/>
                <w:szCs w:val="18"/>
              </w:rPr>
              <w:t>the weed near-impossible and costly</w:t>
            </w:r>
            <w:r>
              <w:rPr>
                <w:rFonts w:ascii="Arial" w:hAnsi="Arial" w:cs="Arial"/>
                <w:color w:val="auto"/>
                <w:sz w:val="18"/>
                <w:szCs w:val="18"/>
              </w:rPr>
              <w:t xml:space="preserve"> (Williams </w:t>
            </w:r>
            <w:r w:rsidRPr="00C3295E">
              <w:rPr>
                <w:rFonts w:ascii="Arial" w:hAnsi="Arial" w:cs="Arial"/>
                <w:i/>
                <w:color w:val="auto"/>
                <w:sz w:val="18"/>
                <w:szCs w:val="18"/>
              </w:rPr>
              <w:t>et al</w:t>
            </w:r>
            <w:r>
              <w:rPr>
                <w:rFonts w:ascii="Arial" w:hAnsi="Arial" w:cs="Arial"/>
                <w:i/>
                <w:color w:val="auto"/>
                <w:sz w:val="18"/>
                <w:szCs w:val="18"/>
              </w:rPr>
              <w:t>.</w:t>
            </w:r>
            <w:r>
              <w:rPr>
                <w:rFonts w:ascii="Arial" w:hAnsi="Arial" w:cs="Arial"/>
                <w:color w:val="auto"/>
                <w:sz w:val="18"/>
                <w:szCs w:val="18"/>
              </w:rPr>
              <w:t>, 2005).</w:t>
            </w:r>
          </w:p>
          <w:p w14:paraId="0127BFBA" w14:textId="77777777" w:rsidR="00897E77" w:rsidRDefault="00897E77">
            <w:pPr>
              <w:pStyle w:val="Default"/>
              <w:rPr>
                <w:rFonts w:ascii="Arial" w:hAnsi="Arial" w:cs="Arial"/>
                <w:color w:val="auto"/>
                <w:sz w:val="18"/>
                <w:szCs w:val="18"/>
              </w:rPr>
            </w:pPr>
          </w:p>
          <w:p w14:paraId="73A493A6" w14:textId="5FAA4B17" w:rsidR="00927F1A" w:rsidRDefault="006A4114">
            <w:pPr>
              <w:pStyle w:val="Default"/>
              <w:rPr>
                <w:rFonts w:ascii="Arial" w:hAnsi="Arial" w:cs="Arial"/>
                <w:color w:val="auto"/>
                <w:sz w:val="18"/>
                <w:szCs w:val="18"/>
              </w:rPr>
            </w:pPr>
            <w:r>
              <w:rPr>
                <w:rFonts w:ascii="Arial" w:hAnsi="Arial" w:cs="Arial"/>
                <w:color w:val="auto"/>
                <w:sz w:val="18"/>
                <w:szCs w:val="18"/>
              </w:rPr>
              <w:t xml:space="preserve">There are however some documented costs associated with management of the species. </w:t>
            </w:r>
            <w:r w:rsidR="00F22DC3">
              <w:rPr>
                <w:rFonts w:ascii="Arial" w:hAnsi="Arial" w:cs="Arial"/>
                <w:color w:val="auto"/>
                <w:sz w:val="18"/>
                <w:szCs w:val="18"/>
              </w:rPr>
              <w:t>For pilot control studies in 2015 on the Isle of Harris</w:t>
            </w:r>
            <w:r w:rsidR="006C7D61">
              <w:rPr>
                <w:rFonts w:ascii="Arial" w:hAnsi="Arial" w:cs="Arial"/>
                <w:color w:val="auto"/>
                <w:sz w:val="18"/>
                <w:szCs w:val="18"/>
              </w:rPr>
              <w:t xml:space="preserve"> in</w:t>
            </w:r>
            <w:r w:rsidR="00F22DC3">
              <w:rPr>
                <w:rFonts w:ascii="Arial" w:hAnsi="Arial" w:cs="Arial"/>
                <w:color w:val="auto"/>
                <w:sz w:val="18"/>
                <w:szCs w:val="18"/>
              </w:rPr>
              <w:t xml:space="preserve"> </w:t>
            </w:r>
            <w:r w:rsidR="00927F1A">
              <w:rPr>
                <w:rFonts w:ascii="Arial" w:hAnsi="Arial" w:cs="Arial"/>
                <w:color w:val="auto"/>
                <w:sz w:val="18"/>
                <w:szCs w:val="18"/>
              </w:rPr>
              <w:t xml:space="preserve">Scotland, </w:t>
            </w:r>
            <w:r w:rsidR="00F22DC3">
              <w:rPr>
                <w:rFonts w:ascii="Arial" w:hAnsi="Arial" w:cs="Arial"/>
                <w:color w:val="auto"/>
                <w:sz w:val="18"/>
                <w:szCs w:val="18"/>
              </w:rPr>
              <w:t>£</w:t>
            </w:r>
            <w:r w:rsidR="00927F1A">
              <w:rPr>
                <w:rFonts w:ascii="Arial" w:hAnsi="Arial" w:cs="Arial"/>
                <w:color w:val="auto"/>
                <w:sz w:val="18"/>
                <w:szCs w:val="18"/>
              </w:rPr>
              <w:t>2,</w:t>
            </w:r>
            <w:r w:rsidR="00F22DC3">
              <w:rPr>
                <w:rFonts w:ascii="Arial" w:hAnsi="Arial" w:cs="Arial"/>
                <w:color w:val="auto"/>
                <w:sz w:val="18"/>
                <w:szCs w:val="18"/>
              </w:rPr>
              <w:t xml:space="preserve">007.93 sterling was the total amount spent with </w:t>
            </w:r>
            <w:r w:rsidR="00E91EE9">
              <w:rPr>
                <w:rFonts w:ascii="Arial" w:hAnsi="Arial" w:cs="Arial"/>
                <w:color w:val="auto"/>
                <w:sz w:val="18"/>
                <w:szCs w:val="18"/>
              </w:rPr>
              <w:t>highest</w:t>
            </w:r>
            <w:r w:rsidR="00F22DC3">
              <w:rPr>
                <w:rFonts w:ascii="Arial" w:hAnsi="Arial" w:cs="Arial"/>
                <w:color w:val="auto"/>
                <w:sz w:val="18"/>
                <w:szCs w:val="18"/>
              </w:rPr>
              <w:t xml:space="preserve"> costs for herbicide approximately £500 and employment of a spraying contractor £1,200.  There were 20 </w:t>
            </w:r>
            <w:r w:rsidR="00E91EE9">
              <w:rPr>
                <w:rFonts w:ascii="Arial" w:hAnsi="Arial" w:cs="Arial"/>
                <w:color w:val="auto"/>
                <w:sz w:val="18"/>
                <w:szCs w:val="18"/>
              </w:rPr>
              <w:t>man/</w:t>
            </w:r>
            <w:r w:rsidR="00F22DC3">
              <w:rPr>
                <w:rFonts w:ascii="Arial" w:hAnsi="Arial" w:cs="Arial"/>
                <w:color w:val="auto"/>
                <w:sz w:val="18"/>
                <w:szCs w:val="18"/>
              </w:rPr>
              <w:t xml:space="preserve">days spent spraying, 8 days on stump </w:t>
            </w:r>
            <w:r w:rsidR="00E91EE9">
              <w:rPr>
                <w:rFonts w:ascii="Arial" w:hAnsi="Arial" w:cs="Arial"/>
                <w:color w:val="auto"/>
                <w:sz w:val="18"/>
                <w:szCs w:val="18"/>
              </w:rPr>
              <w:t>treatment</w:t>
            </w:r>
            <w:r w:rsidR="00F22DC3">
              <w:rPr>
                <w:rFonts w:ascii="Arial" w:hAnsi="Arial" w:cs="Arial"/>
                <w:color w:val="auto"/>
                <w:sz w:val="18"/>
                <w:szCs w:val="18"/>
              </w:rPr>
              <w:t xml:space="preserve"> and 39 days on physical removal</w:t>
            </w:r>
            <w:r w:rsidR="00E91EE9">
              <w:rPr>
                <w:rFonts w:ascii="Arial" w:hAnsi="Arial" w:cs="Arial"/>
                <w:color w:val="auto"/>
                <w:sz w:val="18"/>
                <w:szCs w:val="18"/>
              </w:rPr>
              <w:t xml:space="preserve">. It was a combination of paid and </w:t>
            </w:r>
            <w:r w:rsidR="00C11760">
              <w:rPr>
                <w:rFonts w:ascii="Arial" w:hAnsi="Arial" w:cs="Arial"/>
                <w:color w:val="auto"/>
                <w:sz w:val="18"/>
                <w:szCs w:val="18"/>
              </w:rPr>
              <w:t>volunteer</w:t>
            </w:r>
            <w:r w:rsidR="00E91EE9">
              <w:rPr>
                <w:rFonts w:ascii="Arial" w:hAnsi="Arial" w:cs="Arial"/>
                <w:color w:val="auto"/>
                <w:sz w:val="18"/>
                <w:szCs w:val="18"/>
              </w:rPr>
              <w:t xml:space="preserve"> work. </w:t>
            </w:r>
            <w:r w:rsidR="00F22DC3">
              <w:rPr>
                <w:rFonts w:ascii="Arial" w:hAnsi="Arial" w:cs="Arial"/>
                <w:color w:val="auto"/>
                <w:sz w:val="18"/>
                <w:szCs w:val="18"/>
              </w:rPr>
              <w:t>These resources were used to tr</w:t>
            </w:r>
            <w:r w:rsidR="00E91EE9">
              <w:rPr>
                <w:rFonts w:ascii="Arial" w:hAnsi="Arial" w:cs="Arial"/>
                <w:color w:val="auto"/>
                <w:sz w:val="18"/>
                <w:szCs w:val="18"/>
              </w:rPr>
              <w:t>e</w:t>
            </w:r>
            <w:r w:rsidR="00F22DC3">
              <w:rPr>
                <w:rFonts w:ascii="Arial" w:hAnsi="Arial" w:cs="Arial"/>
                <w:color w:val="auto"/>
                <w:sz w:val="18"/>
                <w:szCs w:val="18"/>
              </w:rPr>
              <w:t xml:space="preserve">at 10 sites, 8 of which were small satellite </w:t>
            </w:r>
            <w:r w:rsidR="00E91EE9">
              <w:rPr>
                <w:rFonts w:ascii="Arial" w:hAnsi="Arial" w:cs="Arial"/>
                <w:color w:val="auto"/>
                <w:sz w:val="18"/>
                <w:szCs w:val="18"/>
              </w:rPr>
              <w:t>populations</w:t>
            </w:r>
            <w:r w:rsidR="00F22DC3">
              <w:rPr>
                <w:rFonts w:ascii="Arial" w:hAnsi="Arial" w:cs="Arial"/>
                <w:color w:val="auto"/>
                <w:sz w:val="18"/>
                <w:szCs w:val="18"/>
              </w:rPr>
              <w:t xml:space="preserve"> and 2 were core </w:t>
            </w:r>
            <w:r w:rsidR="00E91EE9">
              <w:rPr>
                <w:rFonts w:ascii="Arial" w:hAnsi="Arial" w:cs="Arial"/>
                <w:color w:val="auto"/>
                <w:sz w:val="18"/>
                <w:szCs w:val="18"/>
              </w:rPr>
              <w:t>populations</w:t>
            </w:r>
            <w:r w:rsidR="00F22DC3">
              <w:rPr>
                <w:rFonts w:ascii="Arial" w:hAnsi="Arial" w:cs="Arial"/>
                <w:color w:val="auto"/>
                <w:sz w:val="18"/>
                <w:szCs w:val="18"/>
              </w:rPr>
              <w:t>. Percent of p</w:t>
            </w:r>
            <w:r w:rsidR="000D34A9">
              <w:rPr>
                <w:rFonts w:ascii="Arial" w:hAnsi="Arial" w:cs="Arial"/>
                <w:color w:val="auto"/>
                <w:sz w:val="18"/>
                <w:szCs w:val="18"/>
              </w:rPr>
              <w:t>l</w:t>
            </w:r>
            <w:r w:rsidR="00F22DC3">
              <w:rPr>
                <w:rFonts w:ascii="Arial" w:hAnsi="Arial" w:cs="Arial"/>
                <w:color w:val="auto"/>
                <w:sz w:val="18"/>
                <w:szCs w:val="18"/>
              </w:rPr>
              <w:t xml:space="preserve">ants treated varied from 40% to 100% for the satellite sites and 10% and 20% for the core </w:t>
            </w:r>
            <w:r w:rsidR="00E91EE9">
              <w:rPr>
                <w:rFonts w:ascii="Arial" w:hAnsi="Arial" w:cs="Arial"/>
                <w:color w:val="auto"/>
                <w:sz w:val="18"/>
                <w:szCs w:val="18"/>
              </w:rPr>
              <w:t>populations</w:t>
            </w:r>
            <w:r w:rsidR="00F22DC3">
              <w:rPr>
                <w:rFonts w:ascii="Arial" w:hAnsi="Arial" w:cs="Arial"/>
                <w:color w:val="auto"/>
                <w:sz w:val="18"/>
                <w:szCs w:val="18"/>
              </w:rPr>
              <w:t xml:space="preserve"> (Cumming, 2015). </w:t>
            </w:r>
          </w:p>
          <w:p w14:paraId="76522440" w14:textId="77777777" w:rsidR="00C11760" w:rsidRDefault="00C11760">
            <w:pPr>
              <w:pStyle w:val="Default"/>
              <w:rPr>
                <w:rFonts w:ascii="Arial" w:hAnsi="Arial" w:cs="Arial"/>
                <w:color w:val="auto"/>
                <w:sz w:val="18"/>
                <w:szCs w:val="18"/>
              </w:rPr>
            </w:pPr>
          </w:p>
          <w:p w14:paraId="29985084" w14:textId="3B8EB565" w:rsidR="00927F1A" w:rsidRDefault="00927F1A">
            <w:pPr>
              <w:pStyle w:val="Default"/>
              <w:rPr>
                <w:rFonts w:ascii="Arial" w:hAnsi="Arial" w:cs="Arial"/>
                <w:sz w:val="18"/>
                <w:szCs w:val="18"/>
              </w:rPr>
            </w:pPr>
            <w:r>
              <w:rPr>
                <w:rFonts w:ascii="Arial" w:hAnsi="Arial" w:cs="Arial"/>
                <w:color w:val="auto"/>
                <w:sz w:val="18"/>
                <w:szCs w:val="18"/>
              </w:rPr>
              <w:t xml:space="preserve">In Ireland, </w:t>
            </w:r>
            <w:r>
              <w:rPr>
                <w:rFonts w:ascii="Arial" w:hAnsi="Arial" w:cs="Arial"/>
                <w:sz w:val="18"/>
                <w:szCs w:val="18"/>
              </w:rPr>
              <w:t>t</w:t>
            </w:r>
            <w:r w:rsidRPr="001B4B14">
              <w:rPr>
                <w:rFonts w:ascii="Arial" w:hAnsi="Arial" w:cs="Arial"/>
                <w:sz w:val="18"/>
                <w:szCs w:val="18"/>
              </w:rPr>
              <w:t>he development of measures</w:t>
            </w:r>
            <w:r w:rsidR="00C11760">
              <w:rPr>
                <w:rFonts w:ascii="Arial" w:hAnsi="Arial" w:cs="Arial"/>
                <w:sz w:val="18"/>
                <w:szCs w:val="18"/>
              </w:rPr>
              <w:t xml:space="preserve"> for control of the species has so far</w:t>
            </w:r>
            <w:r w:rsidRPr="001B4B14">
              <w:rPr>
                <w:rFonts w:ascii="Arial" w:hAnsi="Arial" w:cs="Arial"/>
                <w:sz w:val="18"/>
                <w:szCs w:val="18"/>
              </w:rPr>
              <w:t xml:space="preserve"> </w:t>
            </w:r>
            <w:r>
              <w:rPr>
                <w:rFonts w:ascii="Arial" w:hAnsi="Arial" w:cs="Arial"/>
                <w:sz w:val="18"/>
                <w:szCs w:val="18"/>
              </w:rPr>
              <w:t xml:space="preserve">an indicative </w:t>
            </w:r>
            <w:r w:rsidRPr="001B4B14">
              <w:rPr>
                <w:rFonts w:ascii="Arial" w:hAnsi="Arial" w:cs="Arial"/>
                <w:sz w:val="18"/>
                <w:szCs w:val="18"/>
              </w:rPr>
              <w:t xml:space="preserve">cost </w:t>
            </w:r>
            <w:r>
              <w:rPr>
                <w:rFonts w:ascii="Arial" w:hAnsi="Arial" w:cs="Arial"/>
                <w:sz w:val="18"/>
                <w:szCs w:val="18"/>
              </w:rPr>
              <w:t>~</w:t>
            </w:r>
            <w:r w:rsidRPr="001B4B14">
              <w:rPr>
                <w:rFonts w:ascii="Arial" w:hAnsi="Arial" w:cs="Arial"/>
                <w:sz w:val="18"/>
                <w:szCs w:val="18"/>
                <w:shd w:val="clear" w:color="auto" w:fill="FFFFFF"/>
              </w:rPr>
              <w:t>€</w:t>
            </w:r>
            <w:r w:rsidRPr="001B4B14">
              <w:rPr>
                <w:rFonts w:ascii="Arial" w:hAnsi="Arial" w:cs="Arial"/>
                <w:sz w:val="18"/>
                <w:szCs w:val="18"/>
              </w:rPr>
              <w:t>32,000</w:t>
            </w:r>
            <w:r w:rsidR="00BC2C48">
              <w:rPr>
                <w:rFonts w:ascii="Arial" w:hAnsi="Arial" w:cs="Arial"/>
                <w:sz w:val="18"/>
                <w:szCs w:val="18"/>
              </w:rPr>
              <w:t>.  The</w:t>
            </w:r>
            <w:r w:rsidRPr="001B4B14">
              <w:rPr>
                <w:rFonts w:ascii="Arial" w:hAnsi="Arial" w:cs="Arial"/>
                <w:sz w:val="18"/>
                <w:szCs w:val="18"/>
              </w:rPr>
              <w:t xml:space="preserve"> 2009 control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rPr>
              <w:t xml:space="preserve">in </w:t>
            </w:r>
            <w:proofErr w:type="spellStart"/>
            <w:r w:rsidRPr="001B4B14">
              <w:rPr>
                <w:rFonts w:ascii="Arial" w:hAnsi="Arial" w:cs="Arial"/>
                <w:sz w:val="18"/>
                <w:szCs w:val="18"/>
              </w:rPr>
              <w:t>Leenane</w:t>
            </w:r>
            <w:proofErr w:type="spellEnd"/>
            <w:r w:rsidRPr="001B4B14">
              <w:rPr>
                <w:rFonts w:ascii="Arial" w:hAnsi="Arial" w:cs="Arial"/>
                <w:sz w:val="18"/>
                <w:szCs w:val="18"/>
              </w:rPr>
              <w:t xml:space="preserve">, Co. Galway, and the eradication </w:t>
            </w:r>
            <w:r w:rsidR="003468D7">
              <w:rPr>
                <w:rFonts w:ascii="Arial" w:hAnsi="Arial" w:cs="Arial"/>
                <w:sz w:val="18"/>
                <w:szCs w:val="18"/>
              </w:rPr>
              <w:t xml:space="preserve">efforts </w:t>
            </w:r>
            <w:r w:rsidRPr="001B4B14">
              <w:rPr>
                <w:rFonts w:ascii="Arial" w:hAnsi="Arial" w:cs="Arial"/>
                <w:sz w:val="18"/>
                <w:szCs w:val="18"/>
              </w:rPr>
              <w:t xml:space="preserve">of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rPr>
              <w:t xml:space="preserve">from Clare and </w:t>
            </w:r>
            <w:r w:rsidR="003468D7">
              <w:rPr>
                <w:rFonts w:ascii="Arial" w:hAnsi="Arial" w:cs="Arial"/>
                <w:sz w:val="18"/>
                <w:szCs w:val="18"/>
              </w:rPr>
              <w:t xml:space="preserve">on the sea cliffs of </w:t>
            </w:r>
            <w:r w:rsidRPr="001B4B14">
              <w:rPr>
                <w:rFonts w:ascii="Arial" w:hAnsi="Arial" w:cs="Arial"/>
                <w:sz w:val="18"/>
                <w:szCs w:val="18"/>
              </w:rPr>
              <w:t>Achill Island in Co. Mayo</w:t>
            </w:r>
            <w:r w:rsidR="00BC2C48">
              <w:rPr>
                <w:rFonts w:ascii="Arial" w:hAnsi="Arial" w:cs="Arial"/>
                <w:sz w:val="18"/>
                <w:szCs w:val="18"/>
              </w:rPr>
              <w:t xml:space="preserve">, </w:t>
            </w:r>
            <w:r w:rsidRPr="001B4B14">
              <w:rPr>
                <w:rFonts w:ascii="Arial" w:hAnsi="Arial" w:cs="Arial"/>
                <w:sz w:val="18"/>
                <w:szCs w:val="18"/>
              </w:rPr>
              <w:t xml:space="preserve">have cost </w:t>
            </w:r>
            <w:r>
              <w:rPr>
                <w:rFonts w:ascii="Arial" w:hAnsi="Arial" w:cs="Arial"/>
                <w:sz w:val="18"/>
                <w:szCs w:val="18"/>
              </w:rPr>
              <w:t>~</w:t>
            </w:r>
            <w:r w:rsidRPr="001B4B14">
              <w:rPr>
                <w:rFonts w:ascii="Arial" w:hAnsi="Arial" w:cs="Arial"/>
                <w:sz w:val="18"/>
                <w:szCs w:val="18"/>
                <w:shd w:val="clear" w:color="auto" w:fill="FFFFFF"/>
              </w:rPr>
              <w:t>€</w:t>
            </w:r>
            <w:r>
              <w:rPr>
                <w:rFonts w:ascii="Arial" w:hAnsi="Arial" w:cs="Arial"/>
                <w:sz w:val="18"/>
                <w:szCs w:val="18"/>
              </w:rPr>
              <w:t>3,500</w:t>
            </w:r>
            <w:r w:rsidRPr="001B4B14">
              <w:rPr>
                <w:rFonts w:ascii="Arial" w:hAnsi="Arial" w:cs="Arial"/>
                <w:sz w:val="18"/>
                <w:szCs w:val="18"/>
              </w:rPr>
              <w:t xml:space="preserve"> and </w:t>
            </w:r>
            <w:r w:rsidRPr="001B4B14">
              <w:rPr>
                <w:rFonts w:ascii="Arial" w:hAnsi="Arial" w:cs="Arial"/>
                <w:sz w:val="18"/>
                <w:szCs w:val="18"/>
                <w:shd w:val="clear" w:color="auto" w:fill="FFFFFF"/>
              </w:rPr>
              <w:t>€</w:t>
            </w:r>
            <w:r>
              <w:rPr>
                <w:rFonts w:ascii="Arial" w:hAnsi="Arial" w:cs="Arial"/>
                <w:sz w:val="18"/>
                <w:szCs w:val="18"/>
              </w:rPr>
              <w:t>21,000, respectively (</w:t>
            </w:r>
            <w:r w:rsidRPr="001B4B14">
              <w:rPr>
                <w:rFonts w:ascii="Arial" w:hAnsi="Arial" w:cs="Arial"/>
                <w:sz w:val="18"/>
                <w:szCs w:val="18"/>
              </w:rPr>
              <w:t xml:space="preserve">Kelly </w:t>
            </w:r>
            <w:r w:rsidRPr="001B4B14">
              <w:rPr>
                <w:rFonts w:ascii="Arial" w:hAnsi="Arial" w:cs="Arial"/>
                <w:i/>
                <w:sz w:val="18"/>
                <w:szCs w:val="18"/>
              </w:rPr>
              <w:t>et al</w:t>
            </w:r>
            <w:r>
              <w:rPr>
                <w:rFonts w:ascii="Arial" w:hAnsi="Arial" w:cs="Arial"/>
                <w:sz w:val="18"/>
                <w:szCs w:val="18"/>
              </w:rPr>
              <w:t>., 2013).</w:t>
            </w:r>
          </w:p>
          <w:p w14:paraId="19BAC89C" w14:textId="77777777" w:rsidR="00927F1A" w:rsidRDefault="00927F1A">
            <w:pPr>
              <w:pStyle w:val="Default"/>
              <w:rPr>
                <w:rFonts w:ascii="Arial" w:hAnsi="Arial" w:cs="Arial"/>
                <w:sz w:val="18"/>
                <w:szCs w:val="18"/>
              </w:rPr>
            </w:pPr>
          </w:p>
          <w:p w14:paraId="2521A35A" w14:textId="7A4A4DFE" w:rsidR="00471F26" w:rsidRDefault="00927F1A">
            <w:pPr>
              <w:pStyle w:val="Default"/>
              <w:rPr>
                <w:rFonts w:ascii="Arial" w:hAnsi="Arial" w:cs="Arial"/>
                <w:sz w:val="18"/>
                <w:szCs w:val="18"/>
              </w:rPr>
            </w:pPr>
            <w:bookmarkStart w:id="45" w:name="OLE_LINK39"/>
            <w:r>
              <w:rPr>
                <w:rFonts w:ascii="Arial" w:hAnsi="Arial" w:cs="Arial"/>
                <w:sz w:val="18"/>
                <w:szCs w:val="18"/>
              </w:rPr>
              <w:t>The above e</w:t>
            </w:r>
            <w:r w:rsidR="003468D7">
              <w:rPr>
                <w:rFonts w:ascii="Arial" w:hAnsi="Arial" w:cs="Arial"/>
                <w:sz w:val="18"/>
                <w:szCs w:val="18"/>
              </w:rPr>
              <w:t xml:space="preserve">xamples represent the economic costs of managing the species for few sites over a short-term period.  Additional money will have been spent on these sites for </w:t>
            </w:r>
            <w:proofErr w:type="spellStart"/>
            <w:r w:rsidR="003468D7" w:rsidRPr="00C3295E">
              <w:rPr>
                <w:rFonts w:ascii="Arial" w:hAnsi="Arial" w:cs="Arial"/>
                <w:i/>
                <w:sz w:val="18"/>
                <w:szCs w:val="18"/>
              </w:rPr>
              <w:t>Gunnera</w:t>
            </w:r>
            <w:proofErr w:type="spellEnd"/>
            <w:r w:rsidR="003468D7" w:rsidRPr="00C3295E">
              <w:rPr>
                <w:rFonts w:ascii="Arial" w:hAnsi="Arial" w:cs="Arial"/>
                <w:i/>
                <w:sz w:val="18"/>
                <w:szCs w:val="18"/>
              </w:rPr>
              <w:t xml:space="preserve"> </w:t>
            </w:r>
            <w:proofErr w:type="spellStart"/>
            <w:r w:rsidR="003468D7" w:rsidRPr="00C3295E">
              <w:rPr>
                <w:rFonts w:ascii="Arial" w:hAnsi="Arial" w:cs="Arial"/>
                <w:i/>
                <w:sz w:val="18"/>
                <w:szCs w:val="18"/>
              </w:rPr>
              <w:t>tinctoria</w:t>
            </w:r>
            <w:proofErr w:type="spellEnd"/>
            <w:r w:rsidR="003468D7">
              <w:rPr>
                <w:rFonts w:ascii="Arial" w:hAnsi="Arial" w:cs="Arial"/>
                <w:sz w:val="18"/>
                <w:szCs w:val="18"/>
              </w:rPr>
              <w:t xml:space="preserve"> control and many other sites in its invaded and established regions.</w:t>
            </w:r>
          </w:p>
          <w:bookmarkEnd w:id="45"/>
          <w:p w14:paraId="11B1CD03" w14:textId="77777777" w:rsidR="00BB7C40" w:rsidRDefault="00BB7C40">
            <w:pPr>
              <w:pStyle w:val="Default"/>
              <w:rPr>
                <w:rFonts w:ascii="Arial" w:hAnsi="Arial" w:cs="Arial"/>
                <w:sz w:val="18"/>
                <w:szCs w:val="18"/>
              </w:rPr>
            </w:pPr>
          </w:p>
          <w:p w14:paraId="749084D9" w14:textId="0B328AB1" w:rsidR="00123194" w:rsidRPr="001B4B14" w:rsidRDefault="00471F26">
            <w:pPr>
              <w:pStyle w:val="Default"/>
              <w:rPr>
                <w:rFonts w:ascii="Arial" w:hAnsi="Arial" w:cs="Arial"/>
                <w:color w:val="auto"/>
                <w:sz w:val="18"/>
                <w:szCs w:val="18"/>
              </w:rPr>
            </w:pPr>
            <w:bookmarkStart w:id="46" w:name="OLE_LINK37"/>
            <w:bookmarkStart w:id="47" w:name="OLE_LINK38"/>
            <w:r>
              <w:rPr>
                <w:rFonts w:ascii="Arial" w:hAnsi="Arial" w:cs="Arial"/>
                <w:sz w:val="18"/>
                <w:szCs w:val="18"/>
              </w:rPr>
              <w:t xml:space="preserve">Additional cost of impact due to </w:t>
            </w:r>
            <w:bookmarkStart w:id="48" w:name="OLE_LINK35"/>
            <w:bookmarkStart w:id="49" w:name="OLE_LINK36"/>
            <w:r>
              <w:rPr>
                <w:rFonts w:ascii="Arial" w:hAnsi="Arial" w:cs="Arial"/>
                <w:sz w:val="18"/>
                <w:szCs w:val="18"/>
              </w:rPr>
              <w:t>loss of land for agricultural use</w:t>
            </w:r>
            <w:r w:rsidR="00BB7C40">
              <w:rPr>
                <w:rFonts w:ascii="Arial" w:hAnsi="Arial" w:cs="Arial"/>
                <w:sz w:val="18"/>
                <w:szCs w:val="18"/>
              </w:rPr>
              <w:t xml:space="preserve">, </w:t>
            </w:r>
            <w:r w:rsidR="00B57559">
              <w:rPr>
                <w:rFonts w:ascii="Arial" w:hAnsi="Arial" w:cs="Arial"/>
                <w:sz w:val="18"/>
                <w:szCs w:val="18"/>
              </w:rPr>
              <w:t xml:space="preserve">activities to combat </w:t>
            </w:r>
            <w:r w:rsidR="00C11760">
              <w:rPr>
                <w:rFonts w:ascii="Arial" w:hAnsi="Arial" w:cs="Arial"/>
                <w:sz w:val="18"/>
                <w:szCs w:val="18"/>
              </w:rPr>
              <w:t xml:space="preserve">increased </w:t>
            </w:r>
            <w:r w:rsidR="00BB7C40">
              <w:rPr>
                <w:rFonts w:ascii="Arial" w:hAnsi="Arial" w:cs="Arial"/>
                <w:sz w:val="18"/>
                <w:szCs w:val="18"/>
              </w:rPr>
              <w:t>soil erosion</w:t>
            </w:r>
            <w:r w:rsidR="00C11760">
              <w:rPr>
                <w:rFonts w:ascii="Arial" w:hAnsi="Arial" w:cs="Arial"/>
                <w:sz w:val="18"/>
                <w:szCs w:val="18"/>
              </w:rPr>
              <w:t>, erosion</w:t>
            </w:r>
            <w:r w:rsidR="00BB7C40">
              <w:rPr>
                <w:rFonts w:ascii="Arial" w:hAnsi="Arial" w:cs="Arial"/>
                <w:sz w:val="18"/>
                <w:szCs w:val="18"/>
              </w:rPr>
              <w:t xml:space="preserve"> along watercourses and coastal areas and</w:t>
            </w:r>
            <w:r w:rsidR="00B57559">
              <w:rPr>
                <w:rFonts w:ascii="Arial" w:hAnsi="Arial" w:cs="Arial"/>
                <w:sz w:val="18"/>
                <w:szCs w:val="18"/>
              </w:rPr>
              <w:t xml:space="preserve"> </w:t>
            </w:r>
            <w:r w:rsidR="00AC00DB">
              <w:rPr>
                <w:rFonts w:ascii="Arial" w:hAnsi="Arial" w:cs="Arial"/>
                <w:sz w:val="18"/>
                <w:szCs w:val="18"/>
              </w:rPr>
              <w:t>blocked drainage leading to</w:t>
            </w:r>
            <w:r>
              <w:rPr>
                <w:rFonts w:ascii="Arial" w:hAnsi="Arial" w:cs="Arial"/>
                <w:sz w:val="18"/>
                <w:szCs w:val="18"/>
              </w:rPr>
              <w:t xml:space="preserve"> potential for </w:t>
            </w:r>
            <w:r w:rsidR="004553CA">
              <w:rPr>
                <w:rFonts w:ascii="Arial" w:hAnsi="Arial" w:cs="Arial"/>
                <w:sz w:val="18"/>
                <w:szCs w:val="18"/>
              </w:rPr>
              <w:t>enhancing flooding risk</w:t>
            </w:r>
            <w:r>
              <w:rPr>
                <w:rFonts w:ascii="Arial" w:hAnsi="Arial" w:cs="Arial"/>
                <w:sz w:val="18"/>
                <w:szCs w:val="18"/>
              </w:rPr>
              <w:t xml:space="preserve"> </w:t>
            </w:r>
            <w:r w:rsidR="00BB7C40">
              <w:rPr>
                <w:rFonts w:ascii="Arial" w:hAnsi="Arial" w:cs="Arial"/>
                <w:sz w:val="18"/>
                <w:szCs w:val="18"/>
              </w:rPr>
              <w:t>(</w:t>
            </w:r>
            <w:proofErr w:type="spellStart"/>
            <w:r w:rsidR="00BB7C40" w:rsidRPr="001B4B14">
              <w:rPr>
                <w:rFonts w:ascii="Arial" w:hAnsi="Arial" w:cs="Arial"/>
                <w:sz w:val="18"/>
                <w:szCs w:val="18"/>
              </w:rPr>
              <w:t>Gioria</w:t>
            </w:r>
            <w:proofErr w:type="spellEnd"/>
            <w:r w:rsidR="00BB7C40" w:rsidRPr="001B4B14">
              <w:rPr>
                <w:rFonts w:ascii="Arial" w:hAnsi="Arial" w:cs="Arial"/>
                <w:sz w:val="18"/>
                <w:szCs w:val="18"/>
              </w:rPr>
              <w:t xml:space="preserve"> and Osborne, 2013; </w:t>
            </w:r>
            <w:r w:rsidR="004553CA">
              <w:rPr>
                <w:rFonts w:ascii="Arial" w:hAnsi="Arial" w:cs="Arial"/>
                <w:sz w:val="18"/>
                <w:szCs w:val="18"/>
              </w:rPr>
              <w:t>Invasoras.pt, 201</w:t>
            </w:r>
            <w:r w:rsidR="009B3F00">
              <w:rPr>
                <w:rFonts w:ascii="Arial" w:hAnsi="Arial" w:cs="Arial"/>
                <w:sz w:val="18"/>
                <w:szCs w:val="18"/>
              </w:rPr>
              <w:t>4</w:t>
            </w:r>
            <w:r w:rsidR="004553CA">
              <w:rPr>
                <w:rFonts w:ascii="Arial" w:hAnsi="Arial" w:cs="Arial"/>
                <w:sz w:val="18"/>
                <w:szCs w:val="18"/>
              </w:rPr>
              <w:t xml:space="preserve">; Q-bank, 2016; </w:t>
            </w:r>
            <w:r w:rsidR="00BB7C40" w:rsidRPr="001B4B14">
              <w:rPr>
                <w:rFonts w:ascii="Arial" w:hAnsi="Arial" w:cs="Arial"/>
                <w:sz w:val="18"/>
                <w:szCs w:val="18"/>
              </w:rPr>
              <w:lastRenderedPageBreak/>
              <w:t>Sheehy Skeffington and Hall, 2011)</w:t>
            </w:r>
            <w:r w:rsidR="00BB7C40">
              <w:rPr>
                <w:rFonts w:ascii="Arial" w:hAnsi="Arial" w:cs="Arial"/>
                <w:sz w:val="18"/>
                <w:szCs w:val="18"/>
              </w:rPr>
              <w:t xml:space="preserve"> </w:t>
            </w:r>
            <w:bookmarkEnd w:id="46"/>
            <w:bookmarkEnd w:id="47"/>
            <w:bookmarkEnd w:id="48"/>
            <w:bookmarkEnd w:id="49"/>
            <w:r w:rsidR="00B57559">
              <w:rPr>
                <w:rFonts w:ascii="Arial" w:hAnsi="Arial" w:cs="Arial"/>
                <w:sz w:val="18"/>
                <w:szCs w:val="18"/>
              </w:rPr>
              <w:t>should also be considered</w:t>
            </w:r>
            <w:r w:rsidR="00C11760">
              <w:rPr>
                <w:rFonts w:ascii="Arial" w:hAnsi="Arial" w:cs="Arial"/>
                <w:sz w:val="18"/>
                <w:szCs w:val="18"/>
              </w:rPr>
              <w:t>. T</w:t>
            </w:r>
            <w:r w:rsidR="00B57559">
              <w:rPr>
                <w:rFonts w:ascii="Arial" w:hAnsi="Arial" w:cs="Arial"/>
                <w:sz w:val="18"/>
                <w:szCs w:val="18"/>
              </w:rPr>
              <w:t xml:space="preserve">here is </w:t>
            </w:r>
            <w:r w:rsidR="00C11760">
              <w:rPr>
                <w:rFonts w:ascii="Arial" w:hAnsi="Arial" w:cs="Arial"/>
                <w:sz w:val="18"/>
                <w:szCs w:val="18"/>
              </w:rPr>
              <w:t xml:space="preserve">however, </w:t>
            </w:r>
            <w:r w:rsidR="00B57559">
              <w:rPr>
                <w:rFonts w:ascii="Arial" w:hAnsi="Arial" w:cs="Arial"/>
                <w:sz w:val="18"/>
                <w:szCs w:val="18"/>
              </w:rPr>
              <w:t xml:space="preserve">a lack of </w:t>
            </w:r>
            <w:r>
              <w:rPr>
                <w:rFonts w:ascii="Arial" w:hAnsi="Arial" w:cs="Arial"/>
                <w:sz w:val="18"/>
                <w:szCs w:val="18"/>
              </w:rPr>
              <w:t>information on the extent and economic cost of such impacts</w:t>
            </w:r>
            <w:r w:rsidR="009B727C">
              <w:rPr>
                <w:rFonts w:ascii="Arial" w:hAnsi="Arial" w:cs="Arial"/>
                <w:sz w:val="18"/>
                <w:szCs w:val="18"/>
              </w:rPr>
              <w:t xml:space="preserve"> therefore </w:t>
            </w:r>
            <w:bookmarkStart w:id="50" w:name="OLE_LINK40"/>
            <w:bookmarkStart w:id="51" w:name="OLE_LINK41"/>
            <w:r w:rsidR="009B727C">
              <w:rPr>
                <w:rFonts w:ascii="Arial" w:hAnsi="Arial" w:cs="Arial"/>
                <w:sz w:val="18"/>
                <w:szCs w:val="18"/>
              </w:rPr>
              <w:t>a response of M</w:t>
            </w:r>
            <w:r w:rsidR="005C556E">
              <w:rPr>
                <w:rFonts w:ascii="Arial" w:hAnsi="Arial" w:cs="Arial"/>
                <w:sz w:val="18"/>
                <w:szCs w:val="18"/>
              </w:rPr>
              <w:t>AJOR</w:t>
            </w:r>
            <w:r w:rsidR="009B727C">
              <w:rPr>
                <w:rFonts w:ascii="Arial" w:hAnsi="Arial" w:cs="Arial"/>
                <w:sz w:val="18"/>
                <w:szCs w:val="18"/>
              </w:rPr>
              <w:t xml:space="preserve"> is given</w:t>
            </w:r>
            <w:r w:rsidR="002D26B9">
              <w:rPr>
                <w:rFonts w:ascii="Arial" w:hAnsi="Arial" w:cs="Arial"/>
                <w:sz w:val="18"/>
                <w:szCs w:val="18"/>
              </w:rPr>
              <w:t xml:space="preserve"> based on </w:t>
            </w:r>
            <w:bookmarkStart w:id="52" w:name="OLE_LINK30"/>
            <w:r w:rsidR="002D26B9">
              <w:rPr>
                <w:rFonts w:ascii="Arial" w:hAnsi="Arial" w:cs="Arial"/>
                <w:sz w:val="18"/>
                <w:szCs w:val="18"/>
              </w:rPr>
              <w:t>£</w:t>
            </w:r>
            <w:r w:rsidR="005C556E">
              <w:rPr>
                <w:rFonts w:ascii="Arial" w:hAnsi="Arial" w:cs="Arial"/>
                <w:sz w:val="18"/>
                <w:szCs w:val="18"/>
              </w:rPr>
              <w:t>1million</w:t>
            </w:r>
            <w:r w:rsidR="002D26B9">
              <w:rPr>
                <w:rFonts w:ascii="Arial" w:hAnsi="Arial" w:cs="Arial"/>
                <w:sz w:val="18"/>
                <w:szCs w:val="18"/>
              </w:rPr>
              <w:t xml:space="preserve"> to £1</w:t>
            </w:r>
            <w:r w:rsidR="005C556E">
              <w:rPr>
                <w:rFonts w:ascii="Arial" w:hAnsi="Arial" w:cs="Arial"/>
                <w:sz w:val="18"/>
                <w:szCs w:val="18"/>
              </w:rPr>
              <w:t>0</w:t>
            </w:r>
            <w:r w:rsidR="002D26B9">
              <w:rPr>
                <w:rFonts w:ascii="Arial" w:hAnsi="Arial" w:cs="Arial"/>
                <w:sz w:val="18"/>
                <w:szCs w:val="18"/>
              </w:rPr>
              <w:t xml:space="preserve">million per year </w:t>
            </w:r>
            <w:r w:rsidR="002D26B9">
              <w:rPr>
                <w:rFonts w:ascii="Arial" w:hAnsi="Arial" w:cs="Arial"/>
                <w:sz w:val="18"/>
                <w:szCs w:val="18"/>
                <w:lang w:val="en"/>
              </w:rPr>
              <w:t>per year</w:t>
            </w:r>
            <w:bookmarkEnd w:id="52"/>
            <w:r w:rsidR="002D26B9">
              <w:rPr>
                <w:rFonts w:ascii="Arial" w:hAnsi="Arial" w:cs="Arial"/>
                <w:sz w:val="18"/>
                <w:szCs w:val="18"/>
                <w:lang w:val="en"/>
              </w:rPr>
              <w:t xml:space="preserve"> cost category in the classification provided in the ‘Impact Assessment Guidance’ from UK </w:t>
            </w:r>
            <w:r w:rsidR="002D26B9">
              <w:rPr>
                <w:rFonts w:ascii="Arial" w:hAnsi="Arial" w:cs="Arial"/>
                <w:sz w:val="18"/>
                <w:szCs w:val="18"/>
              </w:rPr>
              <w:t>(GB N</w:t>
            </w:r>
            <w:r w:rsidR="007818AE">
              <w:rPr>
                <w:rFonts w:ascii="Arial" w:hAnsi="Arial" w:cs="Arial"/>
                <w:sz w:val="18"/>
                <w:szCs w:val="18"/>
              </w:rPr>
              <w:t>on-native Species Secretariat</w:t>
            </w:r>
            <w:r w:rsidR="002D26B9">
              <w:rPr>
                <w:rFonts w:ascii="Arial" w:hAnsi="Arial" w:cs="Arial"/>
                <w:sz w:val="18"/>
                <w:szCs w:val="18"/>
              </w:rPr>
              <w:t>, 2016).</w:t>
            </w:r>
            <w:bookmarkEnd w:id="50"/>
            <w:bookmarkEnd w:id="51"/>
            <w:r w:rsidR="005C556E">
              <w:rPr>
                <w:rFonts w:ascii="Arial" w:hAnsi="Arial" w:cs="Arial"/>
                <w:sz w:val="18"/>
                <w:szCs w:val="18"/>
              </w:rPr>
              <w:t xml:space="preserve"> </w:t>
            </w:r>
          </w:p>
        </w:tc>
      </w:tr>
      <w:tr w:rsidR="00123194" w:rsidRPr="001B4B14" w14:paraId="4E84C2B9" w14:textId="77777777" w:rsidTr="00C11760">
        <w:trPr>
          <w:trHeight w:val="435"/>
        </w:trPr>
        <w:tc>
          <w:tcPr>
            <w:tcW w:w="357" w:type="pct"/>
          </w:tcPr>
          <w:p w14:paraId="6D611589" w14:textId="430064CC" w:rsidR="00123194" w:rsidRPr="001B4B14" w:rsidRDefault="00123194" w:rsidP="0059327A">
            <w:pPr>
              <w:rPr>
                <w:rFonts w:ascii="Arial" w:hAnsi="Arial" w:cs="Arial"/>
                <w:sz w:val="18"/>
                <w:szCs w:val="18"/>
              </w:rPr>
            </w:pPr>
            <w:r w:rsidRPr="001B4B14">
              <w:rPr>
                <w:rFonts w:ascii="Arial" w:hAnsi="Arial" w:cs="Arial"/>
                <w:sz w:val="18"/>
                <w:szCs w:val="18"/>
              </w:rPr>
              <w:lastRenderedPageBreak/>
              <w:t>4.02</w:t>
            </w:r>
          </w:p>
        </w:tc>
        <w:tc>
          <w:tcPr>
            <w:tcW w:w="1221" w:type="pct"/>
            <w:shd w:val="clear" w:color="auto" w:fill="auto"/>
          </w:tcPr>
          <w:p w14:paraId="40842633" w14:textId="5BF152B4" w:rsidR="00123194" w:rsidRPr="001B4B14" w:rsidRDefault="00123194">
            <w:pPr>
              <w:rPr>
                <w:rFonts w:ascii="Arial" w:hAnsi="Arial" w:cs="Arial"/>
                <w:sz w:val="18"/>
                <w:szCs w:val="18"/>
              </w:rPr>
            </w:pPr>
            <w:r w:rsidRPr="001B4B14">
              <w:rPr>
                <w:rFonts w:ascii="Arial" w:hAnsi="Arial" w:cs="Arial"/>
                <w:sz w:val="18"/>
                <w:szCs w:val="18"/>
              </w:rPr>
              <w:t xml:space="preserve">How great has the economic cost of the organism </w:t>
            </w:r>
            <w:r w:rsidR="00BC7C1D" w:rsidRPr="005E55AE">
              <w:rPr>
                <w:rFonts w:ascii="Arial" w:hAnsi="Arial" w:cs="Arial"/>
                <w:sz w:val="18"/>
                <w:szCs w:val="18"/>
                <w:u w:val="single"/>
              </w:rPr>
              <w:t>currently</w:t>
            </w:r>
            <w:r w:rsidR="00BC7C1D">
              <w:rPr>
                <w:rFonts w:ascii="Arial" w:hAnsi="Arial" w:cs="Arial"/>
                <w:sz w:val="18"/>
                <w:szCs w:val="18"/>
              </w:rPr>
              <w:t xml:space="preserve"> </w:t>
            </w:r>
            <w:r w:rsidR="00BC7C1D" w:rsidRPr="000552D9">
              <w:rPr>
                <w:rFonts w:ascii="Arial" w:hAnsi="Arial" w:cs="Arial"/>
                <w:sz w:val="18"/>
                <w:szCs w:val="18"/>
                <w:lang w:val="x-none"/>
              </w:rPr>
              <w:t xml:space="preserve">in </w:t>
            </w:r>
            <w:r w:rsidR="00BC7C1D">
              <w:rPr>
                <w:rFonts w:ascii="Arial" w:hAnsi="Arial" w:cs="Arial"/>
                <w:sz w:val="18"/>
                <w:szCs w:val="18"/>
              </w:rPr>
              <w:t>Europe</w:t>
            </w:r>
            <w:r w:rsidR="00BC7C1D">
              <w:rPr>
                <w:rFonts w:ascii="Arial" w:hAnsi="Arial" w:cs="Arial"/>
                <w:sz w:val="18"/>
                <w:szCs w:val="18"/>
                <w:lang w:val="x-none"/>
              </w:rPr>
              <w:t xml:space="preserve"> </w:t>
            </w:r>
            <w:r w:rsidR="00BC7C1D" w:rsidRPr="00DF7259">
              <w:rPr>
                <w:rFonts w:ascii="Arial" w:hAnsi="Arial" w:cs="Arial"/>
                <w:sz w:val="18"/>
                <w:szCs w:val="18"/>
                <w:u w:val="single"/>
              </w:rPr>
              <w:t>excluding</w:t>
            </w:r>
            <w:r w:rsidR="00BC7C1D" w:rsidRPr="000552D9">
              <w:rPr>
                <w:rFonts w:ascii="Arial" w:hAnsi="Arial" w:cs="Arial"/>
                <w:sz w:val="18"/>
                <w:szCs w:val="18"/>
                <w:lang w:val="x-none"/>
              </w:rPr>
              <w:t xml:space="preserve"> any costs associated with managing the organism from your answer</w:t>
            </w:r>
            <w:r w:rsidR="00BC7C1D">
              <w:rPr>
                <w:rFonts w:ascii="Arial" w:hAnsi="Arial" w:cs="Arial"/>
                <w:sz w:val="18"/>
                <w:szCs w:val="18"/>
              </w:rPr>
              <w:t xml:space="preserve"> (include any past costs in your response)?</w:t>
            </w:r>
          </w:p>
        </w:tc>
        <w:tc>
          <w:tcPr>
            <w:tcW w:w="609" w:type="pct"/>
            <w:shd w:val="clear" w:color="auto" w:fill="auto"/>
            <w:vAlign w:val="center"/>
          </w:tcPr>
          <w:p w14:paraId="28BA4F11" w14:textId="53FEB80E" w:rsidR="00123194" w:rsidRPr="001B4B14" w:rsidRDefault="000F3C41" w:rsidP="0059327A">
            <w:pPr>
              <w:jc w:val="center"/>
              <w:rPr>
                <w:rFonts w:ascii="Arial" w:hAnsi="Arial" w:cs="Arial"/>
                <w:sz w:val="18"/>
                <w:szCs w:val="18"/>
              </w:rPr>
            </w:pPr>
            <w:r>
              <w:rPr>
                <w:rFonts w:ascii="Arial" w:hAnsi="Arial" w:cs="Arial"/>
                <w:sz w:val="18"/>
                <w:szCs w:val="18"/>
              </w:rPr>
              <w:t>MINOR</w:t>
            </w:r>
          </w:p>
        </w:tc>
        <w:tc>
          <w:tcPr>
            <w:tcW w:w="684" w:type="pct"/>
            <w:shd w:val="clear" w:color="auto" w:fill="auto"/>
            <w:vAlign w:val="center"/>
          </w:tcPr>
          <w:p w14:paraId="0E77FF2B" w14:textId="6F4FA40E" w:rsidR="00123194" w:rsidRPr="001B4B14" w:rsidRDefault="000F3C41" w:rsidP="0059327A">
            <w:pPr>
              <w:jc w:val="center"/>
              <w:rPr>
                <w:rFonts w:ascii="Arial" w:hAnsi="Arial" w:cs="Arial"/>
                <w:sz w:val="18"/>
                <w:szCs w:val="18"/>
              </w:rPr>
            </w:pPr>
            <w:r>
              <w:rPr>
                <w:rFonts w:ascii="Arial" w:hAnsi="Arial" w:cs="Arial"/>
                <w:sz w:val="18"/>
                <w:szCs w:val="18"/>
              </w:rPr>
              <w:t>LOW</w:t>
            </w:r>
          </w:p>
        </w:tc>
        <w:tc>
          <w:tcPr>
            <w:tcW w:w="2129" w:type="pct"/>
            <w:gridSpan w:val="2"/>
            <w:shd w:val="clear" w:color="auto" w:fill="auto"/>
          </w:tcPr>
          <w:p w14:paraId="6E2A4495" w14:textId="5D558E6B" w:rsidR="00BA018E" w:rsidRDefault="00BA018E" w:rsidP="00BA018E">
            <w:pPr>
              <w:pStyle w:val="Default"/>
              <w:rPr>
                <w:rFonts w:ascii="Arial" w:hAnsi="Arial" w:cs="Arial"/>
                <w:sz w:val="18"/>
                <w:szCs w:val="18"/>
              </w:rPr>
            </w:pPr>
            <w:bookmarkStart w:id="53" w:name="OLE_LINK21"/>
            <w:bookmarkStart w:id="54" w:name="OLE_LINK23"/>
            <w:r>
              <w:rPr>
                <w:rFonts w:ascii="Arial" w:hAnsi="Arial" w:cs="Arial"/>
                <w:color w:val="auto"/>
                <w:sz w:val="18"/>
                <w:szCs w:val="18"/>
              </w:rPr>
              <w:t>T</w:t>
            </w:r>
            <w:r>
              <w:rPr>
                <w:rFonts w:ascii="Arial" w:hAnsi="Arial" w:cs="Arial"/>
                <w:sz w:val="18"/>
                <w:szCs w:val="18"/>
              </w:rPr>
              <w:t>here is a paucity of documented information available on the economic loss caused by</w:t>
            </w:r>
            <w:r>
              <w:rPr>
                <w:rFonts w:ascii="Arial" w:hAnsi="Arial" w:cs="Arial"/>
                <w:i/>
                <w:sz w:val="18"/>
                <w:szCs w:val="18"/>
              </w:rPr>
              <w:t xml:space="preserve"> </w:t>
            </w:r>
            <w:proofErr w:type="spellStart"/>
            <w:r>
              <w:rPr>
                <w:rFonts w:ascii="Arial" w:hAnsi="Arial" w:cs="Arial"/>
                <w:i/>
                <w:sz w:val="18"/>
                <w:szCs w:val="18"/>
              </w:rPr>
              <w:t>Gunnera</w:t>
            </w:r>
            <w:proofErr w:type="spellEnd"/>
            <w:r>
              <w:rPr>
                <w:rFonts w:ascii="Arial" w:hAnsi="Arial" w:cs="Arial"/>
                <w:i/>
                <w:sz w:val="18"/>
                <w:szCs w:val="18"/>
              </w:rPr>
              <w:t xml:space="preserve"> </w:t>
            </w:r>
            <w:proofErr w:type="spellStart"/>
            <w:r>
              <w:rPr>
                <w:rFonts w:ascii="Arial" w:hAnsi="Arial" w:cs="Arial"/>
                <w:i/>
                <w:sz w:val="18"/>
                <w:szCs w:val="18"/>
              </w:rPr>
              <w:t>tinctoria</w:t>
            </w:r>
            <w:proofErr w:type="spellEnd"/>
            <w:r>
              <w:rPr>
                <w:rFonts w:ascii="Arial" w:hAnsi="Arial" w:cs="Arial"/>
                <w:i/>
                <w:sz w:val="18"/>
                <w:szCs w:val="18"/>
              </w:rPr>
              <w:t xml:space="preserve"> </w:t>
            </w:r>
            <w:r>
              <w:rPr>
                <w:rFonts w:ascii="Arial" w:hAnsi="Arial" w:cs="Arial"/>
                <w:sz w:val="18"/>
                <w:szCs w:val="18"/>
                <w:lang w:val="x-none"/>
              </w:rPr>
              <w:t>in</w:t>
            </w:r>
            <w:r w:rsidR="000D34A9">
              <w:rPr>
                <w:rFonts w:ascii="Arial" w:hAnsi="Arial" w:cs="Arial"/>
                <w:sz w:val="18"/>
                <w:szCs w:val="18"/>
              </w:rPr>
              <w:t xml:space="preserve"> </w:t>
            </w:r>
            <w:r>
              <w:rPr>
                <w:rFonts w:ascii="Arial" w:hAnsi="Arial" w:cs="Arial"/>
                <w:sz w:val="18"/>
                <w:szCs w:val="18"/>
              </w:rPr>
              <w:t>Europe excluding c</w:t>
            </w:r>
            <w:r w:rsidR="000F3C41">
              <w:rPr>
                <w:rFonts w:ascii="Arial" w:hAnsi="Arial" w:cs="Arial"/>
                <w:sz w:val="18"/>
                <w:szCs w:val="18"/>
              </w:rPr>
              <w:t>osts associated with management.  It is on this basis that a response of M</w:t>
            </w:r>
            <w:r w:rsidR="00FF5CBB">
              <w:rPr>
                <w:rFonts w:ascii="Arial" w:hAnsi="Arial" w:cs="Arial"/>
                <w:sz w:val="18"/>
                <w:szCs w:val="18"/>
              </w:rPr>
              <w:t>INOR</w:t>
            </w:r>
            <w:r w:rsidR="000F3C41">
              <w:rPr>
                <w:rFonts w:ascii="Arial" w:hAnsi="Arial" w:cs="Arial"/>
                <w:sz w:val="18"/>
                <w:szCs w:val="18"/>
              </w:rPr>
              <w:t xml:space="preserve"> is given but with a LOW level of confidence. </w:t>
            </w:r>
          </w:p>
          <w:bookmarkEnd w:id="53"/>
          <w:bookmarkEnd w:id="54"/>
          <w:p w14:paraId="7DAF70BB" w14:textId="77777777" w:rsidR="00607969" w:rsidRPr="001B4B14" w:rsidRDefault="00607969">
            <w:pPr>
              <w:widowControl w:val="0"/>
              <w:autoSpaceDE w:val="0"/>
              <w:autoSpaceDN w:val="0"/>
              <w:adjustRightInd w:val="0"/>
              <w:rPr>
                <w:rFonts w:ascii="Arial" w:hAnsi="Arial" w:cs="Arial"/>
                <w:sz w:val="18"/>
                <w:szCs w:val="18"/>
              </w:rPr>
            </w:pPr>
          </w:p>
        </w:tc>
      </w:tr>
      <w:tr w:rsidR="00123194" w:rsidRPr="001B4B14" w14:paraId="28E62684" w14:textId="77777777" w:rsidTr="00C11760">
        <w:trPr>
          <w:trHeight w:val="435"/>
        </w:trPr>
        <w:tc>
          <w:tcPr>
            <w:tcW w:w="357" w:type="pct"/>
          </w:tcPr>
          <w:p w14:paraId="562F18BC" w14:textId="3E36AA73" w:rsidR="00123194" w:rsidRPr="001B4B14" w:rsidRDefault="00123194" w:rsidP="0059327A">
            <w:pPr>
              <w:rPr>
                <w:rFonts w:ascii="Arial" w:hAnsi="Arial" w:cs="Arial"/>
                <w:sz w:val="18"/>
                <w:szCs w:val="18"/>
              </w:rPr>
            </w:pPr>
            <w:r w:rsidRPr="001B4B14">
              <w:rPr>
                <w:rFonts w:ascii="Arial" w:hAnsi="Arial" w:cs="Arial"/>
                <w:sz w:val="18"/>
                <w:szCs w:val="18"/>
              </w:rPr>
              <w:t>4.03</w:t>
            </w:r>
          </w:p>
        </w:tc>
        <w:tc>
          <w:tcPr>
            <w:tcW w:w="1221" w:type="pct"/>
            <w:shd w:val="clear" w:color="auto" w:fill="auto"/>
          </w:tcPr>
          <w:p w14:paraId="67D4C2DB" w14:textId="00B7F655" w:rsidR="00123194" w:rsidRPr="001B4B14" w:rsidRDefault="00123194">
            <w:pPr>
              <w:rPr>
                <w:rFonts w:ascii="Arial" w:hAnsi="Arial" w:cs="Arial"/>
                <w:sz w:val="18"/>
                <w:szCs w:val="18"/>
              </w:rPr>
            </w:pPr>
            <w:r w:rsidRPr="001B4B14">
              <w:rPr>
                <w:rFonts w:ascii="Arial" w:hAnsi="Arial" w:cs="Arial"/>
                <w:sz w:val="18"/>
                <w:szCs w:val="18"/>
              </w:rPr>
              <w:t xml:space="preserve">How great is the economic cost of the organism likely to be in the </w:t>
            </w:r>
            <w:r w:rsidRPr="001B4B14">
              <w:rPr>
                <w:rFonts w:ascii="Arial" w:hAnsi="Arial" w:cs="Arial"/>
                <w:sz w:val="18"/>
                <w:szCs w:val="18"/>
                <w:u w:val="single"/>
              </w:rPr>
              <w:t>future</w:t>
            </w:r>
            <w:r w:rsidRPr="001B4B14">
              <w:rPr>
                <w:rFonts w:ascii="Arial" w:hAnsi="Arial" w:cs="Arial"/>
                <w:sz w:val="18"/>
                <w:szCs w:val="18"/>
              </w:rPr>
              <w:t xml:space="preserve"> in </w:t>
            </w:r>
            <w:r w:rsidR="00BC7C1D">
              <w:rPr>
                <w:rFonts w:ascii="Arial" w:hAnsi="Arial" w:cs="Arial"/>
                <w:sz w:val="18"/>
                <w:szCs w:val="18"/>
              </w:rPr>
              <w:t>Europe</w:t>
            </w:r>
            <w:r w:rsidRPr="001B4B14">
              <w:rPr>
                <w:rFonts w:ascii="Arial" w:hAnsi="Arial" w:cs="Arial"/>
                <w:sz w:val="18"/>
                <w:szCs w:val="18"/>
              </w:rPr>
              <w:t xml:space="preserve">?  </w:t>
            </w:r>
            <w:r w:rsidRPr="00C3295E">
              <w:rPr>
                <w:rFonts w:ascii="Arial" w:hAnsi="Arial" w:cs="Arial"/>
                <w:sz w:val="18"/>
                <w:szCs w:val="18"/>
                <w:u w:val="single"/>
              </w:rPr>
              <w:t>Exclude</w:t>
            </w:r>
            <w:r w:rsidRPr="001B4B14">
              <w:rPr>
                <w:rFonts w:ascii="Arial" w:hAnsi="Arial" w:cs="Arial"/>
                <w:sz w:val="18"/>
                <w:szCs w:val="18"/>
              </w:rPr>
              <w:t xml:space="preserve"> any costs associated with managing the organism from your answer.</w:t>
            </w:r>
          </w:p>
        </w:tc>
        <w:tc>
          <w:tcPr>
            <w:tcW w:w="609" w:type="pct"/>
            <w:shd w:val="clear" w:color="auto" w:fill="auto"/>
            <w:vAlign w:val="center"/>
          </w:tcPr>
          <w:p w14:paraId="68442E3D" w14:textId="77777777" w:rsidR="00123194" w:rsidRPr="001B4B14" w:rsidRDefault="00D2522B" w:rsidP="0059327A">
            <w:pPr>
              <w:jc w:val="center"/>
              <w:rPr>
                <w:rFonts w:ascii="Arial" w:hAnsi="Arial" w:cs="Arial"/>
                <w:sz w:val="18"/>
                <w:szCs w:val="18"/>
              </w:rPr>
            </w:pPr>
            <w:r w:rsidRPr="001B4B14">
              <w:rPr>
                <w:rFonts w:ascii="Arial" w:hAnsi="Arial" w:cs="Arial"/>
                <w:sz w:val="18"/>
                <w:szCs w:val="18"/>
              </w:rPr>
              <w:t>MAJOR</w:t>
            </w:r>
          </w:p>
        </w:tc>
        <w:tc>
          <w:tcPr>
            <w:tcW w:w="684" w:type="pct"/>
            <w:shd w:val="clear" w:color="auto" w:fill="auto"/>
            <w:vAlign w:val="center"/>
          </w:tcPr>
          <w:p w14:paraId="1AAEBC78" w14:textId="2C71C703" w:rsidR="00123194" w:rsidRPr="001B4B14" w:rsidRDefault="001673FC" w:rsidP="0059327A">
            <w:pPr>
              <w:jc w:val="center"/>
              <w:rPr>
                <w:rFonts w:ascii="Arial" w:hAnsi="Arial" w:cs="Arial"/>
                <w:sz w:val="18"/>
                <w:szCs w:val="18"/>
              </w:rPr>
            </w:pPr>
            <w:r>
              <w:rPr>
                <w:rFonts w:ascii="Arial" w:hAnsi="Arial" w:cs="Arial"/>
                <w:sz w:val="18"/>
                <w:szCs w:val="18"/>
              </w:rPr>
              <w:t>LOW</w:t>
            </w:r>
          </w:p>
        </w:tc>
        <w:tc>
          <w:tcPr>
            <w:tcW w:w="2129" w:type="pct"/>
            <w:gridSpan w:val="2"/>
            <w:shd w:val="clear" w:color="auto" w:fill="auto"/>
          </w:tcPr>
          <w:p w14:paraId="3CF89E85" w14:textId="4D3DE521" w:rsidR="00607969" w:rsidRPr="001B4B14" w:rsidRDefault="001673FC">
            <w:pPr>
              <w:autoSpaceDE w:val="0"/>
              <w:autoSpaceDN w:val="0"/>
              <w:adjustRightInd w:val="0"/>
              <w:rPr>
                <w:rFonts w:ascii="Arial" w:hAnsi="Arial" w:cs="Arial"/>
                <w:sz w:val="18"/>
                <w:szCs w:val="18"/>
              </w:rPr>
            </w:pPr>
            <w:r>
              <w:rPr>
                <w:rFonts w:ascii="Arial" w:hAnsi="Arial" w:cs="Arial"/>
                <w:sz w:val="18"/>
                <w:szCs w:val="18"/>
              </w:rPr>
              <w:t xml:space="preserve">Cost of impact due to loss of land for agricultural use, activities to combat </w:t>
            </w:r>
            <w:r w:rsidR="00C11760">
              <w:rPr>
                <w:rFonts w:ascii="Arial" w:hAnsi="Arial" w:cs="Arial"/>
                <w:sz w:val="18"/>
                <w:szCs w:val="18"/>
              </w:rPr>
              <w:t>increased soil erosion, erosion</w:t>
            </w:r>
            <w:r>
              <w:rPr>
                <w:rFonts w:ascii="Arial" w:hAnsi="Arial" w:cs="Arial"/>
                <w:sz w:val="18"/>
                <w:szCs w:val="18"/>
              </w:rPr>
              <w:t xml:space="preserve"> along watercourses and coastal areas</w:t>
            </w:r>
            <w:r w:rsidR="00C11760">
              <w:rPr>
                <w:rFonts w:ascii="Arial" w:hAnsi="Arial" w:cs="Arial"/>
                <w:sz w:val="18"/>
                <w:szCs w:val="18"/>
              </w:rPr>
              <w:t>,</w:t>
            </w:r>
            <w:r>
              <w:rPr>
                <w:rFonts w:ascii="Arial" w:hAnsi="Arial" w:cs="Arial"/>
                <w:sz w:val="18"/>
                <w:szCs w:val="18"/>
              </w:rPr>
              <w:t xml:space="preserve"> and</w:t>
            </w:r>
            <w:r w:rsidR="00C11760">
              <w:rPr>
                <w:rFonts w:ascii="Arial" w:hAnsi="Arial" w:cs="Arial"/>
                <w:sz w:val="18"/>
                <w:szCs w:val="18"/>
              </w:rPr>
              <w:t>,</w:t>
            </w:r>
            <w:r>
              <w:rPr>
                <w:rFonts w:ascii="Arial" w:hAnsi="Arial" w:cs="Arial"/>
                <w:sz w:val="18"/>
                <w:szCs w:val="18"/>
              </w:rPr>
              <w:t xml:space="preserve"> blocked drainage leading to potential for enhancing flooding risk (</w:t>
            </w:r>
            <w:proofErr w:type="spellStart"/>
            <w:r w:rsidRPr="001B4B14">
              <w:rPr>
                <w:rFonts w:ascii="Arial" w:hAnsi="Arial" w:cs="Arial"/>
                <w:sz w:val="18"/>
                <w:szCs w:val="18"/>
              </w:rPr>
              <w:t>Gioria</w:t>
            </w:r>
            <w:proofErr w:type="spellEnd"/>
            <w:r w:rsidRPr="001B4B14">
              <w:rPr>
                <w:rFonts w:ascii="Arial" w:hAnsi="Arial" w:cs="Arial"/>
                <w:sz w:val="18"/>
                <w:szCs w:val="18"/>
              </w:rPr>
              <w:t xml:space="preserve"> and Osborne, 2013; </w:t>
            </w:r>
            <w:r>
              <w:rPr>
                <w:rFonts w:ascii="Arial" w:hAnsi="Arial" w:cs="Arial"/>
                <w:sz w:val="18"/>
                <w:szCs w:val="18"/>
              </w:rPr>
              <w:t xml:space="preserve">Invasoras.pt, 2014; Q-bank, 2016; </w:t>
            </w:r>
            <w:r w:rsidRPr="001B4B14">
              <w:rPr>
                <w:rFonts w:ascii="Arial" w:hAnsi="Arial" w:cs="Arial"/>
                <w:sz w:val="18"/>
                <w:szCs w:val="18"/>
              </w:rPr>
              <w:t>Sheehy Skeffington and Hall, 2011)</w:t>
            </w:r>
            <w:r w:rsidR="00C11760">
              <w:rPr>
                <w:rFonts w:ascii="Arial" w:hAnsi="Arial" w:cs="Arial"/>
                <w:sz w:val="18"/>
                <w:szCs w:val="18"/>
              </w:rPr>
              <w:t xml:space="preserve"> is likely to continue into the future where the species invades.  However, </w:t>
            </w:r>
            <w:r>
              <w:rPr>
                <w:rFonts w:ascii="Arial" w:hAnsi="Arial" w:cs="Arial"/>
                <w:sz w:val="18"/>
                <w:szCs w:val="18"/>
              </w:rPr>
              <w:t xml:space="preserve">there is a paucity of information on the extent and monetary cost for these impacts. Therefore a low level of confidence is given </w:t>
            </w:r>
            <w:r w:rsidR="005C556E">
              <w:rPr>
                <w:rFonts w:ascii="Arial" w:hAnsi="Arial" w:cs="Arial"/>
                <w:sz w:val="18"/>
                <w:szCs w:val="18"/>
              </w:rPr>
              <w:t xml:space="preserve">on </w:t>
            </w:r>
            <w:r>
              <w:rPr>
                <w:rFonts w:ascii="Arial" w:hAnsi="Arial" w:cs="Arial"/>
                <w:sz w:val="18"/>
                <w:szCs w:val="18"/>
              </w:rPr>
              <w:t>the response of MAJOR.</w:t>
            </w:r>
          </w:p>
        </w:tc>
      </w:tr>
      <w:tr w:rsidR="00123194" w:rsidRPr="001B4B14" w14:paraId="50D1689B" w14:textId="77777777" w:rsidTr="00C11760">
        <w:trPr>
          <w:trHeight w:val="435"/>
        </w:trPr>
        <w:tc>
          <w:tcPr>
            <w:tcW w:w="357" w:type="pct"/>
          </w:tcPr>
          <w:p w14:paraId="20605366" w14:textId="77777777" w:rsidR="00123194" w:rsidRPr="001B4B14" w:rsidRDefault="00123194" w:rsidP="0059327A">
            <w:pPr>
              <w:rPr>
                <w:rFonts w:ascii="Arial" w:hAnsi="Arial" w:cs="Arial"/>
                <w:sz w:val="18"/>
                <w:szCs w:val="18"/>
              </w:rPr>
            </w:pPr>
            <w:r w:rsidRPr="001B4B14">
              <w:rPr>
                <w:rFonts w:ascii="Arial" w:hAnsi="Arial" w:cs="Arial"/>
                <w:sz w:val="18"/>
                <w:szCs w:val="18"/>
              </w:rPr>
              <w:t>4.04</w:t>
            </w:r>
          </w:p>
        </w:tc>
        <w:tc>
          <w:tcPr>
            <w:tcW w:w="1221" w:type="pct"/>
            <w:shd w:val="clear" w:color="auto" w:fill="auto"/>
          </w:tcPr>
          <w:p w14:paraId="2A6C216F" w14:textId="387621AD" w:rsidR="00123194" w:rsidRPr="001B4B14" w:rsidRDefault="00C73946" w:rsidP="0059327A">
            <w:pPr>
              <w:rPr>
                <w:rFonts w:ascii="Arial" w:hAnsi="Arial" w:cs="Arial"/>
                <w:sz w:val="18"/>
                <w:szCs w:val="18"/>
              </w:rPr>
            </w:pPr>
            <w:r w:rsidRPr="000552D9">
              <w:rPr>
                <w:rFonts w:ascii="Arial" w:hAnsi="Arial" w:cs="Arial"/>
                <w:sz w:val="18"/>
                <w:szCs w:val="18"/>
                <w:lang w:val="x-none"/>
              </w:rPr>
              <w:t xml:space="preserve">How great </w:t>
            </w:r>
            <w:r>
              <w:rPr>
                <w:rFonts w:ascii="Arial" w:hAnsi="Arial" w:cs="Arial"/>
                <w:sz w:val="18"/>
                <w:szCs w:val="18"/>
              </w:rPr>
              <w:t>are</w:t>
            </w:r>
            <w:r w:rsidRPr="000552D9">
              <w:rPr>
                <w:rFonts w:ascii="Arial" w:hAnsi="Arial" w:cs="Arial"/>
                <w:sz w:val="18"/>
                <w:szCs w:val="18"/>
                <w:lang w:val="x-none"/>
              </w:rPr>
              <w:t xml:space="preserve"> the economic costs of managing this</w:t>
            </w:r>
            <w:r>
              <w:rPr>
                <w:rFonts w:ascii="Arial" w:hAnsi="Arial" w:cs="Arial"/>
                <w:sz w:val="18"/>
                <w:szCs w:val="18"/>
                <w:lang w:val="x-none"/>
              </w:rPr>
              <w:t xml:space="preserve"> organism </w:t>
            </w:r>
            <w:r w:rsidRPr="00B25E45">
              <w:rPr>
                <w:rFonts w:ascii="Arial" w:hAnsi="Arial" w:cs="Arial"/>
                <w:sz w:val="18"/>
                <w:szCs w:val="18"/>
                <w:u w:val="single"/>
              </w:rPr>
              <w:t>currently</w:t>
            </w:r>
            <w:r>
              <w:rPr>
                <w:rFonts w:ascii="Arial" w:hAnsi="Arial" w:cs="Arial"/>
                <w:sz w:val="18"/>
                <w:szCs w:val="18"/>
              </w:rPr>
              <w:t xml:space="preserve"> </w:t>
            </w:r>
            <w:r>
              <w:rPr>
                <w:rFonts w:ascii="Arial" w:hAnsi="Arial" w:cs="Arial"/>
                <w:sz w:val="18"/>
                <w:szCs w:val="18"/>
                <w:lang w:val="x-none"/>
              </w:rPr>
              <w:t>in</w:t>
            </w:r>
            <w:r>
              <w:rPr>
                <w:rFonts w:ascii="Arial" w:hAnsi="Arial" w:cs="Arial"/>
                <w:sz w:val="18"/>
                <w:szCs w:val="18"/>
              </w:rPr>
              <w:t xml:space="preserve"> Europe</w:t>
            </w:r>
            <w:r w:rsidRPr="000552D9">
              <w:rPr>
                <w:rFonts w:ascii="Arial" w:hAnsi="Arial" w:cs="Arial"/>
                <w:sz w:val="18"/>
                <w:szCs w:val="18"/>
                <w:lang w:val="x-none"/>
              </w:rPr>
              <w:t>?</w:t>
            </w:r>
          </w:p>
        </w:tc>
        <w:tc>
          <w:tcPr>
            <w:tcW w:w="609" w:type="pct"/>
            <w:shd w:val="clear" w:color="auto" w:fill="auto"/>
            <w:vAlign w:val="center"/>
          </w:tcPr>
          <w:p w14:paraId="114B6DB4" w14:textId="77777777" w:rsidR="00123194" w:rsidRPr="001B4B14" w:rsidRDefault="00F131DC" w:rsidP="0059327A">
            <w:pPr>
              <w:jc w:val="center"/>
              <w:rPr>
                <w:rFonts w:ascii="Arial" w:hAnsi="Arial" w:cs="Arial"/>
                <w:sz w:val="18"/>
                <w:szCs w:val="18"/>
              </w:rPr>
            </w:pPr>
            <w:r w:rsidRPr="001B4B14">
              <w:rPr>
                <w:rFonts w:ascii="Arial" w:hAnsi="Arial" w:cs="Arial"/>
                <w:sz w:val="18"/>
                <w:szCs w:val="18"/>
              </w:rPr>
              <w:t>MODERATE</w:t>
            </w:r>
          </w:p>
        </w:tc>
        <w:tc>
          <w:tcPr>
            <w:tcW w:w="684" w:type="pct"/>
            <w:shd w:val="clear" w:color="auto" w:fill="auto"/>
            <w:vAlign w:val="center"/>
          </w:tcPr>
          <w:p w14:paraId="15BC45B8" w14:textId="26F6CBEE" w:rsidR="00123194" w:rsidRPr="001B4B14" w:rsidRDefault="00552500" w:rsidP="0059327A">
            <w:pPr>
              <w:jc w:val="center"/>
              <w:rPr>
                <w:rFonts w:ascii="Arial" w:hAnsi="Arial" w:cs="Arial"/>
                <w:sz w:val="18"/>
                <w:szCs w:val="18"/>
              </w:rPr>
            </w:pPr>
            <w:r>
              <w:rPr>
                <w:rFonts w:ascii="Arial" w:hAnsi="Arial" w:cs="Arial"/>
                <w:sz w:val="18"/>
                <w:szCs w:val="18"/>
              </w:rPr>
              <w:t>LOW</w:t>
            </w:r>
          </w:p>
        </w:tc>
        <w:tc>
          <w:tcPr>
            <w:tcW w:w="2129" w:type="pct"/>
            <w:gridSpan w:val="2"/>
            <w:shd w:val="clear" w:color="auto" w:fill="auto"/>
          </w:tcPr>
          <w:p w14:paraId="00517A67" w14:textId="763F96BA" w:rsidR="00607969" w:rsidRPr="001B4B14" w:rsidRDefault="00552500">
            <w:pPr>
              <w:widowControl w:val="0"/>
              <w:autoSpaceDE w:val="0"/>
              <w:autoSpaceDN w:val="0"/>
              <w:adjustRightInd w:val="0"/>
              <w:rPr>
                <w:rFonts w:ascii="Arial" w:hAnsi="Arial" w:cs="Arial"/>
                <w:sz w:val="18"/>
                <w:szCs w:val="18"/>
              </w:rPr>
            </w:pPr>
            <w:r>
              <w:rPr>
                <w:rFonts w:ascii="Arial" w:hAnsi="Arial" w:cs="Arial"/>
                <w:sz w:val="18"/>
                <w:szCs w:val="18"/>
              </w:rPr>
              <w:t xml:space="preserve">There is a lack of information </w:t>
            </w:r>
            <w:r w:rsidR="004034FC">
              <w:rPr>
                <w:rFonts w:ascii="Arial" w:hAnsi="Arial" w:cs="Arial"/>
                <w:sz w:val="18"/>
                <w:szCs w:val="18"/>
              </w:rPr>
              <w:t>on the economic</w:t>
            </w:r>
            <w:r>
              <w:rPr>
                <w:rFonts w:ascii="Arial" w:hAnsi="Arial" w:cs="Arial"/>
                <w:sz w:val="18"/>
                <w:szCs w:val="18"/>
              </w:rPr>
              <w:t xml:space="preserve"> costs of managing this species in Europe.  However, </w:t>
            </w:r>
            <w:bookmarkStart w:id="55" w:name="OLE_LINK42"/>
            <w:r>
              <w:rPr>
                <w:rFonts w:ascii="Arial" w:hAnsi="Arial" w:cs="Arial"/>
                <w:sz w:val="18"/>
                <w:szCs w:val="18"/>
              </w:rPr>
              <w:t>by extrapolating from the known cost examples given in answer to question 4.01</w:t>
            </w:r>
            <w:r w:rsidR="005C556E">
              <w:rPr>
                <w:rFonts w:ascii="Arial" w:hAnsi="Arial" w:cs="Arial"/>
                <w:sz w:val="18"/>
                <w:szCs w:val="18"/>
              </w:rPr>
              <w:t xml:space="preserve"> and the known areas where the species is invasive and is under control programmes,</w:t>
            </w:r>
            <w:r>
              <w:rPr>
                <w:rFonts w:ascii="Arial" w:hAnsi="Arial" w:cs="Arial"/>
                <w:sz w:val="18"/>
                <w:szCs w:val="18"/>
              </w:rPr>
              <w:t xml:space="preserve"> </w:t>
            </w:r>
            <w:r w:rsidR="005C556E">
              <w:rPr>
                <w:rFonts w:ascii="Arial" w:hAnsi="Arial" w:cs="Arial"/>
                <w:sz w:val="18"/>
                <w:szCs w:val="18"/>
              </w:rPr>
              <w:t xml:space="preserve">a response of MODERATE is given based on £100,000 to £1million per year </w:t>
            </w:r>
            <w:r w:rsidR="005C556E">
              <w:rPr>
                <w:rFonts w:ascii="Arial" w:hAnsi="Arial" w:cs="Arial"/>
                <w:sz w:val="18"/>
                <w:szCs w:val="18"/>
                <w:lang w:val="en"/>
              </w:rPr>
              <w:t xml:space="preserve">cost category in the classification provided in the ‘Impact Assessment Guidance’ from UK </w:t>
            </w:r>
            <w:r w:rsidR="005C556E">
              <w:rPr>
                <w:rFonts w:ascii="Arial" w:hAnsi="Arial" w:cs="Arial"/>
                <w:sz w:val="18"/>
                <w:szCs w:val="18"/>
              </w:rPr>
              <w:t>(GB Non-native Species Secretariat, 2016).</w:t>
            </w:r>
            <w:r w:rsidR="004C1E96">
              <w:rPr>
                <w:rFonts w:ascii="Arial" w:hAnsi="Arial" w:cs="Arial"/>
                <w:sz w:val="18"/>
                <w:szCs w:val="18"/>
              </w:rPr>
              <w:t xml:space="preserve"> It is likely to be in the lower end of this range.</w:t>
            </w:r>
            <w:bookmarkEnd w:id="55"/>
          </w:p>
        </w:tc>
      </w:tr>
      <w:tr w:rsidR="00123194" w:rsidRPr="001B4B14" w14:paraId="7458D5D6" w14:textId="77777777" w:rsidTr="00C11760">
        <w:trPr>
          <w:trHeight w:val="435"/>
        </w:trPr>
        <w:tc>
          <w:tcPr>
            <w:tcW w:w="357" w:type="pct"/>
          </w:tcPr>
          <w:p w14:paraId="0CA6DC14" w14:textId="77777777" w:rsidR="00123194" w:rsidRPr="001B4B14" w:rsidRDefault="00123194" w:rsidP="0059327A">
            <w:pPr>
              <w:rPr>
                <w:rFonts w:ascii="Arial" w:hAnsi="Arial" w:cs="Arial"/>
                <w:sz w:val="18"/>
                <w:szCs w:val="18"/>
              </w:rPr>
            </w:pPr>
            <w:r w:rsidRPr="001B4B14">
              <w:rPr>
                <w:rFonts w:ascii="Arial" w:hAnsi="Arial" w:cs="Arial"/>
                <w:sz w:val="18"/>
                <w:szCs w:val="18"/>
              </w:rPr>
              <w:t>4.05</w:t>
            </w:r>
          </w:p>
        </w:tc>
        <w:tc>
          <w:tcPr>
            <w:tcW w:w="1221" w:type="pct"/>
            <w:shd w:val="clear" w:color="auto" w:fill="auto"/>
          </w:tcPr>
          <w:p w14:paraId="78559DFD" w14:textId="186B01FE" w:rsidR="00123194" w:rsidRPr="001B4B14" w:rsidRDefault="00123194">
            <w:pPr>
              <w:rPr>
                <w:rFonts w:ascii="Arial" w:hAnsi="Arial" w:cs="Arial"/>
                <w:sz w:val="18"/>
                <w:szCs w:val="18"/>
              </w:rPr>
            </w:pPr>
            <w:r w:rsidRPr="001B4B14">
              <w:rPr>
                <w:rFonts w:ascii="Arial" w:hAnsi="Arial" w:cs="Arial"/>
                <w:sz w:val="18"/>
                <w:szCs w:val="18"/>
              </w:rPr>
              <w:t xml:space="preserve">How great </w:t>
            </w:r>
            <w:proofErr w:type="gramStart"/>
            <w:r w:rsidRPr="001B4B14">
              <w:rPr>
                <w:rFonts w:ascii="Arial" w:hAnsi="Arial" w:cs="Arial"/>
                <w:sz w:val="18"/>
                <w:szCs w:val="18"/>
              </w:rPr>
              <w:t>is the economic cost</w:t>
            </w:r>
            <w:r w:rsidR="004634E6">
              <w:rPr>
                <w:rFonts w:ascii="Arial" w:hAnsi="Arial" w:cs="Arial"/>
                <w:sz w:val="18"/>
                <w:szCs w:val="18"/>
              </w:rPr>
              <w:t>s</w:t>
            </w:r>
            <w:proofErr w:type="gramEnd"/>
            <w:r w:rsidRPr="001B4B14">
              <w:rPr>
                <w:rFonts w:ascii="Arial" w:hAnsi="Arial" w:cs="Arial"/>
                <w:sz w:val="18"/>
                <w:szCs w:val="18"/>
              </w:rPr>
              <w:t xml:space="preserve"> of managing this organism </w:t>
            </w:r>
            <w:r w:rsidR="00C73946">
              <w:rPr>
                <w:rFonts w:ascii="Arial" w:hAnsi="Arial" w:cs="Arial"/>
                <w:sz w:val="18"/>
                <w:szCs w:val="18"/>
              </w:rPr>
              <w:t xml:space="preserve">likely to be in the </w:t>
            </w:r>
            <w:r w:rsidR="00C73946" w:rsidRPr="00C3295E">
              <w:rPr>
                <w:rFonts w:ascii="Arial" w:hAnsi="Arial" w:cs="Arial"/>
                <w:sz w:val="18"/>
                <w:szCs w:val="18"/>
                <w:u w:val="single"/>
              </w:rPr>
              <w:t>future</w:t>
            </w:r>
            <w:r w:rsidR="00C73946">
              <w:rPr>
                <w:rFonts w:ascii="Arial" w:hAnsi="Arial" w:cs="Arial"/>
                <w:sz w:val="18"/>
                <w:szCs w:val="18"/>
              </w:rPr>
              <w:t xml:space="preserve"> </w:t>
            </w:r>
            <w:r w:rsidRPr="001B4B14">
              <w:rPr>
                <w:rFonts w:ascii="Arial" w:hAnsi="Arial" w:cs="Arial"/>
                <w:sz w:val="18"/>
                <w:szCs w:val="18"/>
              </w:rPr>
              <w:t xml:space="preserve">in </w:t>
            </w:r>
            <w:r w:rsidR="004634E6">
              <w:rPr>
                <w:rFonts w:ascii="Arial" w:hAnsi="Arial" w:cs="Arial"/>
                <w:sz w:val="18"/>
                <w:szCs w:val="18"/>
              </w:rPr>
              <w:t>Europe</w:t>
            </w:r>
            <w:r w:rsidRPr="001B4B14">
              <w:rPr>
                <w:rFonts w:ascii="Arial" w:hAnsi="Arial" w:cs="Arial"/>
                <w:sz w:val="18"/>
                <w:szCs w:val="18"/>
              </w:rPr>
              <w:t>?</w:t>
            </w:r>
          </w:p>
        </w:tc>
        <w:tc>
          <w:tcPr>
            <w:tcW w:w="609" w:type="pct"/>
            <w:shd w:val="clear" w:color="auto" w:fill="auto"/>
            <w:vAlign w:val="center"/>
          </w:tcPr>
          <w:p w14:paraId="079AF1FE" w14:textId="5C381DE7" w:rsidR="00123194" w:rsidRPr="001B4B14" w:rsidRDefault="004C1E96">
            <w:pPr>
              <w:jc w:val="center"/>
              <w:rPr>
                <w:rFonts w:ascii="Arial" w:hAnsi="Arial" w:cs="Arial"/>
                <w:sz w:val="18"/>
                <w:szCs w:val="18"/>
              </w:rPr>
            </w:pPr>
            <w:r>
              <w:rPr>
                <w:rFonts w:ascii="Arial" w:hAnsi="Arial" w:cs="Arial"/>
                <w:sz w:val="18"/>
                <w:szCs w:val="18"/>
              </w:rPr>
              <w:t>MAJOR</w:t>
            </w:r>
          </w:p>
        </w:tc>
        <w:tc>
          <w:tcPr>
            <w:tcW w:w="684" w:type="pct"/>
            <w:shd w:val="clear" w:color="auto" w:fill="auto"/>
            <w:vAlign w:val="center"/>
          </w:tcPr>
          <w:p w14:paraId="5E425325" w14:textId="6FDFFC55" w:rsidR="00123194" w:rsidRPr="001B4B14" w:rsidRDefault="004C1E96" w:rsidP="0059327A">
            <w:pPr>
              <w:jc w:val="center"/>
              <w:rPr>
                <w:rFonts w:ascii="Arial" w:hAnsi="Arial" w:cs="Arial"/>
                <w:sz w:val="18"/>
                <w:szCs w:val="18"/>
              </w:rPr>
            </w:pPr>
            <w:r>
              <w:rPr>
                <w:rFonts w:ascii="Arial" w:hAnsi="Arial" w:cs="Arial"/>
                <w:sz w:val="18"/>
                <w:szCs w:val="18"/>
              </w:rPr>
              <w:t>LOW</w:t>
            </w:r>
          </w:p>
        </w:tc>
        <w:tc>
          <w:tcPr>
            <w:tcW w:w="2129" w:type="pct"/>
            <w:gridSpan w:val="2"/>
            <w:shd w:val="clear" w:color="auto" w:fill="auto"/>
          </w:tcPr>
          <w:p w14:paraId="1590F021" w14:textId="3C05E2BC" w:rsidR="00607969" w:rsidRPr="001B4B14" w:rsidRDefault="004C1E96">
            <w:pPr>
              <w:autoSpaceDE w:val="0"/>
              <w:autoSpaceDN w:val="0"/>
              <w:adjustRightInd w:val="0"/>
              <w:rPr>
                <w:rFonts w:ascii="Arial" w:hAnsi="Arial" w:cs="Arial"/>
                <w:sz w:val="18"/>
                <w:szCs w:val="18"/>
              </w:rPr>
            </w:pPr>
            <w:r>
              <w:rPr>
                <w:rFonts w:ascii="Arial" w:hAnsi="Arial" w:cs="Arial"/>
                <w:sz w:val="18"/>
                <w:szCs w:val="18"/>
              </w:rPr>
              <w:t>Given the active trade pathway, the ability for the plant to establish and further establish in suitable regions in Europe and given that effective control/eradication programmes have varied levels of success and tend to need longer-term commitment, a response of MODERATE is given but with a low level of confidence. It is likely to be in the lower end of the £</w:t>
            </w:r>
            <w:r w:rsidR="00820570">
              <w:rPr>
                <w:rFonts w:ascii="Arial" w:hAnsi="Arial" w:cs="Arial"/>
                <w:sz w:val="18"/>
                <w:szCs w:val="18"/>
              </w:rPr>
              <w:t>1million</w:t>
            </w:r>
            <w:r>
              <w:rPr>
                <w:rFonts w:ascii="Arial" w:hAnsi="Arial" w:cs="Arial"/>
                <w:sz w:val="18"/>
                <w:szCs w:val="18"/>
              </w:rPr>
              <w:t xml:space="preserve"> to £1</w:t>
            </w:r>
            <w:r w:rsidR="00820570">
              <w:rPr>
                <w:rFonts w:ascii="Arial" w:hAnsi="Arial" w:cs="Arial"/>
                <w:sz w:val="18"/>
                <w:szCs w:val="18"/>
              </w:rPr>
              <w:t>0</w:t>
            </w:r>
            <w:r>
              <w:rPr>
                <w:rFonts w:ascii="Arial" w:hAnsi="Arial" w:cs="Arial"/>
                <w:sz w:val="18"/>
                <w:szCs w:val="18"/>
              </w:rPr>
              <w:t xml:space="preserve">million per year </w:t>
            </w:r>
            <w:r>
              <w:rPr>
                <w:rFonts w:ascii="Arial" w:hAnsi="Arial" w:cs="Arial"/>
                <w:sz w:val="18"/>
                <w:szCs w:val="18"/>
                <w:lang w:val="en"/>
              </w:rPr>
              <w:t xml:space="preserve">cost category in the classification provided in the ‘Impact Assessment Guidance’ from UK </w:t>
            </w:r>
            <w:r>
              <w:rPr>
                <w:rFonts w:ascii="Arial" w:hAnsi="Arial" w:cs="Arial"/>
                <w:sz w:val="18"/>
                <w:szCs w:val="18"/>
              </w:rPr>
              <w:t xml:space="preserve">(GB Non-native Species Secretariat, 2016). </w:t>
            </w:r>
          </w:p>
        </w:tc>
      </w:tr>
      <w:tr w:rsidR="00123194" w:rsidRPr="001B4B14" w14:paraId="594E0CB0" w14:textId="77777777" w:rsidTr="00C11760">
        <w:trPr>
          <w:trHeight w:val="435"/>
        </w:trPr>
        <w:tc>
          <w:tcPr>
            <w:tcW w:w="357" w:type="pct"/>
          </w:tcPr>
          <w:p w14:paraId="0F106742" w14:textId="77777777" w:rsidR="00123194" w:rsidRPr="001B4B14" w:rsidRDefault="00123194" w:rsidP="0059327A">
            <w:pPr>
              <w:rPr>
                <w:rFonts w:ascii="Arial" w:hAnsi="Arial" w:cs="Arial"/>
                <w:sz w:val="18"/>
                <w:szCs w:val="18"/>
              </w:rPr>
            </w:pPr>
            <w:r w:rsidRPr="001B4B14">
              <w:rPr>
                <w:rFonts w:ascii="Arial" w:hAnsi="Arial" w:cs="Arial"/>
                <w:sz w:val="18"/>
                <w:szCs w:val="18"/>
              </w:rPr>
              <w:t>4.06</w:t>
            </w:r>
          </w:p>
        </w:tc>
        <w:tc>
          <w:tcPr>
            <w:tcW w:w="1221" w:type="pct"/>
            <w:shd w:val="clear" w:color="auto" w:fill="auto"/>
          </w:tcPr>
          <w:p w14:paraId="035613D7" w14:textId="77777777" w:rsidR="00123194" w:rsidRPr="001B4B14" w:rsidRDefault="00123194" w:rsidP="0059327A">
            <w:pPr>
              <w:rPr>
                <w:rFonts w:ascii="Arial" w:hAnsi="Arial" w:cs="Arial"/>
                <w:sz w:val="18"/>
                <w:szCs w:val="18"/>
              </w:rPr>
            </w:pPr>
            <w:r w:rsidRPr="001B4B14">
              <w:rPr>
                <w:rFonts w:ascii="Arial" w:hAnsi="Arial" w:cs="Arial"/>
                <w:sz w:val="18"/>
                <w:szCs w:val="18"/>
              </w:rPr>
              <w:t>How important is environmental harm caused by the organism within its global distribution</w:t>
            </w:r>
            <w:r w:rsidR="00BF5D88">
              <w:rPr>
                <w:rFonts w:ascii="Arial" w:hAnsi="Arial" w:cs="Arial"/>
                <w:sz w:val="18"/>
                <w:szCs w:val="18"/>
              </w:rPr>
              <w:t xml:space="preserve"> </w:t>
            </w:r>
            <w:r w:rsidR="00BF5D88" w:rsidRPr="00C3295E">
              <w:rPr>
                <w:rFonts w:ascii="Arial" w:hAnsi="Arial" w:cs="Arial"/>
                <w:sz w:val="18"/>
                <w:szCs w:val="18"/>
                <w:u w:val="single"/>
              </w:rPr>
              <w:t>excluding Europe</w:t>
            </w:r>
            <w:r w:rsidRPr="001B4B14">
              <w:rPr>
                <w:rFonts w:ascii="Arial" w:hAnsi="Arial" w:cs="Arial"/>
                <w:sz w:val="18"/>
                <w:szCs w:val="18"/>
              </w:rPr>
              <w:t>?</w:t>
            </w:r>
          </w:p>
        </w:tc>
        <w:tc>
          <w:tcPr>
            <w:tcW w:w="609" w:type="pct"/>
            <w:shd w:val="clear" w:color="auto" w:fill="auto"/>
            <w:vAlign w:val="center"/>
          </w:tcPr>
          <w:p w14:paraId="1843CFD0" w14:textId="77777777" w:rsidR="00123194" w:rsidRPr="001B4B14" w:rsidRDefault="00D2522B" w:rsidP="0059327A">
            <w:pPr>
              <w:jc w:val="center"/>
              <w:rPr>
                <w:rFonts w:ascii="Arial" w:hAnsi="Arial" w:cs="Arial"/>
                <w:sz w:val="18"/>
                <w:szCs w:val="18"/>
              </w:rPr>
            </w:pPr>
            <w:r w:rsidRPr="001B4B14">
              <w:rPr>
                <w:rFonts w:ascii="Arial" w:hAnsi="Arial" w:cs="Arial"/>
                <w:sz w:val="18"/>
                <w:szCs w:val="18"/>
              </w:rPr>
              <w:t>MAJOR</w:t>
            </w:r>
          </w:p>
        </w:tc>
        <w:tc>
          <w:tcPr>
            <w:tcW w:w="684" w:type="pct"/>
            <w:shd w:val="clear" w:color="auto" w:fill="auto"/>
            <w:vAlign w:val="center"/>
          </w:tcPr>
          <w:p w14:paraId="7C881495" w14:textId="48D81E7D" w:rsidR="00123194" w:rsidRPr="001B4B14" w:rsidRDefault="00AA1D96" w:rsidP="0059327A">
            <w:pPr>
              <w:jc w:val="center"/>
              <w:rPr>
                <w:rFonts w:ascii="Arial" w:hAnsi="Arial" w:cs="Arial"/>
                <w:sz w:val="18"/>
                <w:szCs w:val="18"/>
              </w:rPr>
            </w:pPr>
            <w:r>
              <w:rPr>
                <w:rFonts w:ascii="Arial" w:hAnsi="Arial" w:cs="Arial"/>
                <w:sz w:val="18"/>
                <w:szCs w:val="18"/>
              </w:rPr>
              <w:t>MEDIUM</w:t>
            </w:r>
          </w:p>
        </w:tc>
        <w:tc>
          <w:tcPr>
            <w:tcW w:w="2129" w:type="pct"/>
            <w:gridSpan w:val="2"/>
            <w:shd w:val="clear" w:color="auto" w:fill="auto"/>
          </w:tcPr>
          <w:p w14:paraId="25192937" w14:textId="36445E55" w:rsidR="0090573D" w:rsidRPr="0090573D" w:rsidRDefault="0090573D" w:rsidP="00C3295E">
            <w:pPr>
              <w:autoSpaceDE w:val="0"/>
              <w:autoSpaceDN w:val="0"/>
              <w:adjustRightInd w:val="0"/>
              <w:jc w:val="both"/>
              <w:rPr>
                <w:rFonts w:ascii="Arial" w:hAnsi="Arial" w:cs="Arial"/>
                <w:sz w:val="18"/>
                <w:szCs w:val="18"/>
              </w:rPr>
            </w:pPr>
            <w:r>
              <w:rPr>
                <w:rFonts w:ascii="Arial" w:hAnsi="Arial" w:cs="Arial"/>
                <w:sz w:val="18"/>
                <w:szCs w:val="18"/>
              </w:rPr>
              <w:t>In New Zealand, the</w:t>
            </w:r>
            <w:r w:rsidRPr="0090573D">
              <w:rPr>
                <w:rFonts w:ascii="Arial" w:hAnsi="Arial" w:cs="Arial"/>
                <w:sz w:val="18"/>
                <w:szCs w:val="18"/>
              </w:rPr>
              <w:t xml:space="preserve"> ecological  impacts  are  particularly</w:t>
            </w:r>
            <w:r>
              <w:rPr>
                <w:rFonts w:ascii="Arial" w:hAnsi="Arial" w:cs="Arial"/>
                <w:sz w:val="18"/>
                <w:szCs w:val="18"/>
              </w:rPr>
              <w:t xml:space="preserve"> severe ‘</w:t>
            </w:r>
            <w:r w:rsidRPr="0090573D">
              <w:rPr>
                <w:rFonts w:ascii="Arial" w:hAnsi="Arial" w:cs="Arial"/>
                <w:sz w:val="18"/>
                <w:szCs w:val="18"/>
              </w:rPr>
              <w:t>where  it  has  formed  dense  stands  in  Egmont  Ecological  District,</w:t>
            </w:r>
            <w:r>
              <w:rPr>
                <w:rFonts w:ascii="Arial" w:hAnsi="Arial" w:cs="Arial"/>
                <w:sz w:val="18"/>
                <w:szCs w:val="18"/>
              </w:rPr>
              <w:t xml:space="preserve"> </w:t>
            </w:r>
            <w:r w:rsidRPr="0090573D">
              <w:rPr>
                <w:rFonts w:ascii="Arial" w:hAnsi="Arial" w:cs="Arial"/>
                <w:sz w:val="18"/>
                <w:szCs w:val="18"/>
              </w:rPr>
              <w:t>displacing  native  plants.  Of  most  concern  are  the  coastal  cliffs  that  have</w:t>
            </w:r>
          </w:p>
          <w:p w14:paraId="0B8A96E9" w14:textId="2616733C" w:rsidR="00123194" w:rsidRDefault="0090573D" w:rsidP="0090573D">
            <w:pPr>
              <w:autoSpaceDE w:val="0"/>
              <w:autoSpaceDN w:val="0"/>
              <w:adjustRightInd w:val="0"/>
              <w:rPr>
                <w:rFonts w:ascii="Arial" w:hAnsi="Arial" w:cs="Arial"/>
                <w:sz w:val="18"/>
                <w:szCs w:val="18"/>
              </w:rPr>
            </w:pPr>
            <w:r w:rsidRPr="0090573D">
              <w:rPr>
                <w:rFonts w:ascii="Arial" w:hAnsi="Arial" w:cs="Arial"/>
                <w:sz w:val="18"/>
                <w:szCs w:val="18"/>
              </w:rPr>
              <w:t xml:space="preserve">become  increasingly  important  for  plant  conservation  as  native  biota  </w:t>
            </w:r>
            <w:r w:rsidRPr="0090573D">
              <w:rPr>
                <w:rFonts w:ascii="Arial" w:hAnsi="Arial" w:cs="Arial"/>
                <w:sz w:val="18"/>
                <w:szCs w:val="18"/>
              </w:rPr>
              <w:lastRenderedPageBreak/>
              <w:t>in  the</w:t>
            </w:r>
            <w:r>
              <w:rPr>
                <w:rFonts w:ascii="Arial" w:hAnsi="Arial" w:cs="Arial"/>
                <w:sz w:val="18"/>
                <w:szCs w:val="18"/>
              </w:rPr>
              <w:t xml:space="preserve"> </w:t>
            </w:r>
            <w:r w:rsidRPr="0090573D">
              <w:rPr>
                <w:rFonts w:ascii="Arial" w:hAnsi="Arial" w:cs="Arial"/>
                <w:sz w:val="18"/>
                <w:szCs w:val="18"/>
              </w:rPr>
              <w:t>surrounding landscape are depleted</w:t>
            </w:r>
            <w:r>
              <w:rPr>
                <w:rFonts w:ascii="Arial" w:hAnsi="Arial" w:cs="Arial"/>
                <w:sz w:val="18"/>
                <w:szCs w:val="18"/>
              </w:rPr>
              <w:t xml:space="preserve">’ (Williams </w:t>
            </w:r>
            <w:r w:rsidRPr="00C3295E">
              <w:rPr>
                <w:rFonts w:ascii="Arial" w:hAnsi="Arial" w:cs="Arial"/>
                <w:i/>
                <w:sz w:val="18"/>
                <w:szCs w:val="18"/>
              </w:rPr>
              <w:t>et al</w:t>
            </w:r>
            <w:r>
              <w:rPr>
                <w:rFonts w:ascii="Arial" w:hAnsi="Arial" w:cs="Arial"/>
                <w:sz w:val="18"/>
                <w:szCs w:val="18"/>
              </w:rPr>
              <w:t xml:space="preserve">., 2005).  </w:t>
            </w:r>
            <w:r w:rsidR="00D73C03" w:rsidRPr="001B4B14">
              <w:rPr>
                <w:rFonts w:ascii="Arial" w:hAnsi="Arial" w:cs="Arial"/>
                <w:sz w:val="18"/>
                <w:szCs w:val="18"/>
              </w:rPr>
              <w:t xml:space="preserve">Soil erosion may </w:t>
            </w:r>
            <w:r>
              <w:rPr>
                <w:rFonts w:ascii="Arial" w:hAnsi="Arial" w:cs="Arial"/>
                <w:sz w:val="18"/>
                <w:szCs w:val="18"/>
              </w:rPr>
              <w:t xml:space="preserve">also </w:t>
            </w:r>
            <w:r w:rsidR="00D73C03" w:rsidRPr="001B4B14">
              <w:rPr>
                <w:rFonts w:ascii="Arial" w:hAnsi="Arial" w:cs="Arial"/>
                <w:sz w:val="18"/>
                <w:szCs w:val="18"/>
              </w:rPr>
              <w:t>occur in coastal areas</w:t>
            </w:r>
            <w:r w:rsidR="006A0CA1" w:rsidRPr="001B4B14">
              <w:rPr>
                <w:rFonts w:ascii="Arial" w:hAnsi="Arial" w:cs="Arial"/>
                <w:sz w:val="18"/>
                <w:szCs w:val="18"/>
              </w:rPr>
              <w:t xml:space="preserve"> and cliffs</w:t>
            </w:r>
            <w:r w:rsidR="00D73C03" w:rsidRPr="001B4B14">
              <w:rPr>
                <w:rFonts w:ascii="Arial" w:hAnsi="Arial" w:cs="Arial"/>
                <w:sz w:val="18"/>
                <w:szCs w:val="18"/>
              </w:rPr>
              <w:t xml:space="preserve"> and along the banks of rivers and streams, where it can create large areas of exposed ground</w:t>
            </w:r>
            <w:r w:rsidR="003A6692" w:rsidRPr="001B4B14">
              <w:rPr>
                <w:rFonts w:ascii="Arial" w:hAnsi="Arial" w:cs="Arial"/>
                <w:sz w:val="18"/>
                <w:szCs w:val="18"/>
              </w:rPr>
              <w:t xml:space="preserve"> </w:t>
            </w:r>
            <w:r w:rsidR="00194839" w:rsidRPr="001B4B14">
              <w:rPr>
                <w:rFonts w:ascii="Arial" w:hAnsi="Arial" w:cs="Arial"/>
                <w:sz w:val="18"/>
                <w:szCs w:val="18"/>
              </w:rPr>
              <w:t xml:space="preserve">due to increasing instability </w:t>
            </w:r>
            <w:r w:rsidR="001E14D4" w:rsidRPr="001B4B14">
              <w:rPr>
                <w:rFonts w:ascii="Arial" w:hAnsi="Arial" w:cs="Arial"/>
                <w:sz w:val="18"/>
                <w:szCs w:val="18"/>
              </w:rPr>
              <w:t>(</w:t>
            </w:r>
            <w:proofErr w:type="spellStart"/>
            <w:r w:rsidR="001E14D4" w:rsidRPr="001B4B14">
              <w:rPr>
                <w:rFonts w:ascii="Arial" w:hAnsi="Arial" w:cs="Arial"/>
                <w:sz w:val="18"/>
                <w:szCs w:val="18"/>
              </w:rPr>
              <w:t>Gioria</w:t>
            </w:r>
            <w:proofErr w:type="spellEnd"/>
            <w:r w:rsidR="001E14D4" w:rsidRPr="001B4B14">
              <w:rPr>
                <w:rFonts w:ascii="Arial" w:hAnsi="Arial" w:cs="Arial"/>
                <w:sz w:val="18"/>
                <w:szCs w:val="18"/>
              </w:rPr>
              <w:t xml:space="preserve">, 2007; </w:t>
            </w:r>
            <w:r w:rsidR="00D73C03" w:rsidRPr="001B4B14">
              <w:rPr>
                <w:rFonts w:ascii="Arial" w:hAnsi="Arial" w:cs="Arial"/>
                <w:sz w:val="18"/>
                <w:szCs w:val="18"/>
              </w:rPr>
              <w:t xml:space="preserve">Williams </w:t>
            </w:r>
            <w:r w:rsidR="00304A9F" w:rsidRPr="001B4B14">
              <w:rPr>
                <w:rFonts w:ascii="Arial" w:hAnsi="Arial" w:cs="Arial"/>
                <w:i/>
                <w:sz w:val="18"/>
                <w:szCs w:val="18"/>
              </w:rPr>
              <w:t>et al</w:t>
            </w:r>
            <w:r w:rsidR="001E14D4" w:rsidRPr="001B4B14">
              <w:rPr>
                <w:rFonts w:ascii="Arial" w:hAnsi="Arial" w:cs="Arial"/>
                <w:sz w:val="18"/>
                <w:szCs w:val="18"/>
              </w:rPr>
              <w:t>.</w:t>
            </w:r>
            <w:r w:rsidR="002B12E7">
              <w:rPr>
                <w:rFonts w:ascii="Arial" w:hAnsi="Arial" w:cs="Arial"/>
                <w:sz w:val="18"/>
                <w:szCs w:val="18"/>
              </w:rPr>
              <w:t>,</w:t>
            </w:r>
            <w:r w:rsidR="001E14D4" w:rsidRPr="001B4B14">
              <w:rPr>
                <w:rFonts w:ascii="Arial" w:hAnsi="Arial" w:cs="Arial"/>
                <w:sz w:val="18"/>
                <w:szCs w:val="18"/>
              </w:rPr>
              <w:t xml:space="preserve"> 2005</w:t>
            </w:r>
            <w:r w:rsidR="00607969">
              <w:rPr>
                <w:rFonts w:ascii="Arial" w:hAnsi="Arial" w:cs="Arial"/>
                <w:sz w:val="18"/>
                <w:szCs w:val="18"/>
              </w:rPr>
              <w:t>).</w:t>
            </w:r>
          </w:p>
          <w:p w14:paraId="6DF2F3F7" w14:textId="77777777" w:rsidR="0090573D" w:rsidRDefault="0090573D" w:rsidP="0090573D">
            <w:pPr>
              <w:autoSpaceDE w:val="0"/>
              <w:autoSpaceDN w:val="0"/>
              <w:adjustRightInd w:val="0"/>
              <w:rPr>
                <w:rFonts w:ascii="Arial" w:hAnsi="Arial" w:cs="Arial"/>
                <w:sz w:val="18"/>
                <w:szCs w:val="18"/>
              </w:rPr>
            </w:pPr>
          </w:p>
          <w:p w14:paraId="5ECC2902" w14:textId="59C21E27" w:rsidR="00607969" w:rsidRPr="001B4B14" w:rsidRDefault="00AA1D96">
            <w:pPr>
              <w:autoSpaceDE w:val="0"/>
              <w:autoSpaceDN w:val="0"/>
              <w:adjustRightInd w:val="0"/>
              <w:rPr>
                <w:rFonts w:ascii="Arial" w:hAnsi="Arial" w:cs="Arial"/>
                <w:sz w:val="18"/>
                <w:szCs w:val="18"/>
              </w:rPr>
            </w:pPr>
            <w:r>
              <w:rPr>
                <w:rFonts w:ascii="Arial" w:hAnsi="Arial" w:cs="Arial"/>
                <w:sz w:val="18"/>
                <w:szCs w:val="18"/>
              </w:rPr>
              <w:t xml:space="preserve">The species is currently restricted </w:t>
            </w:r>
            <w:r w:rsidRPr="00AA1D96">
              <w:rPr>
                <w:rFonts w:ascii="Arial" w:hAnsi="Arial" w:cs="Arial"/>
                <w:sz w:val="18"/>
                <w:szCs w:val="18"/>
              </w:rPr>
              <w:t>to coastal counties of California</w:t>
            </w:r>
            <w:r>
              <w:rPr>
                <w:rFonts w:ascii="Arial" w:hAnsi="Arial" w:cs="Arial"/>
                <w:sz w:val="18"/>
                <w:szCs w:val="18"/>
              </w:rPr>
              <w:t xml:space="preserve">, USA (Riches, 2008). </w:t>
            </w:r>
            <w:bookmarkStart w:id="56" w:name="OLE_LINK43"/>
            <w:proofErr w:type="gramStart"/>
            <w:r>
              <w:rPr>
                <w:rFonts w:ascii="Arial" w:hAnsi="Arial" w:cs="Arial"/>
                <w:sz w:val="18"/>
                <w:szCs w:val="18"/>
              </w:rPr>
              <w:t xml:space="preserve">Riches (2008) also </w:t>
            </w:r>
            <w:bookmarkEnd w:id="56"/>
            <w:r>
              <w:rPr>
                <w:rFonts w:ascii="Arial" w:hAnsi="Arial" w:cs="Arial"/>
                <w:sz w:val="18"/>
                <w:szCs w:val="18"/>
              </w:rPr>
              <w:t>notes</w:t>
            </w:r>
            <w:proofErr w:type="gramEnd"/>
            <w:r>
              <w:rPr>
                <w:rFonts w:ascii="Arial" w:hAnsi="Arial" w:cs="Arial"/>
                <w:sz w:val="18"/>
                <w:szCs w:val="18"/>
              </w:rPr>
              <w:t xml:space="preserve"> that t</w:t>
            </w:r>
            <w:r w:rsidRPr="00AA1D96">
              <w:rPr>
                <w:rFonts w:ascii="Arial" w:hAnsi="Arial" w:cs="Arial"/>
                <w:sz w:val="18"/>
                <w:szCs w:val="18"/>
              </w:rPr>
              <w:t>he position in Australia is less clear</w:t>
            </w:r>
            <w:r>
              <w:rPr>
                <w:rFonts w:ascii="Arial" w:hAnsi="Arial" w:cs="Arial"/>
                <w:sz w:val="18"/>
                <w:szCs w:val="18"/>
              </w:rPr>
              <w:t xml:space="preserve"> with conflicting reports of its level of establishment and invasive status in New South Wales</w:t>
            </w:r>
            <w:r w:rsidRPr="00AA1D96">
              <w:rPr>
                <w:rFonts w:ascii="Arial" w:hAnsi="Arial" w:cs="Arial"/>
                <w:sz w:val="18"/>
                <w:szCs w:val="18"/>
              </w:rPr>
              <w:t xml:space="preserve">. </w:t>
            </w:r>
          </w:p>
        </w:tc>
      </w:tr>
      <w:tr w:rsidR="00123194" w:rsidRPr="001B4B14" w14:paraId="2DA0515A" w14:textId="77777777" w:rsidTr="00C11760">
        <w:trPr>
          <w:trHeight w:val="435"/>
        </w:trPr>
        <w:tc>
          <w:tcPr>
            <w:tcW w:w="357" w:type="pct"/>
          </w:tcPr>
          <w:p w14:paraId="2249A969" w14:textId="77777777" w:rsidR="00123194" w:rsidRPr="001B4B14" w:rsidRDefault="00123194" w:rsidP="0059327A">
            <w:pPr>
              <w:rPr>
                <w:rFonts w:ascii="Arial" w:hAnsi="Arial" w:cs="Arial"/>
                <w:sz w:val="18"/>
                <w:szCs w:val="18"/>
              </w:rPr>
            </w:pPr>
            <w:r w:rsidRPr="001B4B14">
              <w:rPr>
                <w:rFonts w:ascii="Arial" w:hAnsi="Arial" w:cs="Arial"/>
                <w:sz w:val="18"/>
                <w:szCs w:val="18"/>
              </w:rPr>
              <w:lastRenderedPageBreak/>
              <w:t>4.07</w:t>
            </w:r>
          </w:p>
        </w:tc>
        <w:tc>
          <w:tcPr>
            <w:tcW w:w="1221" w:type="pct"/>
            <w:shd w:val="clear" w:color="auto" w:fill="auto"/>
          </w:tcPr>
          <w:p w14:paraId="7EF4E314" w14:textId="2D032ADC" w:rsidR="00123194" w:rsidRPr="001B4B14" w:rsidRDefault="00123194" w:rsidP="004034FC">
            <w:pPr>
              <w:rPr>
                <w:rFonts w:ascii="Arial" w:hAnsi="Arial" w:cs="Arial"/>
                <w:sz w:val="18"/>
                <w:szCs w:val="18"/>
              </w:rPr>
            </w:pPr>
            <w:r w:rsidRPr="001B4B14">
              <w:rPr>
                <w:rFonts w:ascii="Arial" w:hAnsi="Arial" w:cs="Arial"/>
                <w:sz w:val="18"/>
                <w:szCs w:val="18"/>
              </w:rPr>
              <w:t xml:space="preserve">How important </w:t>
            </w:r>
            <w:r w:rsidR="004034FC">
              <w:rPr>
                <w:rFonts w:ascii="Arial" w:hAnsi="Arial" w:cs="Arial"/>
                <w:sz w:val="18"/>
                <w:szCs w:val="18"/>
              </w:rPr>
              <w:t>is</w:t>
            </w:r>
            <w:r w:rsidR="004034FC" w:rsidRPr="001B4B14">
              <w:rPr>
                <w:rFonts w:ascii="Arial" w:hAnsi="Arial" w:cs="Arial"/>
                <w:sz w:val="18"/>
                <w:szCs w:val="18"/>
              </w:rPr>
              <w:t xml:space="preserve"> </w:t>
            </w:r>
            <w:r w:rsidRPr="001B4B14">
              <w:rPr>
                <w:rFonts w:ascii="Arial" w:hAnsi="Arial" w:cs="Arial"/>
                <w:sz w:val="18"/>
                <w:szCs w:val="18"/>
              </w:rPr>
              <w:t>the impact of the organism on biodiversity</w:t>
            </w:r>
            <w:r w:rsidR="00204774">
              <w:rPr>
                <w:rFonts w:ascii="Arial" w:hAnsi="Arial" w:cs="Arial"/>
                <w:sz w:val="18"/>
                <w:szCs w:val="18"/>
              </w:rPr>
              <w:t xml:space="preserve"> (</w:t>
            </w:r>
            <w:r w:rsidR="00204774" w:rsidRPr="000552D9">
              <w:rPr>
                <w:rFonts w:ascii="Arial" w:hAnsi="Arial" w:cs="Arial"/>
                <w:sz w:val="18"/>
                <w:szCs w:val="18"/>
                <w:lang w:val="x-none"/>
              </w:rPr>
              <w:t>e.g. decline in native species, changes in community structure, hybridisation</w:t>
            </w:r>
            <w:r w:rsidR="00204774">
              <w:rPr>
                <w:rFonts w:ascii="Arial" w:hAnsi="Arial" w:cs="Arial"/>
                <w:sz w:val="18"/>
                <w:szCs w:val="18"/>
              </w:rPr>
              <w:t>) currently in Europe (include any past impact in your response)?</w:t>
            </w:r>
          </w:p>
        </w:tc>
        <w:tc>
          <w:tcPr>
            <w:tcW w:w="609" w:type="pct"/>
            <w:shd w:val="clear" w:color="auto" w:fill="auto"/>
            <w:vAlign w:val="center"/>
          </w:tcPr>
          <w:p w14:paraId="13B8707A" w14:textId="77777777" w:rsidR="00123194" w:rsidRPr="001B4B14" w:rsidRDefault="009B40E5" w:rsidP="0059327A">
            <w:pPr>
              <w:jc w:val="center"/>
              <w:rPr>
                <w:rFonts w:ascii="Arial" w:hAnsi="Arial" w:cs="Arial"/>
                <w:sz w:val="18"/>
                <w:szCs w:val="18"/>
              </w:rPr>
            </w:pPr>
            <w:r w:rsidRPr="001B4B14">
              <w:rPr>
                <w:rFonts w:ascii="Arial" w:hAnsi="Arial" w:cs="Arial"/>
                <w:sz w:val="18"/>
                <w:szCs w:val="18"/>
              </w:rPr>
              <w:t>MAJOR</w:t>
            </w:r>
          </w:p>
        </w:tc>
        <w:tc>
          <w:tcPr>
            <w:tcW w:w="684" w:type="pct"/>
            <w:shd w:val="clear" w:color="auto" w:fill="auto"/>
            <w:vAlign w:val="center"/>
          </w:tcPr>
          <w:p w14:paraId="25BFB5B0" w14:textId="77777777" w:rsidR="00123194" w:rsidRPr="001B4B14" w:rsidRDefault="00F131DC" w:rsidP="0059327A">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1A208C2A" w14:textId="678E4F09" w:rsidR="008274FA" w:rsidRDefault="009B1FD7" w:rsidP="00C3295E">
            <w:pPr>
              <w:autoSpaceDE w:val="0"/>
              <w:autoSpaceDN w:val="0"/>
              <w:adjustRightInd w:val="0"/>
              <w:rPr>
                <w:rFonts w:ascii="Arial" w:hAnsi="Arial" w:cs="Arial"/>
                <w:sz w:val="18"/>
                <w:szCs w:val="18"/>
              </w:rPr>
            </w:pPr>
            <w:r w:rsidRPr="001B4B14">
              <w:rPr>
                <w:rFonts w:ascii="Arial" w:hAnsi="Arial" w:cs="Arial"/>
                <w:sz w:val="18"/>
                <w:szCs w:val="18"/>
              </w:rPr>
              <w:t>Due to its large size and early growth shad</w:t>
            </w:r>
            <w:r w:rsidR="006A0CA1" w:rsidRPr="001B4B14">
              <w:rPr>
                <w:rFonts w:ascii="Arial" w:hAnsi="Arial" w:cs="Arial"/>
                <w:sz w:val="18"/>
                <w:szCs w:val="18"/>
              </w:rPr>
              <w:t>ing</w:t>
            </w:r>
            <w:r w:rsidRPr="001B4B14">
              <w:rPr>
                <w:rFonts w:ascii="Arial" w:hAnsi="Arial" w:cs="Arial"/>
                <w:sz w:val="18"/>
                <w:szCs w:val="18"/>
              </w:rPr>
              <w:t xml:space="preserve">, </w:t>
            </w:r>
            <w:r w:rsidR="00717787">
              <w:rPr>
                <w:rFonts w:ascii="Arial" w:hAnsi="Arial" w:cs="Arial"/>
                <w:sz w:val="18"/>
                <w:szCs w:val="18"/>
              </w:rPr>
              <w:t xml:space="preserve">it </w:t>
            </w:r>
            <w:r w:rsidR="00194839" w:rsidRPr="001B4B14">
              <w:rPr>
                <w:rFonts w:ascii="Arial" w:hAnsi="Arial" w:cs="Arial"/>
                <w:sz w:val="18"/>
                <w:szCs w:val="18"/>
              </w:rPr>
              <w:t xml:space="preserve">significantly </w:t>
            </w:r>
            <w:r w:rsidRPr="001B4B14">
              <w:rPr>
                <w:rFonts w:ascii="Arial" w:hAnsi="Arial" w:cs="Arial"/>
                <w:sz w:val="18"/>
                <w:szCs w:val="18"/>
              </w:rPr>
              <w:t>reduc</w:t>
            </w:r>
            <w:r w:rsidR="00194839" w:rsidRPr="001B4B14">
              <w:rPr>
                <w:rFonts w:ascii="Arial" w:hAnsi="Arial" w:cs="Arial"/>
                <w:sz w:val="18"/>
                <w:szCs w:val="18"/>
              </w:rPr>
              <w:t>es</w:t>
            </w:r>
            <w:r w:rsidRPr="001B4B14">
              <w:rPr>
                <w:rFonts w:ascii="Arial" w:hAnsi="Arial" w:cs="Arial"/>
                <w:sz w:val="18"/>
                <w:szCs w:val="18"/>
              </w:rPr>
              <w:t xml:space="preserve"> </w:t>
            </w:r>
            <w:r w:rsidR="00194839" w:rsidRPr="001B4B14">
              <w:rPr>
                <w:rFonts w:ascii="Arial" w:hAnsi="Arial" w:cs="Arial"/>
                <w:sz w:val="18"/>
                <w:szCs w:val="18"/>
              </w:rPr>
              <w:t xml:space="preserve">the </w:t>
            </w:r>
            <w:r w:rsidRPr="001B4B14">
              <w:rPr>
                <w:rFonts w:ascii="Arial" w:hAnsi="Arial" w:cs="Arial"/>
                <w:sz w:val="18"/>
                <w:szCs w:val="18"/>
              </w:rPr>
              <w:t xml:space="preserve">number of native species </w:t>
            </w:r>
            <w:r w:rsidR="00A65F55" w:rsidRPr="001B4B14">
              <w:rPr>
                <w:rFonts w:ascii="Arial" w:hAnsi="Arial" w:cs="Arial"/>
                <w:sz w:val="18"/>
                <w:szCs w:val="18"/>
              </w:rPr>
              <w:t>in colonis</w:t>
            </w:r>
            <w:r w:rsidR="00194839" w:rsidRPr="001B4B14">
              <w:rPr>
                <w:rFonts w:ascii="Arial" w:hAnsi="Arial" w:cs="Arial"/>
                <w:sz w:val="18"/>
                <w:szCs w:val="18"/>
              </w:rPr>
              <w:t>ed areas</w:t>
            </w:r>
            <w:r w:rsidR="008274FA">
              <w:rPr>
                <w:rFonts w:ascii="Arial" w:hAnsi="Arial" w:cs="Arial"/>
                <w:sz w:val="18"/>
                <w:szCs w:val="18"/>
              </w:rPr>
              <w:t xml:space="preserve"> with the negative impacts of </w:t>
            </w:r>
            <w:proofErr w:type="spellStart"/>
            <w:r w:rsidR="008274FA" w:rsidRPr="00C3295E">
              <w:rPr>
                <w:rFonts w:ascii="Arial" w:hAnsi="Arial" w:cs="Arial"/>
                <w:i/>
                <w:sz w:val="18"/>
                <w:szCs w:val="18"/>
              </w:rPr>
              <w:t>Gunnera</w:t>
            </w:r>
            <w:proofErr w:type="spellEnd"/>
            <w:r w:rsidR="008274FA">
              <w:rPr>
                <w:rFonts w:ascii="Arial" w:hAnsi="Arial" w:cs="Arial"/>
                <w:sz w:val="18"/>
                <w:szCs w:val="18"/>
              </w:rPr>
              <w:t xml:space="preserve"> species on plant diversity are well documented (</w:t>
            </w:r>
            <w:proofErr w:type="spellStart"/>
            <w:r w:rsidR="008274FA">
              <w:rPr>
                <w:rFonts w:ascii="Arial" w:hAnsi="Arial" w:cs="Arial"/>
                <w:sz w:val="18"/>
                <w:szCs w:val="18"/>
              </w:rPr>
              <w:t>Gioria</w:t>
            </w:r>
            <w:proofErr w:type="spellEnd"/>
            <w:r w:rsidR="008274FA">
              <w:rPr>
                <w:rFonts w:ascii="Arial" w:hAnsi="Arial" w:cs="Arial"/>
                <w:sz w:val="18"/>
                <w:szCs w:val="18"/>
              </w:rPr>
              <w:t xml:space="preserve"> </w:t>
            </w:r>
            <w:r w:rsidR="000D34A9">
              <w:rPr>
                <w:rFonts w:ascii="Arial" w:hAnsi="Arial" w:cs="Arial"/>
                <w:sz w:val="18"/>
                <w:szCs w:val="18"/>
              </w:rPr>
              <w:t>and</w:t>
            </w:r>
            <w:r w:rsidR="008274FA">
              <w:rPr>
                <w:rFonts w:ascii="Arial" w:hAnsi="Arial" w:cs="Arial"/>
                <w:sz w:val="18"/>
                <w:szCs w:val="18"/>
              </w:rPr>
              <w:t xml:space="preserve"> Osborne 2008, 2009, 20</w:t>
            </w:r>
            <w:r w:rsidR="000D34A9">
              <w:rPr>
                <w:rFonts w:ascii="Arial" w:hAnsi="Arial" w:cs="Arial"/>
                <w:sz w:val="18"/>
                <w:szCs w:val="18"/>
              </w:rPr>
              <w:t>1</w:t>
            </w:r>
            <w:r w:rsidR="008274FA">
              <w:rPr>
                <w:rFonts w:ascii="Arial" w:hAnsi="Arial" w:cs="Arial"/>
                <w:sz w:val="18"/>
                <w:szCs w:val="18"/>
              </w:rPr>
              <w:t>0).</w:t>
            </w:r>
          </w:p>
          <w:p w14:paraId="45F45EB2" w14:textId="77777777" w:rsidR="008274FA" w:rsidRDefault="008274FA" w:rsidP="00C3295E">
            <w:pPr>
              <w:autoSpaceDE w:val="0"/>
              <w:autoSpaceDN w:val="0"/>
              <w:adjustRightInd w:val="0"/>
              <w:rPr>
                <w:rFonts w:ascii="Arial" w:hAnsi="Arial" w:cs="Arial"/>
                <w:sz w:val="18"/>
                <w:szCs w:val="18"/>
              </w:rPr>
            </w:pPr>
          </w:p>
          <w:p w14:paraId="12E94F2E" w14:textId="5F66BD77" w:rsidR="00607969" w:rsidRDefault="00B94F15" w:rsidP="00C3295E">
            <w:pPr>
              <w:autoSpaceDE w:val="0"/>
              <w:autoSpaceDN w:val="0"/>
              <w:adjustRightInd w:val="0"/>
              <w:rPr>
                <w:rFonts w:ascii="Arial" w:hAnsi="Arial" w:cs="Arial"/>
                <w:sz w:val="18"/>
                <w:szCs w:val="18"/>
              </w:rPr>
            </w:pPr>
            <w:r w:rsidRPr="001B4B14">
              <w:rPr>
                <w:rFonts w:ascii="Arial" w:hAnsi="Arial" w:cs="Arial"/>
                <w:sz w:val="18"/>
                <w:szCs w:val="18"/>
              </w:rPr>
              <w:t xml:space="preserve">The most ecologically valuable communities invaded by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rPr>
              <w:t xml:space="preserve">in Ireland are those similar to species-rich </w:t>
            </w:r>
            <w:r w:rsidRPr="001B4B14">
              <w:rPr>
                <w:rFonts w:ascii="Arial" w:hAnsi="Arial" w:cs="Arial"/>
                <w:i/>
                <w:sz w:val="18"/>
                <w:szCs w:val="18"/>
              </w:rPr>
              <w:t xml:space="preserve">Salix </w:t>
            </w:r>
            <w:proofErr w:type="spellStart"/>
            <w:r w:rsidRPr="001B4B14">
              <w:rPr>
                <w:rFonts w:ascii="Arial" w:hAnsi="Arial" w:cs="Arial"/>
                <w:i/>
                <w:sz w:val="18"/>
                <w:szCs w:val="18"/>
              </w:rPr>
              <w:t>cinerea-Galium</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palustre</w:t>
            </w:r>
            <w:proofErr w:type="spellEnd"/>
            <w:r w:rsidRPr="001B4B14">
              <w:rPr>
                <w:rFonts w:ascii="Arial" w:hAnsi="Arial" w:cs="Arial"/>
                <w:i/>
                <w:sz w:val="18"/>
                <w:szCs w:val="18"/>
              </w:rPr>
              <w:t xml:space="preserve"> </w:t>
            </w:r>
            <w:r w:rsidRPr="001B4B14">
              <w:rPr>
                <w:rFonts w:ascii="Arial" w:hAnsi="Arial" w:cs="Arial"/>
                <w:sz w:val="18"/>
                <w:szCs w:val="18"/>
              </w:rPr>
              <w:t xml:space="preserve">woodlands, leading to the replacement of </w:t>
            </w:r>
            <w:r w:rsidRPr="001B4B14">
              <w:rPr>
                <w:rFonts w:ascii="Arial" w:hAnsi="Arial" w:cs="Arial"/>
                <w:i/>
                <w:sz w:val="18"/>
                <w:szCs w:val="18"/>
              </w:rPr>
              <w:t xml:space="preserve">Salix </w:t>
            </w:r>
            <w:proofErr w:type="spellStart"/>
            <w:r w:rsidRPr="001B4B14">
              <w:rPr>
                <w:rFonts w:ascii="Arial" w:hAnsi="Arial" w:cs="Arial"/>
                <w:i/>
                <w:sz w:val="18"/>
                <w:szCs w:val="18"/>
              </w:rPr>
              <w:t>cinerea</w:t>
            </w:r>
            <w:proofErr w:type="spellEnd"/>
            <w:r w:rsidRPr="001B4B14">
              <w:rPr>
                <w:rFonts w:ascii="Arial" w:hAnsi="Arial" w:cs="Arial"/>
                <w:i/>
                <w:sz w:val="18"/>
                <w:szCs w:val="18"/>
              </w:rPr>
              <w:t xml:space="preserve"> </w:t>
            </w:r>
            <w:r w:rsidRPr="001B4B14">
              <w:rPr>
                <w:rFonts w:ascii="Arial" w:hAnsi="Arial" w:cs="Arial"/>
                <w:sz w:val="18"/>
                <w:szCs w:val="18"/>
              </w:rPr>
              <w:t>and altering natural successional proc</w:t>
            </w:r>
            <w:r w:rsidR="000A00B2" w:rsidRPr="001B4B14">
              <w:rPr>
                <w:rFonts w:ascii="Arial" w:hAnsi="Arial" w:cs="Arial"/>
                <w:sz w:val="18"/>
                <w:szCs w:val="18"/>
              </w:rPr>
              <w:t>esses (</w:t>
            </w:r>
            <w:proofErr w:type="spellStart"/>
            <w:r w:rsidR="000A00B2" w:rsidRPr="001B4B14">
              <w:rPr>
                <w:rFonts w:ascii="Arial" w:hAnsi="Arial" w:cs="Arial"/>
                <w:sz w:val="18"/>
                <w:szCs w:val="18"/>
              </w:rPr>
              <w:t>Gioria</w:t>
            </w:r>
            <w:proofErr w:type="spellEnd"/>
            <w:r w:rsidR="000A00B2" w:rsidRPr="001B4B14">
              <w:rPr>
                <w:rFonts w:ascii="Arial" w:hAnsi="Arial" w:cs="Arial"/>
                <w:sz w:val="18"/>
                <w:szCs w:val="18"/>
              </w:rPr>
              <w:t xml:space="preserve"> and Osborne, 2013; Hickey and Osborne, 2001</w:t>
            </w:r>
            <w:r w:rsidRPr="001B4B14">
              <w:rPr>
                <w:rFonts w:ascii="Arial" w:hAnsi="Arial" w:cs="Arial"/>
                <w:sz w:val="18"/>
                <w:szCs w:val="18"/>
              </w:rPr>
              <w:t xml:space="preserve">). </w:t>
            </w:r>
            <w:r w:rsidR="006A0CA1" w:rsidRPr="001B4B14">
              <w:rPr>
                <w:rFonts w:ascii="Arial" w:hAnsi="Arial" w:cs="Arial"/>
                <w:sz w:val="18"/>
                <w:szCs w:val="18"/>
              </w:rPr>
              <w:t>The colonisation of coastal cliffs is also likely to degrade such habitat</w:t>
            </w:r>
            <w:r w:rsidR="00B50D3C">
              <w:rPr>
                <w:rFonts w:ascii="Arial" w:hAnsi="Arial" w:cs="Arial"/>
                <w:sz w:val="18"/>
                <w:szCs w:val="18"/>
              </w:rPr>
              <w:t>s</w:t>
            </w:r>
            <w:r w:rsidR="006A0CA1" w:rsidRPr="001B4B14">
              <w:rPr>
                <w:rFonts w:ascii="Arial" w:hAnsi="Arial" w:cs="Arial"/>
                <w:sz w:val="18"/>
                <w:szCs w:val="18"/>
              </w:rPr>
              <w:t xml:space="preserve"> and </w:t>
            </w:r>
            <w:r w:rsidR="00B50D3C">
              <w:rPr>
                <w:rFonts w:ascii="Arial" w:hAnsi="Arial" w:cs="Arial"/>
                <w:sz w:val="18"/>
                <w:szCs w:val="18"/>
              </w:rPr>
              <w:t xml:space="preserve">impact on </w:t>
            </w:r>
            <w:r w:rsidR="006A0CA1" w:rsidRPr="001B4B14">
              <w:rPr>
                <w:rFonts w:ascii="Arial" w:hAnsi="Arial" w:cs="Arial"/>
                <w:sz w:val="18"/>
                <w:szCs w:val="18"/>
              </w:rPr>
              <w:t xml:space="preserve">associated species. </w:t>
            </w:r>
          </w:p>
          <w:p w14:paraId="1B8F609E" w14:textId="77777777" w:rsidR="003F4B93" w:rsidRDefault="003F4B93" w:rsidP="003904FA">
            <w:pPr>
              <w:widowControl w:val="0"/>
              <w:autoSpaceDE w:val="0"/>
              <w:autoSpaceDN w:val="0"/>
              <w:adjustRightInd w:val="0"/>
              <w:rPr>
                <w:rFonts w:ascii="Arial" w:hAnsi="Arial" w:cs="Arial"/>
                <w:sz w:val="18"/>
                <w:szCs w:val="18"/>
              </w:rPr>
            </w:pPr>
          </w:p>
          <w:p w14:paraId="3ABCBA6C" w14:textId="037F6A95" w:rsidR="003F4B93" w:rsidRPr="00C3295E" w:rsidRDefault="00AE7974">
            <w:pPr>
              <w:widowControl w:val="0"/>
              <w:autoSpaceDE w:val="0"/>
              <w:autoSpaceDN w:val="0"/>
              <w:adjustRightInd w:val="0"/>
              <w:rPr>
                <w:rFonts w:ascii="Arial" w:hAnsi="Arial" w:cs="Arial"/>
                <w:sz w:val="18"/>
                <w:szCs w:val="18"/>
              </w:rPr>
            </w:pPr>
            <w:r>
              <w:rPr>
                <w:rFonts w:ascii="Arial" w:hAnsi="Arial" w:cs="Arial"/>
                <w:sz w:val="18"/>
                <w:szCs w:val="18"/>
              </w:rPr>
              <w:t xml:space="preserve">In </w:t>
            </w:r>
            <w:r w:rsidR="00BD3A22">
              <w:rPr>
                <w:rFonts w:ascii="Arial" w:hAnsi="Arial" w:cs="Arial"/>
                <w:sz w:val="18"/>
                <w:szCs w:val="18"/>
              </w:rPr>
              <w:t>São</w:t>
            </w:r>
            <w:r>
              <w:rPr>
                <w:rFonts w:ascii="Arial" w:hAnsi="Arial" w:cs="Arial"/>
                <w:sz w:val="18"/>
                <w:szCs w:val="18"/>
              </w:rPr>
              <w:t xml:space="preserve"> Miguel (</w:t>
            </w:r>
            <w:r w:rsidR="003F4B93">
              <w:rPr>
                <w:rFonts w:ascii="Arial" w:hAnsi="Arial" w:cs="Arial"/>
                <w:sz w:val="18"/>
                <w:szCs w:val="18"/>
              </w:rPr>
              <w:t>the Azores</w:t>
            </w:r>
            <w:r>
              <w:rPr>
                <w:rFonts w:ascii="Arial" w:hAnsi="Arial" w:cs="Arial"/>
                <w:sz w:val="18"/>
                <w:szCs w:val="18"/>
              </w:rPr>
              <w:t>)</w:t>
            </w:r>
            <w:r w:rsidR="003F4B93">
              <w:rPr>
                <w:rFonts w:ascii="Arial" w:hAnsi="Arial" w:cs="Arial"/>
                <w:sz w:val="18"/>
                <w:szCs w:val="18"/>
              </w:rPr>
              <w:t>,</w:t>
            </w:r>
            <w:r>
              <w:rPr>
                <w:rFonts w:ascii="Arial" w:hAnsi="Arial" w:cs="Arial"/>
                <w:sz w:val="18"/>
                <w:szCs w:val="18"/>
              </w:rPr>
              <w:t xml:space="preserve"> invasion of </w:t>
            </w:r>
            <w:proofErr w:type="spellStart"/>
            <w:r w:rsidRPr="00C3295E">
              <w:rPr>
                <w:rFonts w:ascii="Arial" w:hAnsi="Arial" w:cs="Arial"/>
                <w:i/>
                <w:sz w:val="18"/>
                <w:szCs w:val="18"/>
              </w:rPr>
              <w:t>Gunnera</w:t>
            </w:r>
            <w:proofErr w:type="spellEnd"/>
            <w:r w:rsidRPr="00C3295E">
              <w:rPr>
                <w:rFonts w:ascii="Arial" w:hAnsi="Arial" w:cs="Arial"/>
                <w:i/>
                <w:sz w:val="18"/>
                <w:szCs w:val="18"/>
              </w:rPr>
              <w:t xml:space="preserve"> </w:t>
            </w:r>
            <w:proofErr w:type="spellStart"/>
            <w:r w:rsidRPr="00C3295E">
              <w:rPr>
                <w:rFonts w:ascii="Arial" w:hAnsi="Arial" w:cs="Arial"/>
                <w:i/>
                <w:sz w:val="18"/>
                <w:szCs w:val="18"/>
              </w:rPr>
              <w:t>tinctoria</w:t>
            </w:r>
            <w:proofErr w:type="spellEnd"/>
            <w:r>
              <w:rPr>
                <w:rFonts w:ascii="Arial" w:hAnsi="Arial" w:cs="Arial"/>
                <w:sz w:val="18"/>
                <w:szCs w:val="18"/>
              </w:rPr>
              <w:t xml:space="preserve"> impacts on habitats by changes in the vegetation structure, in the abundance of native endemic species and on the natural succession of native vegetation. Affected habitats are: Laurel forest, Juniper forest, pastures, </w:t>
            </w:r>
            <w:proofErr w:type="spellStart"/>
            <w:r w:rsidRPr="00E35917">
              <w:rPr>
                <w:rFonts w:ascii="Arial" w:hAnsi="Arial" w:cs="Arial"/>
                <w:i/>
                <w:sz w:val="18"/>
                <w:szCs w:val="18"/>
              </w:rPr>
              <w:t>Holcus</w:t>
            </w:r>
            <w:proofErr w:type="spellEnd"/>
            <w:r>
              <w:rPr>
                <w:rFonts w:ascii="Arial" w:hAnsi="Arial" w:cs="Arial"/>
                <w:sz w:val="18"/>
                <w:szCs w:val="18"/>
              </w:rPr>
              <w:t xml:space="preserve"> meadows, </w:t>
            </w:r>
            <w:proofErr w:type="spellStart"/>
            <w:r w:rsidRPr="00E35917">
              <w:rPr>
                <w:rFonts w:ascii="Arial" w:hAnsi="Arial" w:cs="Arial"/>
                <w:i/>
                <w:sz w:val="18"/>
                <w:szCs w:val="18"/>
              </w:rPr>
              <w:t>Calluna</w:t>
            </w:r>
            <w:proofErr w:type="spellEnd"/>
            <w:r>
              <w:rPr>
                <w:rFonts w:ascii="Arial" w:hAnsi="Arial" w:cs="Arial"/>
                <w:sz w:val="18"/>
                <w:szCs w:val="18"/>
              </w:rPr>
              <w:t xml:space="preserve"> scrubland, water streams, ravines, ditches and drainage lines, cultivated land and </w:t>
            </w:r>
            <w:proofErr w:type="spellStart"/>
            <w:r>
              <w:rPr>
                <w:rFonts w:ascii="Arial" w:hAnsi="Arial" w:cs="Arial"/>
                <w:sz w:val="18"/>
                <w:szCs w:val="18"/>
              </w:rPr>
              <w:t>anthropogenous</w:t>
            </w:r>
            <w:proofErr w:type="spellEnd"/>
            <w:r>
              <w:rPr>
                <w:rFonts w:ascii="Arial" w:hAnsi="Arial" w:cs="Arial"/>
                <w:sz w:val="18"/>
                <w:szCs w:val="18"/>
              </w:rPr>
              <w:t xml:space="preserve"> vegetation, urban areas and roadsides.  It also impacts on species through competition for space and resources </w:t>
            </w:r>
            <w:r w:rsidR="005C3471">
              <w:rPr>
                <w:rFonts w:ascii="Arial" w:hAnsi="Arial" w:cs="Arial"/>
                <w:sz w:val="18"/>
                <w:szCs w:val="18"/>
              </w:rPr>
              <w:t>and</w:t>
            </w:r>
            <w:r>
              <w:rPr>
                <w:rFonts w:ascii="Arial" w:hAnsi="Arial" w:cs="Arial"/>
                <w:sz w:val="18"/>
                <w:szCs w:val="18"/>
              </w:rPr>
              <w:t xml:space="preserve"> it impedes or reduces the </w:t>
            </w:r>
            <w:r w:rsidR="005C3471">
              <w:rPr>
                <w:rFonts w:ascii="Arial" w:hAnsi="Arial" w:cs="Arial"/>
                <w:sz w:val="18"/>
                <w:szCs w:val="18"/>
              </w:rPr>
              <w:t>r</w:t>
            </w:r>
            <w:r>
              <w:rPr>
                <w:rFonts w:ascii="Arial" w:hAnsi="Arial" w:cs="Arial"/>
                <w:sz w:val="18"/>
                <w:szCs w:val="18"/>
              </w:rPr>
              <w:t xml:space="preserve">ecruitment/regeneration of endemic or native species.  The affected species are: Endemics – </w:t>
            </w:r>
            <w:r w:rsidRPr="00C3295E">
              <w:rPr>
                <w:rFonts w:ascii="Arial" w:hAnsi="Arial" w:cs="Arial"/>
                <w:i/>
                <w:sz w:val="18"/>
                <w:szCs w:val="18"/>
              </w:rPr>
              <w:t xml:space="preserve">Erica </w:t>
            </w:r>
            <w:proofErr w:type="spellStart"/>
            <w:r w:rsidRPr="00C3295E">
              <w:rPr>
                <w:rFonts w:ascii="Arial" w:hAnsi="Arial" w:cs="Arial"/>
                <w:i/>
                <w:sz w:val="18"/>
                <w:szCs w:val="18"/>
              </w:rPr>
              <w:t>azorica</w:t>
            </w:r>
            <w:proofErr w:type="spellEnd"/>
            <w:r>
              <w:rPr>
                <w:rFonts w:ascii="Arial" w:hAnsi="Arial" w:cs="Arial"/>
                <w:sz w:val="18"/>
                <w:szCs w:val="18"/>
              </w:rPr>
              <w:t xml:space="preserve"> and </w:t>
            </w:r>
            <w:proofErr w:type="spellStart"/>
            <w:r w:rsidRPr="00C3295E">
              <w:rPr>
                <w:rFonts w:ascii="Arial" w:hAnsi="Arial" w:cs="Arial"/>
                <w:i/>
                <w:sz w:val="18"/>
                <w:szCs w:val="18"/>
              </w:rPr>
              <w:t>Holcus</w:t>
            </w:r>
            <w:proofErr w:type="spellEnd"/>
            <w:r w:rsidRPr="00C3295E">
              <w:rPr>
                <w:rFonts w:ascii="Arial" w:hAnsi="Arial" w:cs="Arial"/>
                <w:i/>
                <w:sz w:val="18"/>
                <w:szCs w:val="18"/>
              </w:rPr>
              <w:t xml:space="preserve"> </w:t>
            </w:r>
            <w:proofErr w:type="spellStart"/>
            <w:r w:rsidRPr="00C3295E">
              <w:rPr>
                <w:rFonts w:ascii="Arial" w:hAnsi="Arial" w:cs="Arial"/>
                <w:i/>
                <w:sz w:val="18"/>
                <w:szCs w:val="18"/>
              </w:rPr>
              <w:t>rigidus</w:t>
            </w:r>
            <w:proofErr w:type="spellEnd"/>
            <w:r>
              <w:rPr>
                <w:rFonts w:ascii="Arial" w:hAnsi="Arial" w:cs="Arial"/>
                <w:sz w:val="18"/>
                <w:szCs w:val="18"/>
              </w:rPr>
              <w:t>. Anne</w:t>
            </w:r>
            <w:r w:rsidR="005C3471">
              <w:rPr>
                <w:rFonts w:ascii="Arial" w:hAnsi="Arial" w:cs="Arial"/>
                <w:sz w:val="18"/>
                <w:szCs w:val="18"/>
              </w:rPr>
              <w:t>x</w:t>
            </w:r>
            <w:r>
              <w:rPr>
                <w:rFonts w:ascii="Arial" w:hAnsi="Arial" w:cs="Arial"/>
                <w:sz w:val="18"/>
                <w:szCs w:val="18"/>
              </w:rPr>
              <w:t xml:space="preserve"> II species under the Habita</w:t>
            </w:r>
            <w:r w:rsidR="005C3471">
              <w:rPr>
                <w:rFonts w:ascii="Arial" w:hAnsi="Arial" w:cs="Arial"/>
                <w:sz w:val="18"/>
                <w:szCs w:val="18"/>
              </w:rPr>
              <w:t>t</w:t>
            </w:r>
            <w:r>
              <w:rPr>
                <w:rFonts w:ascii="Arial" w:hAnsi="Arial" w:cs="Arial"/>
                <w:sz w:val="18"/>
                <w:szCs w:val="18"/>
              </w:rPr>
              <w:t xml:space="preserve">s Directive – </w:t>
            </w:r>
            <w:proofErr w:type="spellStart"/>
            <w:r w:rsidRPr="00C3295E">
              <w:rPr>
                <w:rFonts w:ascii="Arial" w:hAnsi="Arial" w:cs="Arial"/>
                <w:i/>
                <w:sz w:val="18"/>
                <w:szCs w:val="18"/>
              </w:rPr>
              <w:t>Prunus</w:t>
            </w:r>
            <w:proofErr w:type="spellEnd"/>
            <w:r w:rsidRPr="00C3295E">
              <w:rPr>
                <w:rFonts w:ascii="Arial" w:hAnsi="Arial" w:cs="Arial"/>
                <w:i/>
                <w:sz w:val="18"/>
                <w:szCs w:val="18"/>
              </w:rPr>
              <w:t xml:space="preserve"> </w:t>
            </w:r>
            <w:proofErr w:type="spellStart"/>
            <w:r w:rsidRPr="00C3295E">
              <w:rPr>
                <w:rFonts w:ascii="Arial" w:hAnsi="Arial" w:cs="Arial"/>
                <w:i/>
                <w:sz w:val="18"/>
                <w:szCs w:val="18"/>
              </w:rPr>
              <w:t>azorica</w:t>
            </w:r>
            <w:proofErr w:type="spellEnd"/>
            <w:r w:rsidRPr="00C3295E">
              <w:rPr>
                <w:rFonts w:ascii="Arial" w:hAnsi="Arial" w:cs="Arial"/>
                <w:i/>
                <w:sz w:val="18"/>
                <w:szCs w:val="18"/>
              </w:rPr>
              <w:t xml:space="preserve">, </w:t>
            </w:r>
            <w:proofErr w:type="spellStart"/>
            <w:r w:rsidRPr="00C3295E">
              <w:rPr>
                <w:rFonts w:ascii="Arial" w:hAnsi="Arial" w:cs="Arial"/>
                <w:i/>
                <w:sz w:val="18"/>
                <w:szCs w:val="18"/>
              </w:rPr>
              <w:t>Frangula</w:t>
            </w:r>
            <w:proofErr w:type="spellEnd"/>
            <w:r w:rsidRPr="00C3295E">
              <w:rPr>
                <w:rFonts w:ascii="Arial" w:hAnsi="Arial" w:cs="Arial"/>
                <w:i/>
                <w:sz w:val="18"/>
                <w:szCs w:val="18"/>
              </w:rPr>
              <w:t xml:space="preserve"> </w:t>
            </w:r>
            <w:proofErr w:type="spellStart"/>
            <w:r w:rsidRPr="00C3295E">
              <w:rPr>
                <w:rFonts w:ascii="Arial" w:hAnsi="Arial" w:cs="Arial"/>
                <w:i/>
                <w:sz w:val="18"/>
                <w:szCs w:val="18"/>
              </w:rPr>
              <w:t>azorica</w:t>
            </w:r>
            <w:proofErr w:type="spellEnd"/>
            <w:r>
              <w:rPr>
                <w:rFonts w:ascii="Arial" w:hAnsi="Arial" w:cs="Arial"/>
                <w:sz w:val="18"/>
                <w:szCs w:val="18"/>
              </w:rPr>
              <w:t xml:space="preserve">, </w:t>
            </w:r>
            <w:proofErr w:type="spellStart"/>
            <w:r w:rsidRPr="00C3295E">
              <w:rPr>
                <w:rFonts w:ascii="Arial" w:hAnsi="Arial" w:cs="Arial"/>
                <w:i/>
                <w:sz w:val="18"/>
                <w:szCs w:val="18"/>
              </w:rPr>
              <w:t>Rumex</w:t>
            </w:r>
            <w:proofErr w:type="spellEnd"/>
            <w:r w:rsidRPr="00C3295E">
              <w:rPr>
                <w:rFonts w:ascii="Arial" w:hAnsi="Arial" w:cs="Arial"/>
                <w:i/>
                <w:sz w:val="18"/>
                <w:szCs w:val="18"/>
              </w:rPr>
              <w:t xml:space="preserve"> </w:t>
            </w:r>
            <w:proofErr w:type="spellStart"/>
            <w:r w:rsidRPr="00C3295E">
              <w:rPr>
                <w:rFonts w:ascii="Arial" w:hAnsi="Arial" w:cs="Arial"/>
                <w:i/>
                <w:sz w:val="18"/>
                <w:szCs w:val="18"/>
              </w:rPr>
              <w:t>azoricus</w:t>
            </w:r>
            <w:proofErr w:type="spellEnd"/>
            <w:r>
              <w:rPr>
                <w:rFonts w:ascii="Arial" w:hAnsi="Arial" w:cs="Arial"/>
                <w:sz w:val="18"/>
                <w:szCs w:val="18"/>
              </w:rPr>
              <w:t xml:space="preserve">, </w:t>
            </w:r>
            <w:proofErr w:type="spellStart"/>
            <w:r w:rsidRPr="00C3295E">
              <w:rPr>
                <w:rFonts w:ascii="Arial" w:hAnsi="Arial" w:cs="Arial"/>
                <w:i/>
                <w:sz w:val="18"/>
                <w:szCs w:val="18"/>
              </w:rPr>
              <w:t>Lactuca</w:t>
            </w:r>
            <w:proofErr w:type="spellEnd"/>
            <w:r w:rsidRPr="00C3295E">
              <w:rPr>
                <w:rFonts w:ascii="Arial" w:hAnsi="Arial" w:cs="Arial"/>
                <w:i/>
                <w:sz w:val="18"/>
                <w:szCs w:val="18"/>
              </w:rPr>
              <w:t xml:space="preserve"> </w:t>
            </w:r>
            <w:proofErr w:type="spellStart"/>
            <w:r w:rsidRPr="00C3295E">
              <w:rPr>
                <w:rFonts w:ascii="Arial" w:hAnsi="Arial" w:cs="Arial"/>
                <w:i/>
                <w:sz w:val="18"/>
                <w:szCs w:val="18"/>
              </w:rPr>
              <w:t>watsoniana</w:t>
            </w:r>
            <w:proofErr w:type="spellEnd"/>
            <w:r w:rsidRPr="00C3295E">
              <w:rPr>
                <w:rFonts w:ascii="Arial" w:hAnsi="Arial" w:cs="Arial"/>
                <w:i/>
                <w:sz w:val="18"/>
                <w:szCs w:val="18"/>
              </w:rPr>
              <w:t>,</w:t>
            </w:r>
            <w:r>
              <w:rPr>
                <w:rFonts w:ascii="Arial" w:hAnsi="Arial" w:cs="Arial"/>
                <w:sz w:val="18"/>
                <w:szCs w:val="18"/>
              </w:rPr>
              <w:t xml:space="preserve"> </w:t>
            </w:r>
            <w:proofErr w:type="spellStart"/>
            <w:r w:rsidRPr="00C3295E">
              <w:rPr>
                <w:rFonts w:ascii="Arial" w:hAnsi="Arial" w:cs="Arial"/>
                <w:i/>
                <w:sz w:val="18"/>
                <w:szCs w:val="18"/>
              </w:rPr>
              <w:t>Culcita</w:t>
            </w:r>
            <w:proofErr w:type="spellEnd"/>
            <w:r w:rsidRPr="00C3295E">
              <w:rPr>
                <w:rFonts w:ascii="Arial" w:hAnsi="Arial" w:cs="Arial"/>
                <w:i/>
                <w:sz w:val="18"/>
                <w:szCs w:val="18"/>
              </w:rPr>
              <w:t xml:space="preserve"> </w:t>
            </w:r>
            <w:proofErr w:type="spellStart"/>
            <w:r w:rsidRPr="00C3295E">
              <w:rPr>
                <w:rFonts w:ascii="Arial" w:hAnsi="Arial" w:cs="Arial"/>
                <w:i/>
                <w:sz w:val="18"/>
                <w:szCs w:val="18"/>
              </w:rPr>
              <w:t>macrocarpa</w:t>
            </w:r>
            <w:proofErr w:type="spellEnd"/>
            <w:r>
              <w:rPr>
                <w:rFonts w:ascii="Arial" w:hAnsi="Arial" w:cs="Arial"/>
                <w:sz w:val="18"/>
                <w:szCs w:val="18"/>
              </w:rPr>
              <w:t xml:space="preserve"> and </w:t>
            </w:r>
            <w:proofErr w:type="spellStart"/>
            <w:r>
              <w:rPr>
                <w:rFonts w:ascii="Arial" w:hAnsi="Arial" w:cs="Arial"/>
                <w:sz w:val="18"/>
                <w:szCs w:val="18"/>
              </w:rPr>
              <w:t>Woodwardia</w:t>
            </w:r>
            <w:proofErr w:type="spellEnd"/>
            <w:r>
              <w:rPr>
                <w:rFonts w:ascii="Arial" w:hAnsi="Arial" w:cs="Arial"/>
                <w:sz w:val="18"/>
                <w:szCs w:val="18"/>
              </w:rPr>
              <w:t xml:space="preserve"> </w:t>
            </w:r>
            <w:proofErr w:type="spellStart"/>
            <w:r>
              <w:rPr>
                <w:rFonts w:ascii="Arial" w:hAnsi="Arial" w:cs="Arial"/>
                <w:sz w:val="18"/>
                <w:szCs w:val="18"/>
              </w:rPr>
              <w:t>radicans</w:t>
            </w:r>
            <w:proofErr w:type="spellEnd"/>
            <w:r w:rsidR="005C3471">
              <w:rPr>
                <w:rFonts w:ascii="Arial" w:hAnsi="Arial" w:cs="Arial"/>
                <w:sz w:val="18"/>
                <w:szCs w:val="18"/>
              </w:rPr>
              <w:t xml:space="preserve">. Endangered or priority species are: </w:t>
            </w:r>
            <w:proofErr w:type="spellStart"/>
            <w:r w:rsidR="005C3471" w:rsidRPr="00C3295E">
              <w:rPr>
                <w:rFonts w:ascii="Arial" w:hAnsi="Arial" w:cs="Arial"/>
                <w:i/>
                <w:sz w:val="18"/>
                <w:szCs w:val="18"/>
              </w:rPr>
              <w:t>Juniperus</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brevifolia</w:t>
            </w:r>
            <w:proofErr w:type="spellEnd"/>
            <w:r w:rsidR="005C3471" w:rsidRPr="00C3295E">
              <w:rPr>
                <w:rFonts w:ascii="Arial" w:hAnsi="Arial" w:cs="Arial"/>
                <w:i/>
                <w:sz w:val="18"/>
                <w:szCs w:val="18"/>
              </w:rPr>
              <w:t xml:space="preserve">, </w:t>
            </w:r>
            <w:proofErr w:type="spellStart"/>
            <w:r w:rsidR="005C3471">
              <w:rPr>
                <w:rFonts w:ascii="Arial" w:hAnsi="Arial" w:cs="Arial"/>
                <w:i/>
                <w:sz w:val="18"/>
                <w:szCs w:val="18"/>
              </w:rPr>
              <w:t>Laurus</w:t>
            </w:r>
            <w:proofErr w:type="spellEnd"/>
            <w:r w:rsidR="005C3471">
              <w:rPr>
                <w:rFonts w:ascii="Arial" w:hAnsi="Arial" w:cs="Arial"/>
                <w:i/>
                <w:sz w:val="18"/>
                <w:szCs w:val="18"/>
              </w:rPr>
              <w:t xml:space="preserve"> </w:t>
            </w:r>
            <w:proofErr w:type="spellStart"/>
            <w:r w:rsidR="005C3471">
              <w:rPr>
                <w:rFonts w:ascii="Arial" w:hAnsi="Arial" w:cs="Arial"/>
                <w:i/>
                <w:sz w:val="18"/>
                <w:szCs w:val="18"/>
              </w:rPr>
              <w:t>azorica</w:t>
            </w:r>
            <w:proofErr w:type="spellEnd"/>
            <w:r w:rsidR="005C3471">
              <w:rPr>
                <w:rFonts w:ascii="Arial" w:hAnsi="Arial" w:cs="Arial"/>
                <w:i/>
                <w:sz w:val="18"/>
                <w:szCs w:val="18"/>
              </w:rPr>
              <w:t xml:space="preserve">, </w:t>
            </w:r>
            <w:proofErr w:type="spellStart"/>
            <w:r w:rsidR="005C3471">
              <w:rPr>
                <w:rFonts w:ascii="Arial" w:hAnsi="Arial" w:cs="Arial"/>
                <w:i/>
                <w:sz w:val="18"/>
                <w:szCs w:val="18"/>
              </w:rPr>
              <w:t>Prunus</w:t>
            </w:r>
            <w:proofErr w:type="spellEnd"/>
            <w:r w:rsidR="005C3471">
              <w:rPr>
                <w:rFonts w:ascii="Arial" w:hAnsi="Arial" w:cs="Arial"/>
                <w:i/>
                <w:sz w:val="18"/>
                <w:szCs w:val="18"/>
              </w:rPr>
              <w:t xml:space="preserve"> </w:t>
            </w:r>
            <w:proofErr w:type="spellStart"/>
            <w:r w:rsidR="005C3471">
              <w:rPr>
                <w:rFonts w:ascii="Arial" w:hAnsi="Arial" w:cs="Arial"/>
                <w:i/>
                <w:sz w:val="18"/>
                <w:szCs w:val="18"/>
              </w:rPr>
              <w:t>azorica</w:t>
            </w:r>
            <w:proofErr w:type="spellEnd"/>
            <w:r w:rsidR="005C3471">
              <w:rPr>
                <w:rFonts w:ascii="Arial" w:hAnsi="Arial" w:cs="Arial"/>
                <w:i/>
                <w:sz w:val="18"/>
                <w:szCs w:val="18"/>
              </w:rPr>
              <w:t xml:space="preserve">, </w:t>
            </w:r>
            <w:r w:rsidR="005C3471" w:rsidRPr="00C3295E">
              <w:rPr>
                <w:rFonts w:ascii="Arial" w:hAnsi="Arial" w:cs="Arial"/>
                <w:i/>
                <w:sz w:val="18"/>
                <w:szCs w:val="18"/>
              </w:rPr>
              <w:t xml:space="preserve">Ilex </w:t>
            </w:r>
            <w:proofErr w:type="spellStart"/>
            <w:r w:rsidR="005C3471" w:rsidRPr="00C3295E">
              <w:rPr>
                <w:rFonts w:ascii="Arial" w:hAnsi="Arial" w:cs="Arial"/>
                <w:i/>
                <w:sz w:val="18"/>
                <w:szCs w:val="18"/>
              </w:rPr>
              <w:t>perado</w:t>
            </w:r>
            <w:proofErr w:type="spellEnd"/>
            <w:r w:rsidR="005C3471" w:rsidRPr="00C3295E">
              <w:rPr>
                <w:rFonts w:ascii="Arial" w:hAnsi="Arial" w:cs="Arial"/>
                <w:i/>
                <w:sz w:val="18"/>
                <w:szCs w:val="18"/>
              </w:rPr>
              <w:t xml:space="preserve"> </w:t>
            </w:r>
            <w:r w:rsidR="005C3471" w:rsidRPr="00C3295E">
              <w:rPr>
                <w:rFonts w:ascii="Arial" w:hAnsi="Arial" w:cs="Arial"/>
                <w:sz w:val="18"/>
                <w:szCs w:val="18"/>
              </w:rPr>
              <w:t>subsp.</w:t>
            </w:r>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azorica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Frangula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azorica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Rumex</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azoricus</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Vaccinium</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cylindraceum</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Lactuca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watsoniana</w:t>
            </w:r>
            <w:proofErr w:type="spellEnd"/>
            <w:r w:rsidR="005C3471" w:rsidRPr="00C3295E">
              <w:rPr>
                <w:rFonts w:ascii="Arial" w:hAnsi="Arial" w:cs="Arial"/>
                <w:i/>
                <w:sz w:val="18"/>
                <w:szCs w:val="18"/>
              </w:rPr>
              <w:t xml:space="preserve">, Angelica </w:t>
            </w:r>
            <w:proofErr w:type="spellStart"/>
            <w:r w:rsidR="005C3471" w:rsidRPr="00C3295E">
              <w:rPr>
                <w:rFonts w:ascii="Arial" w:hAnsi="Arial" w:cs="Arial"/>
                <w:i/>
                <w:sz w:val="18"/>
                <w:szCs w:val="18"/>
              </w:rPr>
              <w:t>lignescens</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Platanthera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azorica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Leontodon</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filii</w:t>
            </w:r>
            <w:proofErr w:type="spellEnd"/>
            <w:r w:rsidR="005C3471" w:rsidRPr="00C3295E">
              <w:rPr>
                <w:rFonts w:ascii="Arial" w:hAnsi="Arial" w:cs="Arial"/>
                <w:i/>
                <w:sz w:val="18"/>
                <w:szCs w:val="18"/>
              </w:rPr>
              <w:t xml:space="preserve">, Viburnum </w:t>
            </w:r>
            <w:proofErr w:type="spellStart"/>
            <w:r w:rsidR="005C3471" w:rsidRPr="00C3295E">
              <w:rPr>
                <w:rFonts w:ascii="Arial" w:hAnsi="Arial" w:cs="Arial"/>
                <w:i/>
                <w:sz w:val="18"/>
                <w:szCs w:val="18"/>
              </w:rPr>
              <w:t>treleasei</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Ameaçadas</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Platanthera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micrantha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Tolpis</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azorica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Elaphoglossum</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semicylindricum</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Leontodon</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rigens</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Deschampsia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foliosa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lastRenderedPageBreak/>
              <w:t>Dryopteris</w:t>
            </w:r>
            <w:proofErr w:type="spellEnd"/>
            <w:r w:rsidR="005C3471" w:rsidRPr="00C3295E">
              <w:rPr>
                <w:rFonts w:ascii="Arial" w:hAnsi="Arial" w:cs="Arial"/>
                <w:i/>
                <w:sz w:val="18"/>
                <w:szCs w:val="18"/>
              </w:rPr>
              <w:t xml:space="preserve"> </w:t>
            </w:r>
            <w:r w:rsidR="005C3471" w:rsidRPr="00C3295E">
              <w:rPr>
                <w:rFonts w:ascii="Arial" w:hAnsi="Arial" w:cs="Arial"/>
                <w:sz w:val="18"/>
                <w:szCs w:val="18"/>
              </w:rPr>
              <w:t>spp.,</w:t>
            </w:r>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Lycopodiella</w:t>
            </w:r>
            <w:proofErr w:type="spellEnd"/>
            <w:r w:rsidR="005C3471" w:rsidRPr="00C3295E">
              <w:rPr>
                <w:rFonts w:ascii="Arial" w:hAnsi="Arial" w:cs="Arial"/>
                <w:i/>
                <w:sz w:val="18"/>
                <w:szCs w:val="18"/>
              </w:rPr>
              <w:t xml:space="preserve"> </w:t>
            </w:r>
            <w:proofErr w:type="spellStart"/>
            <w:r w:rsidR="005C3471" w:rsidRPr="00C3295E">
              <w:rPr>
                <w:rFonts w:ascii="Arial" w:hAnsi="Arial" w:cs="Arial"/>
                <w:i/>
                <w:sz w:val="18"/>
                <w:szCs w:val="18"/>
              </w:rPr>
              <w:t>inundata</w:t>
            </w:r>
            <w:proofErr w:type="spellEnd"/>
            <w:r w:rsidR="005C3471" w:rsidRPr="00C3295E">
              <w:rPr>
                <w:rFonts w:ascii="Arial" w:hAnsi="Arial" w:cs="Arial"/>
                <w:i/>
                <w:sz w:val="18"/>
                <w:szCs w:val="18"/>
              </w:rPr>
              <w:t xml:space="preserve"> </w:t>
            </w:r>
            <w:r w:rsidR="005C3471" w:rsidRPr="00C3295E">
              <w:rPr>
                <w:rFonts w:ascii="Arial" w:hAnsi="Arial" w:cs="Arial"/>
                <w:sz w:val="18"/>
                <w:szCs w:val="18"/>
              </w:rPr>
              <w:t xml:space="preserve">and </w:t>
            </w:r>
            <w:proofErr w:type="spellStart"/>
            <w:r w:rsidR="000A0A1B" w:rsidRPr="000A0A1B">
              <w:rPr>
                <w:rFonts w:ascii="Arial" w:hAnsi="Arial" w:cs="Arial"/>
                <w:i/>
                <w:sz w:val="18"/>
                <w:szCs w:val="18"/>
              </w:rPr>
              <w:t>Lycopodiella</w:t>
            </w:r>
            <w:proofErr w:type="spellEnd"/>
            <w:r w:rsidR="000A0A1B" w:rsidRPr="000A0A1B">
              <w:rPr>
                <w:rFonts w:ascii="Arial" w:hAnsi="Arial" w:cs="Arial"/>
                <w:i/>
                <w:sz w:val="18"/>
                <w:szCs w:val="18"/>
              </w:rPr>
              <w:t xml:space="preserve"> </w:t>
            </w:r>
            <w:proofErr w:type="spellStart"/>
            <w:r w:rsidR="000A0A1B" w:rsidRPr="000A0A1B">
              <w:rPr>
                <w:rFonts w:ascii="Arial" w:hAnsi="Arial" w:cs="Arial"/>
                <w:i/>
                <w:sz w:val="18"/>
                <w:szCs w:val="18"/>
              </w:rPr>
              <w:t>cernua</w:t>
            </w:r>
            <w:proofErr w:type="spellEnd"/>
            <w:r w:rsidR="000A0A1B" w:rsidRPr="000A0A1B">
              <w:rPr>
                <w:rFonts w:ascii="Arial" w:hAnsi="Arial" w:cs="Arial"/>
                <w:i/>
                <w:sz w:val="18"/>
                <w:szCs w:val="18"/>
              </w:rPr>
              <w:t xml:space="preserve"> </w:t>
            </w:r>
            <w:r w:rsidR="000A0A1B" w:rsidRPr="00C3295E">
              <w:rPr>
                <w:rFonts w:ascii="Arial" w:hAnsi="Arial" w:cs="Arial"/>
                <w:sz w:val="18"/>
                <w:szCs w:val="18"/>
              </w:rPr>
              <w:t xml:space="preserve">(Silva </w:t>
            </w:r>
            <w:r w:rsidR="000A0A1B" w:rsidRPr="00D932D2">
              <w:rPr>
                <w:rFonts w:ascii="Arial" w:hAnsi="Arial" w:cs="Arial"/>
                <w:i/>
                <w:sz w:val="18"/>
                <w:szCs w:val="18"/>
              </w:rPr>
              <w:t>et al</w:t>
            </w:r>
            <w:r w:rsidR="000A0A1B" w:rsidRPr="00C3295E">
              <w:rPr>
                <w:rFonts w:ascii="Arial" w:hAnsi="Arial" w:cs="Arial"/>
                <w:sz w:val="18"/>
                <w:szCs w:val="18"/>
              </w:rPr>
              <w:t>., 2008)</w:t>
            </w:r>
            <w:r w:rsidR="000A0A1B">
              <w:rPr>
                <w:rFonts w:ascii="Arial" w:hAnsi="Arial" w:cs="Arial"/>
                <w:sz w:val="18"/>
                <w:szCs w:val="18"/>
              </w:rPr>
              <w:t>.</w:t>
            </w:r>
            <w:r w:rsidR="005C3471" w:rsidRPr="00C3295E">
              <w:rPr>
                <w:rFonts w:ascii="Arial" w:hAnsi="Arial" w:cs="Arial"/>
                <w:sz w:val="18"/>
                <w:szCs w:val="18"/>
              </w:rPr>
              <w:t xml:space="preserve"> </w:t>
            </w:r>
          </w:p>
          <w:p w14:paraId="75489EF7" w14:textId="77777777" w:rsidR="00717787" w:rsidRDefault="00717787">
            <w:pPr>
              <w:widowControl w:val="0"/>
              <w:autoSpaceDE w:val="0"/>
              <w:autoSpaceDN w:val="0"/>
              <w:adjustRightInd w:val="0"/>
              <w:rPr>
                <w:rFonts w:ascii="Arial" w:hAnsi="Arial" w:cs="Arial"/>
                <w:i/>
                <w:sz w:val="18"/>
                <w:szCs w:val="18"/>
              </w:rPr>
            </w:pPr>
          </w:p>
          <w:p w14:paraId="00AAA59E" w14:textId="6CD5AA89" w:rsidR="00717787" w:rsidRPr="00717787" w:rsidRDefault="00717787">
            <w:pPr>
              <w:widowControl w:val="0"/>
              <w:autoSpaceDE w:val="0"/>
              <w:autoSpaceDN w:val="0"/>
              <w:adjustRightInd w:val="0"/>
              <w:rPr>
                <w:rFonts w:ascii="Arial" w:hAnsi="Arial" w:cs="Arial"/>
                <w:sz w:val="18"/>
                <w:szCs w:val="18"/>
              </w:rPr>
            </w:pPr>
            <w:r w:rsidRPr="00C3295E">
              <w:rPr>
                <w:rFonts w:ascii="Arial" w:hAnsi="Arial" w:cs="Arial"/>
                <w:sz w:val="18"/>
                <w:szCs w:val="18"/>
              </w:rPr>
              <w:t xml:space="preserve">In </w:t>
            </w:r>
            <w:r w:rsidR="008274FA">
              <w:rPr>
                <w:rFonts w:ascii="Arial" w:hAnsi="Arial" w:cs="Arial"/>
                <w:sz w:val="18"/>
                <w:szCs w:val="18"/>
              </w:rPr>
              <w:t xml:space="preserve">Great Britain, the </w:t>
            </w:r>
            <w:r w:rsidR="000F2630">
              <w:rPr>
                <w:rFonts w:ascii="Arial" w:hAnsi="Arial" w:cs="Arial"/>
                <w:sz w:val="18"/>
                <w:szCs w:val="18"/>
              </w:rPr>
              <w:t>impact</w:t>
            </w:r>
            <w:r w:rsidR="008274FA">
              <w:rPr>
                <w:rFonts w:ascii="Arial" w:hAnsi="Arial" w:cs="Arial"/>
                <w:sz w:val="18"/>
                <w:szCs w:val="18"/>
              </w:rPr>
              <w:t xml:space="preserve"> of </w:t>
            </w:r>
            <w:proofErr w:type="spellStart"/>
            <w:r w:rsidR="008274FA" w:rsidRPr="00C3295E">
              <w:rPr>
                <w:rFonts w:ascii="Arial" w:hAnsi="Arial" w:cs="Arial"/>
                <w:i/>
                <w:sz w:val="18"/>
                <w:szCs w:val="18"/>
              </w:rPr>
              <w:t>Gunnera</w:t>
            </w:r>
            <w:proofErr w:type="spellEnd"/>
            <w:r w:rsidR="008274FA" w:rsidRPr="00C3295E">
              <w:rPr>
                <w:rFonts w:ascii="Arial" w:hAnsi="Arial" w:cs="Arial"/>
                <w:i/>
                <w:sz w:val="18"/>
                <w:szCs w:val="18"/>
              </w:rPr>
              <w:t xml:space="preserve"> </w:t>
            </w:r>
            <w:r w:rsidR="00FD29C6" w:rsidRPr="00C3295E">
              <w:rPr>
                <w:rFonts w:ascii="Arial" w:hAnsi="Arial" w:cs="Arial"/>
                <w:sz w:val="18"/>
                <w:szCs w:val="18"/>
              </w:rPr>
              <w:t>species</w:t>
            </w:r>
            <w:r w:rsidR="00FD29C6">
              <w:rPr>
                <w:rFonts w:ascii="Arial" w:hAnsi="Arial" w:cs="Arial"/>
                <w:i/>
                <w:sz w:val="18"/>
                <w:szCs w:val="18"/>
              </w:rPr>
              <w:t xml:space="preserve"> </w:t>
            </w:r>
            <w:r w:rsidR="008274FA">
              <w:rPr>
                <w:rFonts w:ascii="Arial" w:hAnsi="Arial" w:cs="Arial"/>
                <w:sz w:val="18"/>
                <w:szCs w:val="18"/>
              </w:rPr>
              <w:t>is primarily exclusion of native flora by shading (GB Non-native Species Secretariat, 2015</w:t>
            </w:r>
            <w:r w:rsidR="00FD29C6">
              <w:rPr>
                <w:rFonts w:ascii="Arial" w:hAnsi="Arial" w:cs="Arial"/>
                <w:sz w:val="18"/>
                <w:szCs w:val="18"/>
              </w:rPr>
              <w:t xml:space="preserve">; Scottish Natural Heritage, </w:t>
            </w:r>
            <w:r w:rsidR="00041BA2">
              <w:rPr>
                <w:rFonts w:ascii="Arial" w:hAnsi="Arial" w:cs="Arial"/>
                <w:sz w:val="18"/>
                <w:szCs w:val="18"/>
              </w:rPr>
              <w:t>i</w:t>
            </w:r>
            <w:r w:rsidR="00FD29C6">
              <w:rPr>
                <w:rFonts w:ascii="Arial" w:hAnsi="Arial" w:cs="Arial"/>
                <w:sz w:val="18"/>
                <w:szCs w:val="18"/>
              </w:rPr>
              <w:t>n prep.</w:t>
            </w:r>
            <w:r w:rsidR="008274FA">
              <w:rPr>
                <w:rFonts w:ascii="Arial" w:hAnsi="Arial" w:cs="Arial"/>
                <w:sz w:val="18"/>
                <w:szCs w:val="18"/>
              </w:rPr>
              <w:t xml:space="preserve">). </w:t>
            </w:r>
          </w:p>
        </w:tc>
      </w:tr>
      <w:tr w:rsidR="00123194" w:rsidRPr="001B4B14" w14:paraId="43DB2458" w14:textId="77777777" w:rsidTr="00C11760">
        <w:trPr>
          <w:trHeight w:val="435"/>
        </w:trPr>
        <w:tc>
          <w:tcPr>
            <w:tcW w:w="357" w:type="pct"/>
          </w:tcPr>
          <w:p w14:paraId="7A5DB0F3" w14:textId="6DADF747" w:rsidR="00123194" w:rsidRPr="001B4B14" w:rsidRDefault="00123194" w:rsidP="0059327A">
            <w:pPr>
              <w:rPr>
                <w:rFonts w:ascii="Arial" w:hAnsi="Arial" w:cs="Arial"/>
                <w:sz w:val="18"/>
                <w:szCs w:val="18"/>
              </w:rPr>
            </w:pPr>
            <w:r w:rsidRPr="001B4B14">
              <w:rPr>
                <w:rFonts w:ascii="Arial" w:hAnsi="Arial" w:cs="Arial"/>
                <w:sz w:val="18"/>
                <w:szCs w:val="18"/>
              </w:rPr>
              <w:lastRenderedPageBreak/>
              <w:t>4.08</w:t>
            </w:r>
          </w:p>
        </w:tc>
        <w:tc>
          <w:tcPr>
            <w:tcW w:w="1221" w:type="pct"/>
            <w:shd w:val="clear" w:color="auto" w:fill="auto"/>
          </w:tcPr>
          <w:p w14:paraId="775A5C03" w14:textId="4A287C44" w:rsidR="00123194" w:rsidRPr="001B4B14" w:rsidRDefault="00123194">
            <w:pPr>
              <w:rPr>
                <w:rFonts w:ascii="Arial" w:hAnsi="Arial" w:cs="Arial"/>
                <w:sz w:val="18"/>
                <w:szCs w:val="18"/>
              </w:rPr>
            </w:pPr>
            <w:r w:rsidRPr="001B4B14">
              <w:rPr>
                <w:rFonts w:ascii="Arial" w:hAnsi="Arial" w:cs="Arial"/>
                <w:sz w:val="18"/>
                <w:szCs w:val="18"/>
              </w:rPr>
              <w:t xml:space="preserve">How important is the impact of the organism on biodiversity likely to be in the </w:t>
            </w:r>
            <w:r w:rsidRPr="001B4B14">
              <w:rPr>
                <w:rFonts w:ascii="Arial" w:hAnsi="Arial" w:cs="Arial"/>
                <w:sz w:val="18"/>
                <w:szCs w:val="18"/>
                <w:u w:val="single"/>
              </w:rPr>
              <w:t>future</w:t>
            </w:r>
            <w:r w:rsidRPr="001B4B14">
              <w:rPr>
                <w:rFonts w:ascii="Arial" w:hAnsi="Arial" w:cs="Arial"/>
                <w:sz w:val="18"/>
                <w:szCs w:val="18"/>
              </w:rPr>
              <w:t xml:space="preserve"> in </w:t>
            </w:r>
            <w:r w:rsidR="00561FA0">
              <w:rPr>
                <w:rFonts w:ascii="Arial" w:hAnsi="Arial" w:cs="Arial"/>
                <w:sz w:val="18"/>
                <w:szCs w:val="18"/>
              </w:rPr>
              <w:t>Europe</w:t>
            </w:r>
            <w:r w:rsidRPr="001B4B14">
              <w:rPr>
                <w:rFonts w:ascii="Arial" w:hAnsi="Arial" w:cs="Arial"/>
                <w:sz w:val="18"/>
                <w:szCs w:val="18"/>
              </w:rPr>
              <w:t>?</w:t>
            </w:r>
          </w:p>
        </w:tc>
        <w:tc>
          <w:tcPr>
            <w:tcW w:w="609" w:type="pct"/>
            <w:shd w:val="clear" w:color="auto" w:fill="auto"/>
            <w:vAlign w:val="center"/>
          </w:tcPr>
          <w:p w14:paraId="6088DFBD" w14:textId="77777777" w:rsidR="00123194" w:rsidRPr="001B4B14" w:rsidRDefault="00575D08" w:rsidP="0059327A">
            <w:pPr>
              <w:jc w:val="center"/>
              <w:rPr>
                <w:rFonts w:ascii="Arial" w:hAnsi="Arial" w:cs="Arial"/>
                <w:sz w:val="18"/>
                <w:szCs w:val="18"/>
              </w:rPr>
            </w:pPr>
            <w:r w:rsidRPr="001B4B14">
              <w:rPr>
                <w:rFonts w:ascii="Arial" w:hAnsi="Arial" w:cs="Arial"/>
                <w:sz w:val="18"/>
                <w:szCs w:val="18"/>
              </w:rPr>
              <w:t>MAJOR</w:t>
            </w:r>
          </w:p>
        </w:tc>
        <w:tc>
          <w:tcPr>
            <w:tcW w:w="684" w:type="pct"/>
            <w:shd w:val="clear" w:color="auto" w:fill="auto"/>
            <w:vAlign w:val="center"/>
          </w:tcPr>
          <w:p w14:paraId="7DFC5137" w14:textId="77777777" w:rsidR="00123194" w:rsidRPr="001B4B14" w:rsidRDefault="006F0EE3" w:rsidP="006F0EE3">
            <w:pPr>
              <w:jc w:val="center"/>
              <w:rPr>
                <w:rFonts w:ascii="Arial" w:hAnsi="Arial" w:cs="Arial"/>
                <w:sz w:val="18"/>
                <w:szCs w:val="18"/>
              </w:rPr>
            </w:pPr>
            <w:r w:rsidRPr="001B4B14">
              <w:rPr>
                <w:rFonts w:ascii="Arial" w:hAnsi="Arial" w:cs="Arial"/>
                <w:sz w:val="18"/>
                <w:szCs w:val="18"/>
              </w:rPr>
              <w:t xml:space="preserve">MEDIUM </w:t>
            </w:r>
          </w:p>
        </w:tc>
        <w:tc>
          <w:tcPr>
            <w:tcW w:w="2129" w:type="pct"/>
            <w:gridSpan w:val="2"/>
            <w:shd w:val="clear" w:color="auto" w:fill="auto"/>
          </w:tcPr>
          <w:p w14:paraId="53C498F9" w14:textId="4E96DA20" w:rsidR="00123194" w:rsidRDefault="000A00B2" w:rsidP="00194839">
            <w:pPr>
              <w:widowControl w:val="0"/>
              <w:autoSpaceDE w:val="0"/>
              <w:autoSpaceDN w:val="0"/>
              <w:adjustRightInd w:val="0"/>
              <w:rPr>
                <w:rFonts w:ascii="Arial" w:hAnsi="Arial" w:cs="Arial"/>
                <w:sz w:val="18"/>
                <w:szCs w:val="18"/>
              </w:rPr>
            </w:pPr>
            <w:proofErr w:type="spellStart"/>
            <w:r w:rsidRPr="001B4B14">
              <w:rPr>
                <w:rFonts w:ascii="Arial" w:hAnsi="Arial" w:cs="Arial"/>
                <w:sz w:val="18"/>
                <w:szCs w:val="18"/>
              </w:rPr>
              <w:t>Giori</w:t>
            </w:r>
            <w:r w:rsidR="003A6692" w:rsidRPr="001B4B14">
              <w:rPr>
                <w:rFonts w:ascii="Arial" w:hAnsi="Arial" w:cs="Arial"/>
                <w:sz w:val="18"/>
                <w:szCs w:val="18"/>
              </w:rPr>
              <w:t>a</w:t>
            </w:r>
            <w:proofErr w:type="spellEnd"/>
            <w:r w:rsidR="003A6692" w:rsidRPr="001B4B14">
              <w:rPr>
                <w:rFonts w:ascii="Arial" w:hAnsi="Arial" w:cs="Arial"/>
                <w:sz w:val="18"/>
                <w:szCs w:val="18"/>
              </w:rPr>
              <w:t xml:space="preserve"> and Osborne (2009, 2010) report the capacity for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003A6692" w:rsidRPr="001B4B14">
              <w:rPr>
                <w:rFonts w:ascii="Arial" w:hAnsi="Arial" w:cs="Arial"/>
                <w:sz w:val="18"/>
                <w:szCs w:val="18"/>
              </w:rPr>
              <w:t>to alter the soil seed bank of resident communities significantly</w:t>
            </w:r>
            <w:r w:rsidR="003A1EF8">
              <w:rPr>
                <w:rFonts w:ascii="Arial" w:hAnsi="Arial" w:cs="Arial"/>
                <w:sz w:val="18"/>
                <w:szCs w:val="18"/>
              </w:rPr>
              <w:t xml:space="preserve">, </w:t>
            </w:r>
            <w:r w:rsidR="003A6692" w:rsidRPr="001B4B14">
              <w:rPr>
                <w:rFonts w:ascii="Arial" w:hAnsi="Arial" w:cs="Arial"/>
                <w:sz w:val="18"/>
                <w:szCs w:val="18"/>
              </w:rPr>
              <w:t xml:space="preserve">highlighting the tendency for the species to homogenise the seed flora by reducing the diversity of the resident seed bank and </w:t>
            </w:r>
            <w:r w:rsidR="003A1EF8" w:rsidRPr="001B4B14">
              <w:rPr>
                <w:rFonts w:ascii="Arial" w:hAnsi="Arial" w:cs="Arial"/>
                <w:sz w:val="18"/>
                <w:szCs w:val="18"/>
              </w:rPr>
              <w:t>increas</w:t>
            </w:r>
            <w:r w:rsidR="003A1EF8">
              <w:rPr>
                <w:rFonts w:ascii="Arial" w:hAnsi="Arial" w:cs="Arial"/>
                <w:sz w:val="18"/>
                <w:szCs w:val="18"/>
              </w:rPr>
              <w:t>ing</w:t>
            </w:r>
            <w:r w:rsidR="003A1EF8" w:rsidRPr="001B4B14">
              <w:rPr>
                <w:rFonts w:ascii="Arial" w:hAnsi="Arial" w:cs="Arial"/>
                <w:sz w:val="18"/>
                <w:szCs w:val="18"/>
              </w:rPr>
              <w:t xml:space="preserve"> </w:t>
            </w:r>
            <w:r w:rsidR="003A6692" w:rsidRPr="001B4B14">
              <w:rPr>
                <w:rFonts w:ascii="Arial" w:hAnsi="Arial" w:cs="Arial"/>
                <w:sz w:val="18"/>
                <w:szCs w:val="18"/>
              </w:rPr>
              <w:t xml:space="preserve">the abundance of weed and rush seeds. </w:t>
            </w:r>
            <w:r w:rsidR="00194839" w:rsidRPr="001B4B14">
              <w:rPr>
                <w:rFonts w:ascii="Arial" w:hAnsi="Arial" w:cs="Arial"/>
                <w:sz w:val="18"/>
                <w:szCs w:val="18"/>
              </w:rPr>
              <w:t>T</w:t>
            </w:r>
            <w:r w:rsidR="003A6692" w:rsidRPr="001B4B14">
              <w:rPr>
                <w:rFonts w:ascii="Arial" w:hAnsi="Arial" w:cs="Arial"/>
                <w:sz w:val="18"/>
                <w:szCs w:val="18"/>
              </w:rPr>
              <w:t xml:space="preserve">hese effects </w:t>
            </w:r>
            <w:r w:rsidR="00194839" w:rsidRPr="001B4B14">
              <w:rPr>
                <w:rFonts w:ascii="Arial" w:hAnsi="Arial" w:cs="Arial"/>
                <w:sz w:val="18"/>
                <w:szCs w:val="18"/>
              </w:rPr>
              <w:t xml:space="preserve">were </w:t>
            </w:r>
            <w:r w:rsidR="00B50D3C" w:rsidRPr="001B4B14">
              <w:rPr>
                <w:rFonts w:ascii="Arial" w:hAnsi="Arial" w:cs="Arial"/>
                <w:sz w:val="18"/>
                <w:szCs w:val="18"/>
              </w:rPr>
              <w:t>also evident</w:t>
            </w:r>
            <w:r w:rsidR="003A6692" w:rsidRPr="001B4B14">
              <w:rPr>
                <w:rFonts w:ascii="Arial" w:hAnsi="Arial" w:cs="Arial"/>
                <w:sz w:val="18"/>
                <w:szCs w:val="18"/>
              </w:rPr>
              <w:t xml:space="preserve"> in deep soil l</w:t>
            </w:r>
            <w:r w:rsidR="00B014B8" w:rsidRPr="001B4B14">
              <w:rPr>
                <w:rFonts w:ascii="Arial" w:hAnsi="Arial" w:cs="Arial"/>
                <w:sz w:val="18"/>
                <w:szCs w:val="18"/>
              </w:rPr>
              <w:t>ayers, indicati</w:t>
            </w:r>
            <w:r w:rsidR="00821CAC">
              <w:rPr>
                <w:rFonts w:ascii="Arial" w:hAnsi="Arial" w:cs="Arial"/>
                <w:sz w:val="18"/>
                <w:szCs w:val="18"/>
              </w:rPr>
              <w:t>ng</w:t>
            </w:r>
            <w:r w:rsidR="00B014B8" w:rsidRPr="001B4B14">
              <w:rPr>
                <w:rFonts w:ascii="Arial" w:hAnsi="Arial" w:cs="Arial"/>
                <w:sz w:val="18"/>
                <w:szCs w:val="18"/>
              </w:rPr>
              <w:t xml:space="preserve"> that invasion</w:t>
            </w:r>
            <w:r w:rsidR="002E098E" w:rsidRPr="001B4B14">
              <w:rPr>
                <w:rFonts w:ascii="Arial" w:hAnsi="Arial" w:cs="Arial"/>
                <w:sz w:val="18"/>
                <w:szCs w:val="18"/>
              </w:rPr>
              <w:t xml:space="preserve"> by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003A6692" w:rsidRPr="001B4B14">
              <w:rPr>
                <w:rFonts w:ascii="Arial" w:hAnsi="Arial" w:cs="Arial"/>
                <w:sz w:val="18"/>
                <w:szCs w:val="18"/>
              </w:rPr>
              <w:t xml:space="preserve">can alter the transient and the more persistent component of the seed bank, with potential long-term implications on the composition of the native vegetation. </w:t>
            </w:r>
            <w:r w:rsidR="00B1554B">
              <w:rPr>
                <w:rFonts w:ascii="Arial" w:hAnsi="Arial" w:cs="Arial"/>
                <w:sz w:val="18"/>
                <w:szCs w:val="18"/>
              </w:rPr>
              <w:t xml:space="preserve">The modelling study in </w:t>
            </w:r>
            <w:proofErr w:type="spellStart"/>
            <w:r w:rsidR="005342CA">
              <w:rPr>
                <w:rFonts w:ascii="Arial" w:hAnsi="Arial" w:cs="Arial"/>
                <w:sz w:val="18"/>
                <w:szCs w:val="18"/>
              </w:rPr>
              <w:t>Gioria</w:t>
            </w:r>
            <w:proofErr w:type="spellEnd"/>
            <w:r w:rsidR="005342CA">
              <w:rPr>
                <w:rFonts w:ascii="Arial" w:hAnsi="Arial" w:cs="Arial"/>
                <w:sz w:val="18"/>
                <w:szCs w:val="18"/>
              </w:rPr>
              <w:t xml:space="preserve"> and Osborne</w:t>
            </w:r>
            <w:r w:rsidR="00B1554B">
              <w:rPr>
                <w:rFonts w:ascii="Arial" w:hAnsi="Arial" w:cs="Arial"/>
                <w:sz w:val="18"/>
                <w:szCs w:val="18"/>
              </w:rPr>
              <w:t xml:space="preserve">, </w:t>
            </w:r>
            <w:r w:rsidR="00FD47E1">
              <w:rPr>
                <w:rFonts w:ascii="Arial" w:hAnsi="Arial" w:cs="Arial"/>
                <w:sz w:val="18"/>
                <w:szCs w:val="18"/>
              </w:rPr>
              <w:t>2010</w:t>
            </w:r>
            <w:r w:rsidR="005342CA">
              <w:rPr>
                <w:rFonts w:ascii="Arial" w:hAnsi="Arial" w:cs="Arial"/>
                <w:sz w:val="18"/>
                <w:szCs w:val="18"/>
              </w:rPr>
              <w:t xml:space="preserve"> indicates a greater impact in the future. </w:t>
            </w:r>
          </w:p>
          <w:p w14:paraId="2773274D" w14:textId="77777777" w:rsidR="005342CA" w:rsidRDefault="005342CA" w:rsidP="00194839">
            <w:pPr>
              <w:widowControl w:val="0"/>
              <w:autoSpaceDE w:val="0"/>
              <w:autoSpaceDN w:val="0"/>
              <w:adjustRightInd w:val="0"/>
              <w:rPr>
                <w:rFonts w:ascii="Arial" w:hAnsi="Arial" w:cs="Arial"/>
                <w:sz w:val="18"/>
                <w:szCs w:val="18"/>
              </w:rPr>
            </w:pPr>
          </w:p>
          <w:p w14:paraId="382D7B2C" w14:textId="48E45C57" w:rsidR="00607969" w:rsidRPr="001B4B14" w:rsidRDefault="005342CA" w:rsidP="00194839">
            <w:pPr>
              <w:widowControl w:val="0"/>
              <w:autoSpaceDE w:val="0"/>
              <w:autoSpaceDN w:val="0"/>
              <w:adjustRightInd w:val="0"/>
              <w:rPr>
                <w:rFonts w:ascii="Arial" w:hAnsi="Arial" w:cs="Arial"/>
                <w:sz w:val="18"/>
                <w:szCs w:val="18"/>
              </w:rPr>
            </w:pPr>
            <w:r>
              <w:rPr>
                <w:rFonts w:ascii="Arial" w:hAnsi="Arial" w:cs="Arial"/>
                <w:sz w:val="18"/>
                <w:szCs w:val="18"/>
              </w:rPr>
              <w:t>It is highly likely that similar impacts to those already experience</w:t>
            </w:r>
            <w:r w:rsidR="003A1EF8">
              <w:rPr>
                <w:rFonts w:ascii="Arial" w:hAnsi="Arial" w:cs="Arial"/>
                <w:sz w:val="18"/>
                <w:szCs w:val="18"/>
              </w:rPr>
              <w:t>d</w:t>
            </w:r>
            <w:r>
              <w:rPr>
                <w:rFonts w:ascii="Arial" w:hAnsi="Arial" w:cs="Arial"/>
                <w:sz w:val="18"/>
                <w:szCs w:val="18"/>
              </w:rPr>
              <w:t xml:space="preserve"> in invaded sites in Europe (See Q 4.08) and as those modelled, would be expected to occur in areas suitable for establishment and invasion in Europe.  Of particular concern would be if the species spread/introduced to suitable sites of high conservation value such as existing NATURA 2000 sites like Connemara, </w:t>
            </w:r>
            <w:proofErr w:type="spellStart"/>
            <w:r>
              <w:rPr>
                <w:rFonts w:ascii="Arial" w:hAnsi="Arial" w:cs="Arial"/>
                <w:sz w:val="18"/>
                <w:szCs w:val="18"/>
              </w:rPr>
              <w:t>Glenve</w:t>
            </w:r>
            <w:r w:rsidR="00CB6552">
              <w:rPr>
                <w:rFonts w:ascii="Arial" w:hAnsi="Arial" w:cs="Arial"/>
                <w:sz w:val="18"/>
                <w:szCs w:val="18"/>
              </w:rPr>
              <w:t>a</w:t>
            </w:r>
            <w:r>
              <w:rPr>
                <w:rFonts w:ascii="Arial" w:hAnsi="Arial" w:cs="Arial"/>
                <w:sz w:val="18"/>
                <w:szCs w:val="18"/>
              </w:rPr>
              <w:t>gh</w:t>
            </w:r>
            <w:proofErr w:type="spellEnd"/>
            <w:r>
              <w:rPr>
                <w:rFonts w:ascii="Arial" w:hAnsi="Arial" w:cs="Arial"/>
                <w:sz w:val="18"/>
                <w:szCs w:val="18"/>
              </w:rPr>
              <w:t xml:space="preserve"> and Killarney National Parks in Ireland.</w:t>
            </w:r>
          </w:p>
        </w:tc>
      </w:tr>
      <w:tr w:rsidR="00523DC7" w:rsidRPr="001B4B14" w14:paraId="2152F41D" w14:textId="77777777" w:rsidTr="00C11760">
        <w:trPr>
          <w:trHeight w:val="435"/>
        </w:trPr>
        <w:tc>
          <w:tcPr>
            <w:tcW w:w="357" w:type="pct"/>
          </w:tcPr>
          <w:p w14:paraId="490E2A3F" w14:textId="77777777" w:rsidR="00523DC7" w:rsidRPr="007F7424" w:rsidRDefault="00523DC7" w:rsidP="00523DC7">
            <w:pPr>
              <w:rPr>
                <w:rFonts w:ascii="Arial" w:hAnsi="Arial" w:cs="Arial"/>
                <w:sz w:val="18"/>
                <w:szCs w:val="18"/>
              </w:rPr>
            </w:pPr>
            <w:r w:rsidRPr="007F7424">
              <w:rPr>
                <w:rFonts w:ascii="Arial" w:hAnsi="Arial" w:cs="Arial"/>
                <w:sz w:val="18"/>
                <w:szCs w:val="18"/>
              </w:rPr>
              <w:t>4.09</w:t>
            </w:r>
          </w:p>
        </w:tc>
        <w:tc>
          <w:tcPr>
            <w:tcW w:w="1221" w:type="pct"/>
            <w:shd w:val="clear" w:color="auto" w:fill="auto"/>
          </w:tcPr>
          <w:p w14:paraId="3F778A67" w14:textId="7BB75D9A" w:rsidR="00523DC7" w:rsidRPr="007F7424" w:rsidRDefault="00523DC7">
            <w:pPr>
              <w:rPr>
                <w:rFonts w:ascii="Arial" w:hAnsi="Arial" w:cs="Arial"/>
                <w:sz w:val="18"/>
                <w:szCs w:val="18"/>
              </w:rPr>
            </w:pPr>
            <w:bookmarkStart w:id="57" w:name="OLE_LINK7"/>
            <w:bookmarkStart w:id="58" w:name="OLE_LINK8"/>
            <w:r w:rsidRPr="007F7424">
              <w:rPr>
                <w:rFonts w:ascii="Arial" w:hAnsi="Arial" w:cs="Arial"/>
                <w:sz w:val="18"/>
                <w:szCs w:val="18"/>
                <w:lang w:val="x-none"/>
              </w:rPr>
              <w:t xml:space="preserve">How important </w:t>
            </w:r>
            <w:r w:rsidRPr="007F7424">
              <w:rPr>
                <w:rFonts w:ascii="Arial" w:hAnsi="Arial" w:cs="Arial"/>
                <w:sz w:val="18"/>
                <w:szCs w:val="18"/>
                <w:lang w:val="en-IE"/>
              </w:rPr>
              <w:t xml:space="preserve">is </w:t>
            </w:r>
            <w:r w:rsidRPr="007F7424">
              <w:rPr>
                <w:rFonts w:ascii="Arial" w:hAnsi="Arial" w:cs="Arial"/>
                <w:sz w:val="18"/>
                <w:szCs w:val="18"/>
                <w:lang w:val="x-none"/>
              </w:rPr>
              <w:t>alteration of ecosystem function</w:t>
            </w:r>
            <w:r w:rsidRPr="007F7424">
              <w:rPr>
                <w:rFonts w:ascii="Arial" w:hAnsi="Arial" w:cs="Arial"/>
                <w:sz w:val="18"/>
                <w:szCs w:val="18"/>
                <w:lang w:val="en-IE"/>
              </w:rPr>
              <w:t xml:space="preserve"> </w:t>
            </w:r>
            <w:r w:rsidRPr="007F7424">
              <w:rPr>
                <w:rFonts w:ascii="Arial" w:hAnsi="Arial" w:cs="Arial"/>
                <w:sz w:val="18"/>
                <w:szCs w:val="18"/>
              </w:rPr>
              <w:t xml:space="preserve">(e.g. </w:t>
            </w:r>
            <w:proofErr w:type="gramStart"/>
            <w:r w:rsidRPr="007F7424">
              <w:rPr>
                <w:rFonts w:ascii="Arial" w:hAnsi="Arial" w:cs="Arial"/>
                <w:sz w:val="18"/>
                <w:szCs w:val="18"/>
              </w:rPr>
              <w:t>habitat</w:t>
            </w:r>
            <w:proofErr w:type="gramEnd"/>
            <w:r w:rsidRPr="007F7424">
              <w:rPr>
                <w:rFonts w:ascii="Arial" w:hAnsi="Arial" w:cs="Arial"/>
                <w:sz w:val="18"/>
                <w:szCs w:val="18"/>
              </w:rPr>
              <w:t xml:space="preserve"> change, nutrient cycling, trophic interactions), including losses to ecosystem services, </w:t>
            </w:r>
            <w:r w:rsidRPr="007F7424">
              <w:rPr>
                <w:rFonts w:ascii="Arial" w:hAnsi="Arial" w:cs="Arial"/>
                <w:sz w:val="18"/>
                <w:szCs w:val="18"/>
                <w:lang w:val="x-none"/>
              </w:rPr>
              <w:t xml:space="preserve">caused by the organism in </w:t>
            </w:r>
            <w:r w:rsidR="00561FA0">
              <w:rPr>
                <w:rFonts w:ascii="Arial" w:hAnsi="Arial" w:cs="Arial"/>
                <w:sz w:val="18"/>
                <w:szCs w:val="18"/>
                <w:lang w:val="en-IE"/>
              </w:rPr>
              <w:t>Europe</w:t>
            </w:r>
            <w:r w:rsidR="00561FA0" w:rsidRPr="007F7424">
              <w:rPr>
                <w:rFonts w:ascii="Arial" w:hAnsi="Arial" w:cs="Arial"/>
                <w:sz w:val="18"/>
                <w:szCs w:val="18"/>
                <w:lang w:val="x-none"/>
              </w:rPr>
              <w:t xml:space="preserve"> </w:t>
            </w:r>
            <w:r w:rsidRPr="007F7424">
              <w:rPr>
                <w:rFonts w:ascii="Arial" w:hAnsi="Arial" w:cs="Arial"/>
                <w:sz w:val="18"/>
                <w:szCs w:val="18"/>
                <w:lang w:val="x-none"/>
              </w:rPr>
              <w:t xml:space="preserve">from the time of introduction to the present? </w:t>
            </w:r>
            <w:bookmarkEnd w:id="57"/>
            <w:bookmarkEnd w:id="58"/>
          </w:p>
        </w:tc>
        <w:tc>
          <w:tcPr>
            <w:tcW w:w="609" w:type="pct"/>
            <w:shd w:val="clear" w:color="auto" w:fill="auto"/>
            <w:vAlign w:val="center"/>
          </w:tcPr>
          <w:p w14:paraId="68057140" w14:textId="448EE1A5" w:rsidR="00523DC7" w:rsidRPr="001B4B14" w:rsidRDefault="00B609C9" w:rsidP="00523DC7">
            <w:pPr>
              <w:jc w:val="center"/>
              <w:rPr>
                <w:rFonts w:ascii="Arial" w:hAnsi="Arial" w:cs="Arial"/>
                <w:sz w:val="18"/>
                <w:szCs w:val="18"/>
              </w:rPr>
            </w:pPr>
            <w:r>
              <w:rPr>
                <w:rFonts w:ascii="Arial" w:hAnsi="Arial" w:cs="Arial"/>
                <w:sz w:val="18"/>
                <w:szCs w:val="18"/>
              </w:rPr>
              <w:t>MODERATE</w:t>
            </w:r>
          </w:p>
        </w:tc>
        <w:tc>
          <w:tcPr>
            <w:tcW w:w="684" w:type="pct"/>
            <w:shd w:val="clear" w:color="auto" w:fill="auto"/>
            <w:vAlign w:val="center"/>
          </w:tcPr>
          <w:p w14:paraId="33D68A4E" w14:textId="387344CB" w:rsidR="00523DC7" w:rsidRPr="001B4B14" w:rsidRDefault="00B609C9" w:rsidP="00523DC7">
            <w:pPr>
              <w:jc w:val="center"/>
              <w:rPr>
                <w:rFonts w:ascii="Arial" w:hAnsi="Arial" w:cs="Arial"/>
                <w:sz w:val="18"/>
                <w:szCs w:val="18"/>
              </w:rPr>
            </w:pPr>
            <w:r>
              <w:rPr>
                <w:rFonts w:ascii="Arial" w:hAnsi="Arial" w:cs="Arial"/>
                <w:sz w:val="18"/>
                <w:szCs w:val="18"/>
              </w:rPr>
              <w:t>LOW</w:t>
            </w:r>
          </w:p>
        </w:tc>
        <w:tc>
          <w:tcPr>
            <w:tcW w:w="2129" w:type="pct"/>
            <w:gridSpan w:val="2"/>
            <w:shd w:val="clear" w:color="auto" w:fill="auto"/>
          </w:tcPr>
          <w:p w14:paraId="7681327E" w14:textId="01CDDC03" w:rsidR="00FD29C6" w:rsidRDefault="00523DC7">
            <w:pPr>
              <w:widowControl w:val="0"/>
              <w:autoSpaceDE w:val="0"/>
              <w:autoSpaceDN w:val="0"/>
              <w:adjustRightInd w:val="0"/>
              <w:rPr>
                <w:rFonts w:ascii="Arial" w:hAnsi="Arial" w:cs="Arial"/>
                <w:sz w:val="18"/>
                <w:szCs w:val="18"/>
              </w:rPr>
            </w:pPr>
            <w:r w:rsidRPr="001B4B14">
              <w:rPr>
                <w:rFonts w:ascii="Arial" w:hAnsi="Arial" w:cs="Arial"/>
                <w:sz w:val="18"/>
                <w:szCs w:val="18"/>
              </w:rPr>
              <w:t xml:space="preserve">There are significant increases in above- and below-ground biomass associated with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rPr>
              <w:t xml:space="preserve">invasions, which </w:t>
            </w:r>
            <w:r w:rsidR="002E581B">
              <w:rPr>
                <w:rFonts w:ascii="Arial" w:hAnsi="Arial" w:cs="Arial"/>
                <w:sz w:val="18"/>
                <w:szCs w:val="18"/>
              </w:rPr>
              <w:t xml:space="preserve">is likely to but largely </w:t>
            </w:r>
            <w:r w:rsidR="002E581B" w:rsidRPr="007138AB">
              <w:rPr>
                <w:rFonts w:ascii="Arial" w:hAnsi="Arial" w:cs="Arial"/>
                <w:sz w:val="18"/>
                <w:szCs w:val="18"/>
              </w:rPr>
              <w:t xml:space="preserve">assumed to </w:t>
            </w:r>
            <w:r w:rsidRPr="007138AB">
              <w:rPr>
                <w:rFonts w:ascii="Arial" w:hAnsi="Arial" w:cs="Arial"/>
                <w:sz w:val="18"/>
                <w:szCs w:val="18"/>
              </w:rPr>
              <w:t>result in alterations in the quantity and quality of litter</w:t>
            </w:r>
            <w:r w:rsidR="00260764" w:rsidRPr="007138AB">
              <w:rPr>
                <w:rFonts w:ascii="Arial" w:hAnsi="Arial" w:cs="Arial"/>
                <w:sz w:val="18"/>
                <w:szCs w:val="18"/>
              </w:rPr>
              <w:t>. Changes in</w:t>
            </w:r>
            <w:r w:rsidRPr="007138AB">
              <w:rPr>
                <w:rFonts w:ascii="Arial" w:hAnsi="Arial" w:cs="Arial"/>
                <w:sz w:val="18"/>
                <w:szCs w:val="18"/>
              </w:rPr>
              <w:t xml:space="preserve"> water and biogeochemical cycles including the diversion of water in drainage channels (Hickey </w:t>
            </w:r>
            <w:r w:rsidR="000D34A9" w:rsidRPr="007138AB">
              <w:rPr>
                <w:rFonts w:ascii="Arial" w:hAnsi="Arial" w:cs="Arial"/>
                <w:sz w:val="18"/>
                <w:szCs w:val="18"/>
              </w:rPr>
              <w:t>and</w:t>
            </w:r>
            <w:r w:rsidRPr="007138AB">
              <w:rPr>
                <w:rFonts w:ascii="Arial" w:hAnsi="Arial" w:cs="Arial"/>
                <w:sz w:val="18"/>
                <w:szCs w:val="18"/>
              </w:rPr>
              <w:t xml:space="preserve"> Osborne</w:t>
            </w:r>
            <w:r w:rsidR="00FD6E52" w:rsidRPr="007138AB">
              <w:rPr>
                <w:rFonts w:ascii="Arial" w:hAnsi="Arial" w:cs="Arial"/>
                <w:sz w:val="18"/>
                <w:szCs w:val="18"/>
              </w:rPr>
              <w:t>,</w:t>
            </w:r>
            <w:r w:rsidRPr="007138AB">
              <w:rPr>
                <w:rFonts w:ascii="Arial" w:hAnsi="Arial" w:cs="Arial"/>
                <w:sz w:val="18"/>
                <w:szCs w:val="18"/>
              </w:rPr>
              <w:t xml:space="preserve"> 1998; </w:t>
            </w:r>
            <w:proofErr w:type="spellStart"/>
            <w:r w:rsidRPr="007138AB">
              <w:rPr>
                <w:rFonts w:ascii="Arial" w:hAnsi="Arial" w:cs="Arial"/>
                <w:sz w:val="18"/>
                <w:szCs w:val="18"/>
              </w:rPr>
              <w:t>Gioria</w:t>
            </w:r>
            <w:proofErr w:type="spellEnd"/>
            <w:r w:rsidR="00FD6E52" w:rsidRPr="007138AB">
              <w:rPr>
                <w:rFonts w:ascii="Arial" w:hAnsi="Arial" w:cs="Arial"/>
                <w:sz w:val="18"/>
                <w:szCs w:val="18"/>
              </w:rPr>
              <w:t>,</w:t>
            </w:r>
            <w:r w:rsidRPr="007138AB">
              <w:rPr>
                <w:rFonts w:ascii="Arial" w:hAnsi="Arial" w:cs="Arial"/>
                <w:sz w:val="18"/>
                <w:szCs w:val="18"/>
              </w:rPr>
              <w:t xml:space="preserve"> 2007</w:t>
            </w:r>
            <w:r w:rsidR="007138AB">
              <w:rPr>
                <w:rFonts w:ascii="Arial" w:hAnsi="Arial" w:cs="Arial"/>
                <w:sz w:val="18"/>
                <w:szCs w:val="18"/>
              </w:rPr>
              <w:t>)</w:t>
            </w:r>
            <w:r w:rsidR="00FD29C6" w:rsidRPr="007138AB">
              <w:rPr>
                <w:rFonts w:ascii="Arial" w:hAnsi="Arial" w:cs="Arial"/>
                <w:sz w:val="18"/>
                <w:szCs w:val="18"/>
              </w:rPr>
              <w:t xml:space="preserve"> can block</w:t>
            </w:r>
            <w:r w:rsidR="00FD29C6">
              <w:rPr>
                <w:rFonts w:ascii="Arial" w:hAnsi="Arial" w:cs="Arial"/>
                <w:sz w:val="18"/>
                <w:szCs w:val="18"/>
              </w:rPr>
              <w:t xml:space="preserve"> drain and streams (J. Macfarlane, Cornwall County Council </w:t>
            </w:r>
            <w:r w:rsidR="000D34A9">
              <w:rPr>
                <w:rFonts w:ascii="Arial" w:hAnsi="Arial" w:cs="Arial"/>
                <w:sz w:val="18"/>
                <w:szCs w:val="18"/>
              </w:rPr>
              <w:t>p</w:t>
            </w:r>
            <w:r w:rsidR="00FD29C6">
              <w:rPr>
                <w:rFonts w:ascii="Arial" w:hAnsi="Arial" w:cs="Arial"/>
                <w:sz w:val="18"/>
                <w:szCs w:val="18"/>
              </w:rPr>
              <w:t xml:space="preserve">ers. </w:t>
            </w:r>
            <w:r w:rsidR="000D34A9">
              <w:rPr>
                <w:rFonts w:ascii="Arial" w:hAnsi="Arial" w:cs="Arial"/>
                <w:sz w:val="18"/>
                <w:szCs w:val="18"/>
              </w:rPr>
              <w:t>c</w:t>
            </w:r>
            <w:r w:rsidR="00FD29C6">
              <w:rPr>
                <w:rFonts w:ascii="Arial" w:hAnsi="Arial" w:cs="Arial"/>
                <w:sz w:val="18"/>
                <w:szCs w:val="18"/>
              </w:rPr>
              <w:t>omm. In GB Non-native Species Secretariat, 2015)</w:t>
            </w:r>
            <w:r w:rsidR="00260764">
              <w:rPr>
                <w:rFonts w:ascii="Arial" w:hAnsi="Arial" w:cs="Arial"/>
                <w:sz w:val="18"/>
                <w:szCs w:val="18"/>
              </w:rPr>
              <w:t xml:space="preserve"> and consequently enhance flooding (Invasoras.pt, 2014)</w:t>
            </w:r>
            <w:r w:rsidR="00FD29C6">
              <w:rPr>
                <w:rFonts w:ascii="Arial" w:hAnsi="Arial" w:cs="Arial"/>
                <w:sz w:val="18"/>
                <w:szCs w:val="18"/>
              </w:rPr>
              <w:t>.</w:t>
            </w:r>
          </w:p>
          <w:p w14:paraId="3AE5A4F7" w14:textId="77777777" w:rsidR="00746A21" w:rsidRDefault="00746A21" w:rsidP="006676FC">
            <w:pPr>
              <w:widowControl w:val="0"/>
              <w:autoSpaceDE w:val="0"/>
              <w:autoSpaceDN w:val="0"/>
              <w:adjustRightInd w:val="0"/>
              <w:rPr>
                <w:rFonts w:ascii="Arial" w:hAnsi="Arial" w:cs="Arial"/>
                <w:sz w:val="18"/>
                <w:szCs w:val="18"/>
              </w:rPr>
            </w:pPr>
          </w:p>
          <w:p w14:paraId="557B0EBF" w14:textId="30ABFDCC" w:rsidR="00FD29C6" w:rsidRDefault="002E581B" w:rsidP="006676FC">
            <w:pPr>
              <w:widowControl w:val="0"/>
              <w:autoSpaceDE w:val="0"/>
              <w:autoSpaceDN w:val="0"/>
              <w:adjustRightInd w:val="0"/>
              <w:rPr>
                <w:rFonts w:ascii="Arial" w:hAnsi="Arial" w:cs="Arial"/>
                <w:sz w:val="18"/>
                <w:szCs w:val="18"/>
              </w:rPr>
            </w:pPr>
            <w:r w:rsidRPr="002E581B">
              <w:rPr>
                <w:rFonts w:ascii="Arial" w:hAnsi="Arial" w:cs="Arial"/>
                <w:sz w:val="18"/>
                <w:szCs w:val="18"/>
              </w:rPr>
              <w:t>Cliff erosion has been noted also, which could lead to significant impacts</w:t>
            </w:r>
            <w:r w:rsidR="00EF0B75">
              <w:rPr>
                <w:rFonts w:ascii="Arial" w:hAnsi="Arial" w:cs="Arial"/>
                <w:sz w:val="18"/>
                <w:szCs w:val="18"/>
              </w:rPr>
              <w:t xml:space="preserve"> B. Osborne</w:t>
            </w:r>
            <w:r>
              <w:rPr>
                <w:rFonts w:ascii="Arial" w:hAnsi="Arial" w:cs="Arial"/>
                <w:sz w:val="18"/>
                <w:szCs w:val="18"/>
              </w:rPr>
              <w:t xml:space="preserve"> </w:t>
            </w:r>
            <w:r w:rsidR="007D1CA1">
              <w:rPr>
                <w:rFonts w:ascii="Arial" w:hAnsi="Arial" w:cs="Arial"/>
                <w:sz w:val="18"/>
                <w:szCs w:val="18"/>
              </w:rPr>
              <w:t>(</w:t>
            </w:r>
            <w:r w:rsidR="000D34A9">
              <w:rPr>
                <w:rFonts w:ascii="Arial" w:hAnsi="Arial" w:cs="Arial"/>
                <w:sz w:val="18"/>
                <w:szCs w:val="18"/>
              </w:rPr>
              <w:t>p</w:t>
            </w:r>
            <w:r>
              <w:rPr>
                <w:rFonts w:ascii="Arial" w:hAnsi="Arial" w:cs="Arial"/>
                <w:sz w:val="18"/>
                <w:szCs w:val="18"/>
              </w:rPr>
              <w:t>ers</w:t>
            </w:r>
            <w:r w:rsidR="007D1CA1">
              <w:rPr>
                <w:rFonts w:ascii="Arial" w:hAnsi="Arial" w:cs="Arial"/>
                <w:sz w:val="18"/>
                <w:szCs w:val="18"/>
              </w:rPr>
              <w:t>.</w:t>
            </w:r>
            <w:r>
              <w:rPr>
                <w:rFonts w:ascii="Arial" w:hAnsi="Arial" w:cs="Arial"/>
                <w:sz w:val="18"/>
                <w:szCs w:val="18"/>
              </w:rPr>
              <w:t xml:space="preserve"> comm. </w:t>
            </w:r>
            <w:r w:rsidR="00EF0B75">
              <w:rPr>
                <w:rFonts w:ascii="Arial" w:hAnsi="Arial" w:cs="Arial"/>
                <w:sz w:val="18"/>
                <w:szCs w:val="18"/>
              </w:rPr>
              <w:t>4</w:t>
            </w:r>
            <w:r w:rsidR="00EF0B75" w:rsidRPr="007F7424">
              <w:rPr>
                <w:rFonts w:ascii="Arial" w:hAnsi="Arial" w:cs="Arial"/>
                <w:sz w:val="18"/>
                <w:szCs w:val="18"/>
                <w:vertAlign w:val="superscript"/>
              </w:rPr>
              <w:t>th</w:t>
            </w:r>
            <w:r w:rsidR="00EF0B75">
              <w:rPr>
                <w:rFonts w:ascii="Arial" w:hAnsi="Arial" w:cs="Arial"/>
                <w:sz w:val="18"/>
                <w:szCs w:val="18"/>
              </w:rPr>
              <w:t xml:space="preserve"> of December</w:t>
            </w:r>
            <w:r w:rsidR="007D1CA1">
              <w:rPr>
                <w:rFonts w:ascii="Arial" w:hAnsi="Arial" w:cs="Arial"/>
                <w:sz w:val="18"/>
                <w:szCs w:val="18"/>
              </w:rPr>
              <w:t>, 2014</w:t>
            </w:r>
            <w:r>
              <w:rPr>
                <w:rFonts w:ascii="Arial" w:hAnsi="Arial" w:cs="Arial"/>
                <w:sz w:val="18"/>
                <w:szCs w:val="18"/>
              </w:rPr>
              <w:t xml:space="preserve">). </w:t>
            </w:r>
          </w:p>
          <w:p w14:paraId="0CFBD41F" w14:textId="77777777" w:rsidR="00FD29C6" w:rsidRDefault="00FD29C6" w:rsidP="006676FC">
            <w:pPr>
              <w:widowControl w:val="0"/>
              <w:autoSpaceDE w:val="0"/>
              <w:autoSpaceDN w:val="0"/>
              <w:adjustRightInd w:val="0"/>
              <w:rPr>
                <w:rFonts w:ascii="Arial" w:hAnsi="Arial" w:cs="Arial"/>
                <w:sz w:val="18"/>
                <w:szCs w:val="18"/>
              </w:rPr>
            </w:pPr>
          </w:p>
          <w:p w14:paraId="7AFF716F" w14:textId="51343DF2" w:rsidR="00FD29C6" w:rsidRDefault="00752B34" w:rsidP="006676FC">
            <w:pPr>
              <w:widowControl w:val="0"/>
              <w:autoSpaceDE w:val="0"/>
              <w:autoSpaceDN w:val="0"/>
              <w:adjustRightInd w:val="0"/>
              <w:rPr>
                <w:rFonts w:ascii="Arial" w:hAnsi="Arial" w:cs="Arial"/>
                <w:sz w:val="18"/>
                <w:szCs w:val="18"/>
              </w:rPr>
            </w:pPr>
            <w:r>
              <w:rPr>
                <w:rFonts w:ascii="Arial" w:hAnsi="Arial" w:cs="Arial"/>
                <w:sz w:val="18"/>
                <w:szCs w:val="18"/>
              </w:rPr>
              <w:t>The</w:t>
            </w:r>
            <w:r w:rsidR="006D5828">
              <w:rPr>
                <w:rFonts w:ascii="Arial" w:hAnsi="Arial" w:cs="Arial"/>
                <w:sz w:val="18"/>
                <w:szCs w:val="18"/>
              </w:rPr>
              <w:t xml:space="preserve">re </w:t>
            </w:r>
            <w:proofErr w:type="gramStart"/>
            <w:r w:rsidR="006D5828">
              <w:rPr>
                <w:rFonts w:ascii="Arial" w:hAnsi="Arial" w:cs="Arial"/>
                <w:sz w:val="18"/>
                <w:szCs w:val="18"/>
              </w:rPr>
              <w:t>are</w:t>
            </w:r>
            <w:proofErr w:type="gramEnd"/>
            <w:r w:rsidR="006D5828">
              <w:rPr>
                <w:rFonts w:ascii="Arial" w:hAnsi="Arial" w:cs="Arial"/>
                <w:sz w:val="18"/>
                <w:szCs w:val="18"/>
              </w:rPr>
              <w:t xml:space="preserve"> major</w:t>
            </w:r>
            <w:r w:rsidR="00D43B24">
              <w:rPr>
                <w:rFonts w:ascii="Arial" w:hAnsi="Arial" w:cs="Arial"/>
                <w:sz w:val="18"/>
                <w:szCs w:val="18"/>
              </w:rPr>
              <w:t xml:space="preserve"> ecosystem service losses resulting from the impacts noted in Qs </w:t>
            </w:r>
            <w:r w:rsidR="00E236D5">
              <w:rPr>
                <w:rFonts w:ascii="Arial" w:hAnsi="Arial" w:cs="Arial"/>
                <w:sz w:val="18"/>
                <w:szCs w:val="18"/>
              </w:rPr>
              <w:t xml:space="preserve">4.07, </w:t>
            </w:r>
            <w:r w:rsidR="00D43B24">
              <w:rPr>
                <w:rFonts w:ascii="Arial" w:hAnsi="Arial" w:cs="Arial"/>
                <w:sz w:val="18"/>
                <w:szCs w:val="18"/>
              </w:rPr>
              <w:t>4.08 and 4.09</w:t>
            </w:r>
            <w:r w:rsidR="00993A98">
              <w:rPr>
                <w:rFonts w:ascii="Arial" w:hAnsi="Arial" w:cs="Arial"/>
                <w:sz w:val="18"/>
                <w:szCs w:val="18"/>
              </w:rPr>
              <w:t>, these</w:t>
            </w:r>
            <w:r w:rsidR="00D43B24">
              <w:rPr>
                <w:rFonts w:ascii="Arial" w:hAnsi="Arial" w:cs="Arial"/>
                <w:sz w:val="18"/>
                <w:szCs w:val="18"/>
              </w:rPr>
              <w:t xml:space="preserve"> are</w:t>
            </w:r>
            <w:r w:rsidR="00FD29C6">
              <w:rPr>
                <w:rFonts w:ascii="Arial" w:hAnsi="Arial" w:cs="Arial"/>
                <w:sz w:val="18"/>
                <w:szCs w:val="18"/>
              </w:rPr>
              <w:br/>
            </w:r>
            <w:r w:rsidRPr="00C3295E">
              <w:rPr>
                <w:rFonts w:ascii="Arial" w:hAnsi="Arial" w:cs="Arial"/>
                <w:b/>
                <w:sz w:val="18"/>
                <w:szCs w:val="18"/>
              </w:rPr>
              <w:t xml:space="preserve">Regulation and </w:t>
            </w:r>
            <w:r w:rsidR="00D43B24" w:rsidRPr="00C3295E">
              <w:rPr>
                <w:rFonts w:ascii="Arial" w:hAnsi="Arial" w:cs="Arial"/>
                <w:b/>
                <w:sz w:val="18"/>
                <w:szCs w:val="18"/>
              </w:rPr>
              <w:t>M</w:t>
            </w:r>
            <w:r w:rsidRPr="00C3295E">
              <w:rPr>
                <w:rFonts w:ascii="Arial" w:hAnsi="Arial" w:cs="Arial"/>
                <w:b/>
                <w:sz w:val="18"/>
                <w:szCs w:val="18"/>
              </w:rPr>
              <w:t>aintenance</w:t>
            </w:r>
            <w:r w:rsidR="00D43B24" w:rsidRPr="00C3295E">
              <w:rPr>
                <w:rFonts w:ascii="Arial" w:hAnsi="Arial" w:cs="Arial"/>
                <w:b/>
                <w:sz w:val="18"/>
                <w:szCs w:val="18"/>
              </w:rPr>
              <w:t xml:space="preserve"> services including</w:t>
            </w:r>
            <w:r w:rsidR="00D43B24">
              <w:rPr>
                <w:rFonts w:ascii="Arial" w:hAnsi="Arial" w:cs="Arial"/>
                <w:sz w:val="18"/>
                <w:szCs w:val="18"/>
              </w:rPr>
              <w:t>:</w:t>
            </w:r>
            <w:r>
              <w:rPr>
                <w:rFonts w:ascii="Arial" w:hAnsi="Arial" w:cs="Arial"/>
                <w:sz w:val="18"/>
                <w:szCs w:val="18"/>
              </w:rPr>
              <w:t xml:space="preserve"> Maintenance of </w:t>
            </w:r>
            <w:r>
              <w:rPr>
                <w:rFonts w:ascii="Arial" w:hAnsi="Arial" w:cs="Arial"/>
                <w:sz w:val="18"/>
                <w:szCs w:val="18"/>
              </w:rPr>
              <w:lastRenderedPageBreak/>
              <w:t>physical, chemical, biological conditions</w:t>
            </w:r>
            <w:r w:rsidR="00D43B24">
              <w:rPr>
                <w:rFonts w:ascii="Arial" w:hAnsi="Arial" w:cs="Arial"/>
                <w:sz w:val="18"/>
                <w:szCs w:val="18"/>
              </w:rPr>
              <w:t xml:space="preserve"> -</w:t>
            </w:r>
            <w:r>
              <w:rPr>
                <w:rFonts w:ascii="Arial" w:hAnsi="Arial" w:cs="Arial"/>
                <w:sz w:val="18"/>
                <w:szCs w:val="18"/>
              </w:rPr>
              <w:t xml:space="preserve"> Lifecycle maintenance, habitat and gene pool protection; soil formation and composition. </w:t>
            </w:r>
          </w:p>
          <w:p w14:paraId="25E2A45F" w14:textId="42558E19" w:rsidR="00FD29C6" w:rsidRDefault="00D43B24" w:rsidP="006676FC">
            <w:pPr>
              <w:widowControl w:val="0"/>
              <w:autoSpaceDE w:val="0"/>
              <w:autoSpaceDN w:val="0"/>
              <w:adjustRightInd w:val="0"/>
              <w:rPr>
                <w:rFonts w:ascii="Arial" w:hAnsi="Arial" w:cs="Arial"/>
                <w:sz w:val="18"/>
                <w:szCs w:val="18"/>
              </w:rPr>
            </w:pPr>
            <w:r w:rsidRPr="00C3295E">
              <w:rPr>
                <w:rFonts w:ascii="Arial" w:hAnsi="Arial" w:cs="Arial"/>
                <w:b/>
                <w:sz w:val="18"/>
                <w:szCs w:val="18"/>
              </w:rPr>
              <w:t>Mediation of flows</w:t>
            </w:r>
            <w:r>
              <w:rPr>
                <w:rFonts w:ascii="Arial" w:hAnsi="Arial" w:cs="Arial"/>
                <w:sz w:val="18"/>
                <w:szCs w:val="18"/>
              </w:rPr>
              <w:t>: Liquid flows</w:t>
            </w:r>
            <w:r w:rsidR="006676FC">
              <w:rPr>
                <w:rFonts w:ascii="Arial" w:hAnsi="Arial" w:cs="Arial"/>
                <w:sz w:val="18"/>
                <w:szCs w:val="18"/>
              </w:rPr>
              <w:t>. D</w:t>
            </w:r>
            <w:r w:rsidR="00993A98">
              <w:rPr>
                <w:rFonts w:ascii="Arial" w:hAnsi="Arial" w:cs="Arial"/>
                <w:sz w:val="18"/>
                <w:szCs w:val="18"/>
              </w:rPr>
              <w:t>ue to extensive dominant</w:t>
            </w:r>
            <w:r w:rsidR="000367F3">
              <w:rPr>
                <w:rFonts w:ascii="Arial" w:hAnsi="Arial" w:cs="Arial"/>
                <w:sz w:val="18"/>
                <w:szCs w:val="18"/>
              </w:rPr>
              <w:t xml:space="preserve"> coverage in </w:t>
            </w:r>
            <w:r w:rsidR="006676FC">
              <w:rPr>
                <w:rFonts w:ascii="Arial" w:hAnsi="Arial" w:cs="Arial"/>
                <w:sz w:val="18"/>
                <w:szCs w:val="18"/>
              </w:rPr>
              <w:t xml:space="preserve">agricultural </w:t>
            </w:r>
            <w:r w:rsidR="000367F3">
              <w:rPr>
                <w:rFonts w:ascii="Arial" w:hAnsi="Arial" w:cs="Arial"/>
                <w:sz w:val="18"/>
                <w:szCs w:val="18"/>
              </w:rPr>
              <w:t>areas</w:t>
            </w:r>
            <w:r w:rsidR="00FD29C6">
              <w:rPr>
                <w:rFonts w:ascii="Arial" w:hAnsi="Arial" w:cs="Arial"/>
                <w:sz w:val="18"/>
                <w:szCs w:val="18"/>
              </w:rPr>
              <w:t>.</w:t>
            </w:r>
          </w:p>
          <w:p w14:paraId="488494F2" w14:textId="16B8D1B2" w:rsidR="00523DC7" w:rsidRPr="001B4B14" w:rsidRDefault="00FD29C6">
            <w:pPr>
              <w:widowControl w:val="0"/>
              <w:autoSpaceDE w:val="0"/>
              <w:autoSpaceDN w:val="0"/>
              <w:adjustRightInd w:val="0"/>
              <w:rPr>
                <w:rFonts w:ascii="Arial" w:hAnsi="Arial" w:cs="Arial"/>
                <w:sz w:val="18"/>
                <w:szCs w:val="18"/>
              </w:rPr>
            </w:pPr>
            <w:r>
              <w:rPr>
                <w:rFonts w:ascii="Arial" w:hAnsi="Arial" w:cs="Arial"/>
                <w:sz w:val="18"/>
                <w:szCs w:val="18"/>
              </w:rPr>
              <w:t>There is also a l</w:t>
            </w:r>
            <w:r w:rsidR="00993A98">
              <w:rPr>
                <w:rFonts w:ascii="Arial" w:hAnsi="Arial" w:cs="Arial"/>
                <w:sz w:val="18"/>
                <w:szCs w:val="18"/>
              </w:rPr>
              <w:t xml:space="preserve">oss of </w:t>
            </w:r>
            <w:r w:rsidR="00993A98" w:rsidRPr="00C3295E">
              <w:rPr>
                <w:rFonts w:ascii="Arial" w:hAnsi="Arial" w:cs="Arial"/>
                <w:b/>
                <w:sz w:val="18"/>
                <w:szCs w:val="18"/>
              </w:rPr>
              <w:t>Provisioning services</w:t>
            </w:r>
            <w:r w:rsidR="00D43B24">
              <w:rPr>
                <w:rFonts w:ascii="Arial" w:hAnsi="Arial" w:cs="Arial"/>
                <w:sz w:val="18"/>
                <w:szCs w:val="18"/>
              </w:rPr>
              <w:t xml:space="preserve"> (Ecosystem service terminology following CICES v4.3, </w:t>
            </w:r>
            <w:r w:rsidR="007D7E6A" w:rsidRPr="007D7E6A">
              <w:rPr>
                <w:rFonts w:ascii="Arial" w:hAnsi="Arial" w:cs="Arial"/>
                <w:sz w:val="18"/>
                <w:szCs w:val="18"/>
              </w:rPr>
              <w:t xml:space="preserve">Haines-Young, R. and </w:t>
            </w:r>
            <w:proofErr w:type="spellStart"/>
            <w:r w:rsidR="007D7E6A" w:rsidRPr="007D7E6A">
              <w:rPr>
                <w:rFonts w:ascii="Arial" w:hAnsi="Arial" w:cs="Arial"/>
                <w:sz w:val="18"/>
                <w:szCs w:val="18"/>
              </w:rPr>
              <w:t>Potschin</w:t>
            </w:r>
            <w:proofErr w:type="spellEnd"/>
            <w:r w:rsidR="007D7E6A" w:rsidRPr="007D7E6A">
              <w:rPr>
                <w:rFonts w:ascii="Arial" w:hAnsi="Arial" w:cs="Arial"/>
                <w:sz w:val="18"/>
                <w:szCs w:val="18"/>
              </w:rPr>
              <w:t>, M. (2013)</w:t>
            </w:r>
            <w:r w:rsidR="00D43B24">
              <w:rPr>
                <w:rFonts w:ascii="Arial" w:hAnsi="Arial" w:cs="Arial"/>
                <w:sz w:val="18"/>
                <w:szCs w:val="18"/>
              </w:rPr>
              <w:t>)</w:t>
            </w:r>
          </w:p>
        </w:tc>
      </w:tr>
      <w:tr w:rsidR="00523DC7" w:rsidRPr="001B4B14" w14:paraId="12BF4AD5" w14:textId="77777777" w:rsidTr="00C11760">
        <w:trPr>
          <w:trHeight w:val="435"/>
        </w:trPr>
        <w:tc>
          <w:tcPr>
            <w:tcW w:w="357" w:type="pct"/>
          </w:tcPr>
          <w:p w14:paraId="066BBB1B" w14:textId="02C895AD" w:rsidR="00523DC7" w:rsidRPr="007F7424" w:rsidRDefault="00523DC7" w:rsidP="00523DC7">
            <w:pPr>
              <w:rPr>
                <w:rFonts w:ascii="Arial" w:hAnsi="Arial" w:cs="Arial"/>
                <w:sz w:val="18"/>
                <w:szCs w:val="18"/>
              </w:rPr>
            </w:pPr>
            <w:r w:rsidRPr="007F7424">
              <w:rPr>
                <w:rFonts w:ascii="Arial" w:hAnsi="Arial" w:cs="Arial"/>
                <w:sz w:val="18"/>
                <w:szCs w:val="18"/>
              </w:rPr>
              <w:lastRenderedPageBreak/>
              <w:t>4.10</w:t>
            </w:r>
          </w:p>
        </w:tc>
        <w:tc>
          <w:tcPr>
            <w:tcW w:w="1221" w:type="pct"/>
            <w:shd w:val="clear" w:color="auto" w:fill="auto"/>
          </w:tcPr>
          <w:p w14:paraId="6DF5A19E" w14:textId="4B51548F" w:rsidR="00523DC7" w:rsidRPr="007F7424" w:rsidRDefault="00523DC7">
            <w:pPr>
              <w:rPr>
                <w:rFonts w:ascii="Arial" w:hAnsi="Arial" w:cs="Arial"/>
                <w:sz w:val="18"/>
                <w:szCs w:val="18"/>
                <w:lang w:val="x-none"/>
              </w:rPr>
            </w:pPr>
            <w:bookmarkStart w:id="59" w:name="OLE_LINK9"/>
            <w:r w:rsidRPr="007F7424">
              <w:rPr>
                <w:rFonts w:ascii="Arial" w:hAnsi="Arial" w:cs="Arial"/>
                <w:sz w:val="18"/>
                <w:szCs w:val="18"/>
                <w:lang w:val="x-none"/>
              </w:rPr>
              <w:t xml:space="preserve">How important is alteration of ecosystem function </w:t>
            </w:r>
            <w:r w:rsidRPr="007F7424">
              <w:rPr>
                <w:rFonts w:ascii="Arial" w:hAnsi="Arial" w:cs="Arial"/>
                <w:sz w:val="18"/>
                <w:szCs w:val="18"/>
                <w:lang w:val="en-IE"/>
              </w:rPr>
              <w:t xml:space="preserve">(e.g. </w:t>
            </w:r>
            <w:proofErr w:type="gramStart"/>
            <w:r w:rsidRPr="007F7424">
              <w:rPr>
                <w:rFonts w:ascii="Arial" w:hAnsi="Arial" w:cs="Arial"/>
                <w:sz w:val="18"/>
                <w:szCs w:val="18"/>
                <w:lang w:val="en-IE"/>
              </w:rPr>
              <w:t>habitat</w:t>
            </w:r>
            <w:proofErr w:type="gramEnd"/>
            <w:r w:rsidRPr="007F7424">
              <w:rPr>
                <w:rFonts w:ascii="Arial" w:hAnsi="Arial" w:cs="Arial"/>
                <w:sz w:val="18"/>
                <w:szCs w:val="18"/>
                <w:lang w:val="en-IE"/>
              </w:rPr>
              <w:t xml:space="preserve"> change, nutrient cycling, trophic interactions), including losses to ecosystem services, caused by the organism likely to be </w:t>
            </w:r>
            <w:r w:rsidRPr="007F7424">
              <w:rPr>
                <w:rFonts w:ascii="Arial" w:hAnsi="Arial" w:cs="Arial"/>
                <w:sz w:val="18"/>
                <w:szCs w:val="18"/>
                <w:lang w:val="x-none"/>
              </w:rPr>
              <w:t xml:space="preserve">in </w:t>
            </w:r>
            <w:r w:rsidR="00561FA0">
              <w:rPr>
                <w:rFonts w:ascii="Arial" w:hAnsi="Arial" w:cs="Arial"/>
                <w:sz w:val="18"/>
                <w:szCs w:val="18"/>
                <w:lang w:val="en-IE"/>
              </w:rPr>
              <w:t>Europe</w:t>
            </w:r>
            <w:r w:rsidR="00561FA0" w:rsidRPr="007F7424">
              <w:rPr>
                <w:rFonts w:ascii="Arial" w:hAnsi="Arial" w:cs="Arial"/>
                <w:sz w:val="18"/>
                <w:szCs w:val="18"/>
                <w:lang w:val="x-none"/>
              </w:rPr>
              <w:t xml:space="preserve"> </w:t>
            </w:r>
            <w:r w:rsidRPr="007F7424">
              <w:rPr>
                <w:rFonts w:ascii="Arial" w:hAnsi="Arial" w:cs="Arial"/>
                <w:sz w:val="18"/>
                <w:szCs w:val="18"/>
                <w:lang w:val="x-none"/>
              </w:rPr>
              <w:t xml:space="preserve">in the </w:t>
            </w:r>
            <w:r w:rsidRPr="007F7424">
              <w:rPr>
                <w:rFonts w:ascii="Arial" w:hAnsi="Arial" w:cs="Arial"/>
                <w:sz w:val="18"/>
                <w:szCs w:val="18"/>
                <w:u w:val="single"/>
                <w:lang w:val="x-none"/>
              </w:rPr>
              <w:t>future</w:t>
            </w:r>
            <w:r w:rsidRPr="007F7424">
              <w:rPr>
                <w:rFonts w:ascii="Arial" w:hAnsi="Arial" w:cs="Arial"/>
                <w:sz w:val="18"/>
                <w:szCs w:val="18"/>
                <w:lang w:val="x-none"/>
              </w:rPr>
              <w:t>?</w:t>
            </w:r>
            <w:bookmarkEnd w:id="59"/>
          </w:p>
        </w:tc>
        <w:tc>
          <w:tcPr>
            <w:tcW w:w="609" w:type="pct"/>
            <w:shd w:val="clear" w:color="auto" w:fill="auto"/>
            <w:vAlign w:val="center"/>
          </w:tcPr>
          <w:p w14:paraId="03462E0D" w14:textId="77777777" w:rsidR="00523DC7" w:rsidRPr="001B4B14" w:rsidRDefault="00523DC7" w:rsidP="00523DC7">
            <w:pPr>
              <w:jc w:val="center"/>
              <w:rPr>
                <w:rFonts w:ascii="Arial" w:hAnsi="Arial" w:cs="Arial"/>
                <w:sz w:val="18"/>
                <w:szCs w:val="18"/>
              </w:rPr>
            </w:pPr>
            <w:r w:rsidRPr="001B4B14">
              <w:rPr>
                <w:rFonts w:ascii="Arial" w:hAnsi="Arial" w:cs="Arial"/>
                <w:sz w:val="18"/>
                <w:szCs w:val="18"/>
              </w:rPr>
              <w:t>MAJOR</w:t>
            </w:r>
          </w:p>
        </w:tc>
        <w:tc>
          <w:tcPr>
            <w:tcW w:w="684" w:type="pct"/>
            <w:shd w:val="clear" w:color="auto" w:fill="auto"/>
            <w:vAlign w:val="center"/>
          </w:tcPr>
          <w:p w14:paraId="366161BE" w14:textId="77777777" w:rsidR="00523DC7" w:rsidRPr="001B4B14" w:rsidRDefault="00523DC7" w:rsidP="00523DC7">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2DC389AF" w14:textId="1D68B9A3" w:rsidR="00B609C9" w:rsidRDefault="00E236D5">
            <w:pPr>
              <w:pStyle w:val="Default"/>
              <w:rPr>
                <w:rFonts w:ascii="Arial" w:hAnsi="Arial" w:cs="Arial"/>
                <w:color w:val="auto"/>
                <w:sz w:val="18"/>
                <w:szCs w:val="18"/>
              </w:rPr>
            </w:pPr>
            <w:r>
              <w:rPr>
                <w:rFonts w:ascii="Arial" w:hAnsi="Arial" w:cs="Arial"/>
                <w:color w:val="auto"/>
                <w:sz w:val="18"/>
                <w:szCs w:val="18"/>
              </w:rPr>
              <w:t xml:space="preserve">The impact on biodiversity, </w:t>
            </w:r>
            <w:proofErr w:type="gramStart"/>
            <w:r>
              <w:rPr>
                <w:rFonts w:ascii="Arial" w:hAnsi="Arial" w:cs="Arial"/>
                <w:color w:val="auto"/>
                <w:sz w:val="18"/>
                <w:szCs w:val="18"/>
              </w:rPr>
              <w:t>ecosystem function</w:t>
            </w:r>
            <w:proofErr w:type="gramEnd"/>
            <w:r>
              <w:rPr>
                <w:rFonts w:ascii="Arial" w:hAnsi="Arial" w:cs="Arial"/>
                <w:color w:val="auto"/>
                <w:sz w:val="18"/>
                <w:szCs w:val="18"/>
              </w:rPr>
              <w:t xml:space="preserve"> and losses to ecosystem services noted in Qs</w:t>
            </w:r>
            <w:r w:rsidR="006D5828">
              <w:rPr>
                <w:rFonts w:ascii="Arial" w:hAnsi="Arial" w:cs="Arial"/>
                <w:color w:val="auto"/>
                <w:sz w:val="18"/>
                <w:szCs w:val="18"/>
              </w:rPr>
              <w:t xml:space="preserve"> 4.07. 4.08, 4.09 </w:t>
            </w:r>
            <w:r w:rsidR="00B609C9">
              <w:rPr>
                <w:rFonts w:ascii="Arial" w:hAnsi="Arial" w:cs="Arial"/>
                <w:color w:val="auto"/>
                <w:sz w:val="18"/>
                <w:szCs w:val="18"/>
              </w:rPr>
              <w:t>could be</w:t>
            </w:r>
            <w:r w:rsidR="006D5828">
              <w:rPr>
                <w:rFonts w:ascii="Arial" w:hAnsi="Arial" w:cs="Arial"/>
                <w:color w:val="auto"/>
                <w:sz w:val="18"/>
                <w:szCs w:val="18"/>
              </w:rPr>
              <w:t xml:space="preserve"> major into the future in </w:t>
            </w:r>
            <w:r w:rsidR="00B609C9">
              <w:rPr>
                <w:rFonts w:ascii="Arial" w:hAnsi="Arial" w:cs="Arial"/>
                <w:color w:val="auto"/>
                <w:sz w:val="18"/>
                <w:szCs w:val="18"/>
              </w:rPr>
              <w:t xml:space="preserve">areas where it has already established and has the capacity to establish and </w:t>
            </w:r>
            <w:r w:rsidR="003A1EF8">
              <w:rPr>
                <w:rFonts w:ascii="Arial" w:hAnsi="Arial" w:cs="Arial"/>
                <w:color w:val="auto"/>
                <w:sz w:val="18"/>
                <w:szCs w:val="18"/>
              </w:rPr>
              <w:t>invade</w:t>
            </w:r>
            <w:r w:rsidR="00B609C9">
              <w:rPr>
                <w:rFonts w:ascii="Arial" w:hAnsi="Arial" w:cs="Arial"/>
                <w:color w:val="auto"/>
                <w:sz w:val="18"/>
                <w:szCs w:val="18"/>
              </w:rPr>
              <w:t xml:space="preserve">.  These are likely to be the hyper-oceanic regions (See: answer to question 3.08). </w:t>
            </w:r>
          </w:p>
          <w:p w14:paraId="50EF98A1" w14:textId="4185BF63" w:rsidR="00523DC7" w:rsidRPr="001B4B14" w:rsidRDefault="00EF0B75">
            <w:pPr>
              <w:pStyle w:val="Default"/>
              <w:rPr>
                <w:rFonts w:ascii="Arial" w:hAnsi="Arial" w:cs="Arial"/>
                <w:color w:val="auto"/>
                <w:sz w:val="18"/>
                <w:szCs w:val="18"/>
                <w:lang w:val="en-GB" w:eastAsia="en-GB"/>
              </w:rPr>
            </w:pPr>
            <w:r>
              <w:rPr>
                <w:rFonts w:ascii="Arial" w:hAnsi="Arial" w:cs="Arial"/>
                <w:color w:val="auto"/>
                <w:sz w:val="18"/>
                <w:szCs w:val="18"/>
              </w:rPr>
              <w:t xml:space="preserve">It is worth noting that some large areas where </w:t>
            </w:r>
            <w:proofErr w:type="spellStart"/>
            <w:r w:rsidRPr="007F7424">
              <w:rPr>
                <w:rFonts w:ascii="Arial" w:hAnsi="Arial" w:cs="Arial"/>
                <w:i/>
                <w:color w:val="auto"/>
                <w:sz w:val="18"/>
                <w:szCs w:val="18"/>
              </w:rPr>
              <w:t>Gunnera</w:t>
            </w:r>
            <w:proofErr w:type="spellEnd"/>
            <w:r w:rsidRPr="007F7424">
              <w:rPr>
                <w:rFonts w:ascii="Arial" w:hAnsi="Arial" w:cs="Arial"/>
                <w:i/>
                <w:color w:val="auto"/>
                <w:sz w:val="18"/>
                <w:szCs w:val="18"/>
              </w:rPr>
              <w:t xml:space="preserve"> </w:t>
            </w:r>
            <w:proofErr w:type="spellStart"/>
            <w:r w:rsidRPr="007F7424">
              <w:rPr>
                <w:rFonts w:ascii="Arial" w:hAnsi="Arial" w:cs="Arial"/>
                <w:i/>
                <w:color w:val="auto"/>
                <w:sz w:val="18"/>
                <w:szCs w:val="18"/>
              </w:rPr>
              <w:t>tinctoria</w:t>
            </w:r>
            <w:proofErr w:type="spellEnd"/>
            <w:r>
              <w:rPr>
                <w:rFonts w:ascii="Arial" w:hAnsi="Arial" w:cs="Arial"/>
                <w:color w:val="auto"/>
                <w:sz w:val="18"/>
                <w:szCs w:val="18"/>
              </w:rPr>
              <w:t xml:space="preserve"> has invaded </w:t>
            </w:r>
            <w:proofErr w:type="gramStart"/>
            <w:r w:rsidR="006676FC">
              <w:rPr>
                <w:rFonts w:ascii="Arial" w:hAnsi="Arial" w:cs="Arial"/>
                <w:color w:val="auto"/>
                <w:sz w:val="18"/>
                <w:szCs w:val="18"/>
              </w:rPr>
              <w:t>is</w:t>
            </w:r>
            <w:proofErr w:type="gramEnd"/>
            <w:r w:rsidR="006676FC">
              <w:rPr>
                <w:rFonts w:ascii="Arial" w:hAnsi="Arial" w:cs="Arial"/>
                <w:color w:val="auto"/>
                <w:sz w:val="18"/>
                <w:szCs w:val="18"/>
              </w:rPr>
              <w:t xml:space="preserve"> </w:t>
            </w:r>
            <w:r>
              <w:rPr>
                <w:rFonts w:ascii="Arial" w:hAnsi="Arial" w:cs="Arial"/>
                <w:color w:val="auto"/>
                <w:sz w:val="18"/>
                <w:szCs w:val="18"/>
              </w:rPr>
              <w:t xml:space="preserve">on past agricultural land and that the biodiversity loss in those habitats would be less than on coastal cliffs where the significance of the loss may be greater. </w:t>
            </w:r>
          </w:p>
        </w:tc>
      </w:tr>
      <w:tr w:rsidR="00123194" w:rsidRPr="001B4B14" w14:paraId="632D1C26" w14:textId="77777777" w:rsidTr="00C11760">
        <w:trPr>
          <w:trHeight w:val="435"/>
        </w:trPr>
        <w:tc>
          <w:tcPr>
            <w:tcW w:w="357" w:type="pct"/>
          </w:tcPr>
          <w:p w14:paraId="4FA687E6" w14:textId="77777777" w:rsidR="00123194" w:rsidRPr="001B4B14" w:rsidRDefault="00123194" w:rsidP="0059327A">
            <w:pPr>
              <w:rPr>
                <w:rFonts w:ascii="Arial" w:hAnsi="Arial" w:cs="Arial"/>
                <w:sz w:val="18"/>
                <w:szCs w:val="18"/>
              </w:rPr>
            </w:pPr>
            <w:r w:rsidRPr="001B4B14">
              <w:rPr>
                <w:rFonts w:ascii="Arial" w:hAnsi="Arial" w:cs="Arial"/>
                <w:sz w:val="18"/>
                <w:szCs w:val="18"/>
              </w:rPr>
              <w:t>4.11</w:t>
            </w:r>
          </w:p>
        </w:tc>
        <w:tc>
          <w:tcPr>
            <w:tcW w:w="1221" w:type="pct"/>
            <w:shd w:val="clear" w:color="auto" w:fill="auto"/>
          </w:tcPr>
          <w:p w14:paraId="42B85713" w14:textId="4B76C299" w:rsidR="00123194" w:rsidRPr="001B4B14" w:rsidRDefault="00123194" w:rsidP="0059327A">
            <w:pPr>
              <w:rPr>
                <w:rFonts w:ascii="Arial" w:hAnsi="Arial" w:cs="Arial"/>
                <w:sz w:val="18"/>
                <w:szCs w:val="18"/>
              </w:rPr>
            </w:pPr>
            <w:r w:rsidRPr="001B4B14">
              <w:rPr>
                <w:rFonts w:ascii="Arial" w:hAnsi="Arial" w:cs="Arial"/>
                <w:sz w:val="18"/>
                <w:szCs w:val="18"/>
              </w:rPr>
              <w:t>How important has decline in conservation status</w:t>
            </w:r>
            <w:r w:rsidR="00561FA0">
              <w:rPr>
                <w:rFonts w:ascii="Arial" w:hAnsi="Arial" w:cs="Arial"/>
                <w:sz w:val="18"/>
                <w:szCs w:val="18"/>
              </w:rPr>
              <w:t xml:space="preserve"> (</w:t>
            </w:r>
            <w:r w:rsidR="00561FA0" w:rsidRPr="007E270A">
              <w:rPr>
                <w:rFonts w:ascii="Arial" w:hAnsi="Arial" w:cs="Arial"/>
                <w:sz w:val="18"/>
                <w:szCs w:val="18"/>
                <w:lang w:val="x-none"/>
              </w:rPr>
              <w:t>e.g. sites of nature conservation value, WFD classification, etc.</w:t>
            </w:r>
            <w:r w:rsidR="00561FA0">
              <w:rPr>
                <w:rFonts w:ascii="Arial" w:hAnsi="Arial" w:cs="Arial"/>
                <w:sz w:val="18"/>
                <w:szCs w:val="18"/>
              </w:rPr>
              <w:t>)</w:t>
            </w:r>
            <w:r w:rsidR="00561FA0" w:rsidRPr="007E270A">
              <w:rPr>
                <w:rFonts w:ascii="Arial" w:hAnsi="Arial" w:cs="Arial"/>
                <w:sz w:val="18"/>
                <w:szCs w:val="18"/>
                <w:lang w:val="x-none"/>
              </w:rPr>
              <w:t xml:space="preserve"> caused by the organism been in </w:t>
            </w:r>
            <w:r w:rsidR="00561FA0">
              <w:rPr>
                <w:rFonts w:ascii="Arial" w:hAnsi="Arial" w:cs="Arial"/>
                <w:sz w:val="18"/>
                <w:szCs w:val="18"/>
              </w:rPr>
              <w:t>Europe</w:t>
            </w:r>
            <w:r w:rsidR="00561FA0" w:rsidRPr="007E270A">
              <w:rPr>
                <w:rFonts w:ascii="Arial" w:hAnsi="Arial" w:cs="Arial"/>
                <w:sz w:val="18"/>
                <w:szCs w:val="18"/>
                <w:lang w:val="x-none"/>
              </w:rPr>
              <w:t xml:space="preserve"> from the time of introduction to the present?</w:t>
            </w:r>
          </w:p>
        </w:tc>
        <w:tc>
          <w:tcPr>
            <w:tcW w:w="609" w:type="pct"/>
            <w:shd w:val="clear" w:color="auto" w:fill="auto"/>
            <w:vAlign w:val="center"/>
          </w:tcPr>
          <w:p w14:paraId="34F1498C" w14:textId="26143D87" w:rsidR="00123194" w:rsidRPr="001B4B14" w:rsidRDefault="00EF372A" w:rsidP="0059327A">
            <w:pPr>
              <w:jc w:val="center"/>
              <w:rPr>
                <w:rFonts w:ascii="Arial" w:hAnsi="Arial" w:cs="Arial"/>
                <w:sz w:val="18"/>
                <w:szCs w:val="18"/>
              </w:rPr>
            </w:pPr>
            <w:r>
              <w:rPr>
                <w:rFonts w:ascii="Arial" w:hAnsi="Arial" w:cs="Arial"/>
                <w:sz w:val="18"/>
                <w:szCs w:val="18"/>
              </w:rPr>
              <w:t>MODERATE</w:t>
            </w:r>
          </w:p>
        </w:tc>
        <w:tc>
          <w:tcPr>
            <w:tcW w:w="684" w:type="pct"/>
            <w:shd w:val="clear" w:color="auto" w:fill="auto"/>
            <w:vAlign w:val="center"/>
          </w:tcPr>
          <w:p w14:paraId="279F4AF0" w14:textId="77777777" w:rsidR="00123194" w:rsidRPr="001B4B14" w:rsidRDefault="002E098E" w:rsidP="0059327A">
            <w:pPr>
              <w:jc w:val="center"/>
              <w:rPr>
                <w:rFonts w:ascii="Arial" w:hAnsi="Arial" w:cs="Arial"/>
                <w:sz w:val="18"/>
                <w:szCs w:val="18"/>
              </w:rPr>
            </w:pPr>
            <w:r w:rsidRPr="001B4B14">
              <w:rPr>
                <w:rFonts w:ascii="Arial" w:hAnsi="Arial" w:cs="Arial"/>
                <w:sz w:val="18"/>
                <w:szCs w:val="18"/>
              </w:rPr>
              <w:t>LOW</w:t>
            </w:r>
          </w:p>
        </w:tc>
        <w:tc>
          <w:tcPr>
            <w:tcW w:w="2129" w:type="pct"/>
            <w:gridSpan w:val="2"/>
            <w:shd w:val="clear" w:color="auto" w:fill="auto"/>
          </w:tcPr>
          <w:p w14:paraId="30570287" w14:textId="718924A1" w:rsidR="00EF372A" w:rsidRDefault="005C651F">
            <w:pPr>
              <w:widowControl w:val="0"/>
              <w:autoSpaceDE w:val="0"/>
              <w:autoSpaceDN w:val="0"/>
              <w:adjustRightInd w:val="0"/>
              <w:rPr>
                <w:rFonts w:ascii="Arial" w:hAnsi="Arial" w:cs="Arial"/>
                <w:sz w:val="18"/>
                <w:szCs w:val="18"/>
              </w:rPr>
            </w:pPr>
            <w:r>
              <w:rPr>
                <w:rFonts w:ascii="Arial" w:hAnsi="Arial" w:cs="Arial"/>
                <w:sz w:val="18"/>
                <w:szCs w:val="18"/>
              </w:rPr>
              <w:t xml:space="preserve">There has been no documented decline in conservation status caused by </w:t>
            </w:r>
            <w:proofErr w:type="spellStart"/>
            <w:r w:rsidR="00EF372A">
              <w:rPr>
                <w:rFonts w:ascii="Arial" w:hAnsi="Arial" w:cs="Arial"/>
                <w:i/>
                <w:sz w:val="18"/>
                <w:szCs w:val="18"/>
              </w:rPr>
              <w:t>Gunnera</w:t>
            </w:r>
            <w:proofErr w:type="spellEnd"/>
            <w:r w:rsidR="00EF372A">
              <w:rPr>
                <w:rFonts w:ascii="Arial" w:hAnsi="Arial" w:cs="Arial"/>
                <w:i/>
                <w:sz w:val="18"/>
                <w:szCs w:val="18"/>
              </w:rPr>
              <w:t xml:space="preserve"> </w:t>
            </w:r>
            <w:proofErr w:type="spellStart"/>
            <w:r w:rsidR="00EF372A">
              <w:rPr>
                <w:rFonts w:ascii="Arial" w:hAnsi="Arial" w:cs="Arial"/>
                <w:i/>
                <w:sz w:val="18"/>
                <w:szCs w:val="18"/>
              </w:rPr>
              <w:t>tinctoria</w:t>
            </w:r>
            <w:proofErr w:type="spellEnd"/>
            <w:r>
              <w:rPr>
                <w:rFonts w:ascii="Arial" w:hAnsi="Arial" w:cs="Arial"/>
                <w:sz w:val="18"/>
                <w:szCs w:val="18"/>
              </w:rPr>
              <w:t xml:space="preserve"> to date. However</w:t>
            </w:r>
            <w:r w:rsidR="00EF372A">
              <w:rPr>
                <w:rFonts w:ascii="Arial" w:hAnsi="Arial" w:cs="Arial"/>
                <w:sz w:val="18"/>
                <w:szCs w:val="18"/>
              </w:rPr>
              <w:t xml:space="preserve">, Silva </w:t>
            </w:r>
            <w:r w:rsidR="00EF372A" w:rsidRPr="00C3295E">
              <w:rPr>
                <w:rFonts w:ascii="Arial" w:hAnsi="Arial" w:cs="Arial"/>
                <w:i/>
                <w:sz w:val="18"/>
                <w:szCs w:val="18"/>
              </w:rPr>
              <w:t>et al</w:t>
            </w:r>
            <w:r w:rsidR="00EF372A">
              <w:rPr>
                <w:rFonts w:ascii="Arial" w:hAnsi="Arial" w:cs="Arial"/>
                <w:sz w:val="18"/>
                <w:szCs w:val="18"/>
              </w:rPr>
              <w:t>., 1996 notes that ‘</w:t>
            </w:r>
            <w:proofErr w:type="spellStart"/>
            <w:r w:rsidR="00EF372A">
              <w:rPr>
                <w:rFonts w:ascii="Arial" w:hAnsi="Arial" w:cs="Arial"/>
                <w:sz w:val="18"/>
                <w:szCs w:val="18"/>
              </w:rPr>
              <w:t>Gunnera</w:t>
            </w:r>
            <w:proofErr w:type="spellEnd"/>
            <w:r w:rsidR="00EF372A">
              <w:rPr>
                <w:rFonts w:ascii="Arial" w:hAnsi="Arial" w:cs="Arial"/>
                <w:sz w:val="18"/>
                <w:szCs w:val="18"/>
              </w:rPr>
              <w:t xml:space="preserve"> </w:t>
            </w:r>
            <w:proofErr w:type="spellStart"/>
            <w:r w:rsidR="00EF372A">
              <w:rPr>
                <w:rFonts w:ascii="Arial" w:hAnsi="Arial" w:cs="Arial"/>
                <w:sz w:val="18"/>
                <w:szCs w:val="18"/>
              </w:rPr>
              <w:t>tinctoria</w:t>
            </w:r>
            <w:proofErr w:type="spellEnd"/>
            <w:r w:rsidR="00EF372A">
              <w:rPr>
                <w:rFonts w:ascii="Arial" w:hAnsi="Arial" w:cs="Arial"/>
                <w:sz w:val="18"/>
                <w:szCs w:val="18"/>
              </w:rPr>
              <w:t xml:space="preserve"> invaded biotopes with high conservation value in </w:t>
            </w:r>
            <w:r w:rsidR="00BD3A22">
              <w:rPr>
                <w:rFonts w:ascii="Arial" w:hAnsi="Arial" w:cs="Arial"/>
                <w:sz w:val="18"/>
                <w:szCs w:val="18"/>
              </w:rPr>
              <w:t>São</w:t>
            </w:r>
            <w:r w:rsidR="00EF372A">
              <w:rPr>
                <w:rFonts w:ascii="Arial" w:hAnsi="Arial" w:cs="Arial"/>
                <w:sz w:val="18"/>
                <w:szCs w:val="18"/>
              </w:rPr>
              <w:t xml:space="preserve"> Miguel island’.  </w:t>
            </w:r>
          </w:p>
          <w:p w14:paraId="2688A4F5" w14:textId="08074C8E" w:rsidR="009B1FD7" w:rsidRPr="001B4B14" w:rsidRDefault="00EF372A">
            <w:pPr>
              <w:widowControl w:val="0"/>
              <w:autoSpaceDE w:val="0"/>
              <w:autoSpaceDN w:val="0"/>
              <w:adjustRightInd w:val="0"/>
              <w:rPr>
                <w:rFonts w:ascii="Arial" w:hAnsi="Arial" w:cs="Arial"/>
                <w:sz w:val="18"/>
                <w:szCs w:val="18"/>
              </w:rPr>
            </w:pPr>
            <w:bookmarkStart w:id="60" w:name="OLE_LINK26"/>
            <w:r>
              <w:rPr>
                <w:rFonts w:ascii="Arial" w:hAnsi="Arial" w:cs="Arial"/>
                <w:sz w:val="18"/>
                <w:szCs w:val="18"/>
              </w:rPr>
              <w:t>As there is a paucity of information on this, a confidence level of LOW is given.</w:t>
            </w:r>
            <w:bookmarkEnd w:id="60"/>
          </w:p>
        </w:tc>
      </w:tr>
      <w:tr w:rsidR="00123194" w:rsidRPr="001B4B14" w14:paraId="6BE8800B" w14:textId="77777777" w:rsidTr="00C11760">
        <w:trPr>
          <w:trHeight w:val="435"/>
        </w:trPr>
        <w:tc>
          <w:tcPr>
            <w:tcW w:w="357" w:type="pct"/>
          </w:tcPr>
          <w:p w14:paraId="549DD324" w14:textId="77777777" w:rsidR="00123194" w:rsidRPr="001B4B14" w:rsidRDefault="00123194" w:rsidP="0059327A">
            <w:pPr>
              <w:rPr>
                <w:rFonts w:ascii="Arial" w:hAnsi="Arial" w:cs="Arial"/>
                <w:sz w:val="18"/>
                <w:szCs w:val="18"/>
              </w:rPr>
            </w:pPr>
            <w:r w:rsidRPr="001B4B14">
              <w:rPr>
                <w:rFonts w:ascii="Arial" w:hAnsi="Arial" w:cs="Arial"/>
                <w:sz w:val="18"/>
                <w:szCs w:val="18"/>
              </w:rPr>
              <w:t>4.12</w:t>
            </w:r>
          </w:p>
        </w:tc>
        <w:tc>
          <w:tcPr>
            <w:tcW w:w="1221" w:type="pct"/>
            <w:shd w:val="clear" w:color="auto" w:fill="auto"/>
          </w:tcPr>
          <w:p w14:paraId="45B9F727" w14:textId="033B96A3" w:rsidR="00123194" w:rsidRPr="001B4B14" w:rsidRDefault="00123194" w:rsidP="0059327A">
            <w:pPr>
              <w:rPr>
                <w:rFonts w:ascii="Arial" w:hAnsi="Arial" w:cs="Arial"/>
                <w:sz w:val="18"/>
                <w:szCs w:val="18"/>
              </w:rPr>
            </w:pPr>
            <w:r w:rsidRPr="001B4B14">
              <w:rPr>
                <w:rFonts w:ascii="Arial" w:hAnsi="Arial" w:cs="Arial"/>
                <w:sz w:val="18"/>
                <w:szCs w:val="18"/>
              </w:rPr>
              <w:t xml:space="preserve">How important is decline in conservation status </w:t>
            </w:r>
            <w:r w:rsidR="00561FA0">
              <w:rPr>
                <w:rFonts w:ascii="Arial" w:hAnsi="Arial" w:cs="Arial"/>
                <w:sz w:val="18"/>
                <w:szCs w:val="18"/>
              </w:rPr>
              <w:t xml:space="preserve">(e.g. sites of nature conservation value, WFD classification) </w:t>
            </w:r>
            <w:r w:rsidR="00561FA0" w:rsidRPr="007E270A">
              <w:rPr>
                <w:rFonts w:ascii="Arial" w:hAnsi="Arial" w:cs="Arial"/>
                <w:sz w:val="18"/>
                <w:szCs w:val="18"/>
                <w:lang w:val="x-none"/>
              </w:rPr>
              <w:t xml:space="preserve">caused by the organism likely to be in the </w:t>
            </w:r>
            <w:r w:rsidR="00561FA0" w:rsidRPr="007E270A">
              <w:rPr>
                <w:rFonts w:ascii="Arial" w:hAnsi="Arial" w:cs="Arial"/>
                <w:sz w:val="18"/>
                <w:szCs w:val="18"/>
                <w:u w:val="single"/>
                <w:lang w:val="x-none"/>
              </w:rPr>
              <w:t>future</w:t>
            </w:r>
            <w:r w:rsidR="00561FA0" w:rsidRPr="007E270A">
              <w:rPr>
                <w:rFonts w:ascii="Arial" w:hAnsi="Arial" w:cs="Arial"/>
                <w:sz w:val="18"/>
                <w:szCs w:val="18"/>
                <w:lang w:val="x-none"/>
              </w:rPr>
              <w:t xml:space="preserve"> in </w:t>
            </w:r>
            <w:r w:rsidR="00561FA0">
              <w:rPr>
                <w:rFonts w:ascii="Arial" w:hAnsi="Arial" w:cs="Arial"/>
                <w:sz w:val="18"/>
                <w:szCs w:val="18"/>
              </w:rPr>
              <w:t>Europe</w:t>
            </w:r>
            <w:r w:rsidR="00561FA0" w:rsidRPr="007E270A">
              <w:rPr>
                <w:rFonts w:ascii="Arial" w:hAnsi="Arial" w:cs="Arial"/>
                <w:sz w:val="18"/>
                <w:szCs w:val="18"/>
                <w:lang w:val="x-none"/>
              </w:rPr>
              <w:t>?</w:t>
            </w:r>
          </w:p>
        </w:tc>
        <w:tc>
          <w:tcPr>
            <w:tcW w:w="609" w:type="pct"/>
            <w:shd w:val="clear" w:color="auto" w:fill="auto"/>
            <w:vAlign w:val="center"/>
          </w:tcPr>
          <w:p w14:paraId="0A4B5C4D" w14:textId="200E9EC5" w:rsidR="00123194" w:rsidRPr="001B4B14" w:rsidRDefault="00EF372A">
            <w:pPr>
              <w:jc w:val="center"/>
              <w:rPr>
                <w:rFonts w:ascii="Arial" w:hAnsi="Arial" w:cs="Arial"/>
                <w:sz w:val="18"/>
                <w:szCs w:val="18"/>
              </w:rPr>
            </w:pPr>
            <w:r>
              <w:rPr>
                <w:rFonts w:ascii="Arial" w:hAnsi="Arial" w:cs="Arial"/>
                <w:sz w:val="18"/>
                <w:szCs w:val="18"/>
              </w:rPr>
              <w:t>MAJOR</w:t>
            </w:r>
          </w:p>
        </w:tc>
        <w:tc>
          <w:tcPr>
            <w:tcW w:w="684" w:type="pct"/>
            <w:shd w:val="clear" w:color="auto" w:fill="auto"/>
            <w:vAlign w:val="center"/>
          </w:tcPr>
          <w:p w14:paraId="0820B43E" w14:textId="77777777" w:rsidR="00123194" w:rsidRPr="001B4B14" w:rsidRDefault="002E098E" w:rsidP="0059327A">
            <w:pPr>
              <w:jc w:val="center"/>
              <w:rPr>
                <w:rFonts w:ascii="Arial" w:hAnsi="Arial" w:cs="Arial"/>
                <w:sz w:val="18"/>
                <w:szCs w:val="18"/>
              </w:rPr>
            </w:pPr>
            <w:r w:rsidRPr="001B4B14">
              <w:rPr>
                <w:rFonts w:ascii="Arial" w:hAnsi="Arial" w:cs="Arial"/>
                <w:sz w:val="18"/>
                <w:szCs w:val="18"/>
              </w:rPr>
              <w:t>LOW</w:t>
            </w:r>
          </w:p>
        </w:tc>
        <w:tc>
          <w:tcPr>
            <w:tcW w:w="2129" w:type="pct"/>
            <w:gridSpan w:val="2"/>
            <w:shd w:val="clear" w:color="auto" w:fill="auto"/>
          </w:tcPr>
          <w:p w14:paraId="69AF5FD3" w14:textId="011265A3" w:rsidR="00B014B8" w:rsidRPr="001B4B14" w:rsidRDefault="004A2722" w:rsidP="0059327A">
            <w:pPr>
              <w:widowControl w:val="0"/>
              <w:autoSpaceDE w:val="0"/>
              <w:autoSpaceDN w:val="0"/>
              <w:adjustRightInd w:val="0"/>
              <w:rPr>
                <w:rFonts w:ascii="Arial" w:hAnsi="Arial" w:cs="Arial"/>
                <w:sz w:val="18"/>
                <w:szCs w:val="18"/>
              </w:rPr>
            </w:pPr>
            <w:r w:rsidRPr="001B4B14">
              <w:rPr>
                <w:rFonts w:ascii="Arial" w:hAnsi="Arial" w:cs="Arial"/>
                <w:sz w:val="18"/>
                <w:szCs w:val="18"/>
              </w:rPr>
              <w:t xml:space="preserve">Potential </w:t>
            </w:r>
            <w:r w:rsidR="009B1FD7" w:rsidRPr="001B4B14">
              <w:rPr>
                <w:rFonts w:ascii="Arial" w:hAnsi="Arial" w:cs="Arial"/>
                <w:sz w:val="18"/>
                <w:szCs w:val="18"/>
              </w:rPr>
              <w:t xml:space="preserve">establishment and </w:t>
            </w:r>
            <w:r w:rsidRPr="001B4B14">
              <w:rPr>
                <w:rFonts w:ascii="Arial" w:hAnsi="Arial" w:cs="Arial"/>
                <w:sz w:val="18"/>
                <w:szCs w:val="18"/>
              </w:rPr>
              <w:t xml:space="preserve">spread </w:t>
            </w:r>
            <w:r w:rsidR="00B014B8" w:rsidRPr="001B4B14">
              <w:rPr>
                <w:rFonts w:ascii="Arial" w:hAnsi="Arial" w:cs="Arial"/>
                <w:sz w:val="18"/>
                <w:szCs w:val="18"/>
              </w:rPr>
              <w:t xml:space="preserve">of the species </w:t>
            </w:r>
            <w:r w:rsidR="00EF372A">
              <w:rPr>
                <w:rFonts w:ascii="Arial" w:hAnsi="Arial" w:cs="Arial"/>
                <w:sz w:val="18"/>
                <w:szCs w:val="18"/>
              </w:rPr>
              <w:t>could have</w:t>
            </w:r>
            <w:r w:rsidRPr="001B4B14">
              <w:rPr>
                <w:rFonts w:ascii="Arial" w:hAnsi="Arial" w:cs="Arial"/>
                <w:sz w:val="18"/>
                <w:szCs w:val="18"/>
              </w:rPr>
              <w:t xml:space="preserve"> </w:t>
            </w:r>
            <w:r w:rsidR="00EF372A">
              <w:rPr>
                <w:rFonts w:ascii="Arial" w:hAnsi="Arial" w:cs="Arial"/>
                <w:sz w:val="18"/>
                <w:szCs w:val="18"/>
              </w:rPr>
              <w:t xml:space="preserve">a MAJOR </w:t>
            </w:r>
            <w:r w:rsidRPr="001B4B14">
              <w:rPr>
                <w:rFonts w:ascii="Arial" w:hAnsi="Arial" w:cs="Arial"/>
                <w:sz w:val="18"/>
                <w:szCs w:val="18"/>
              </w:rPr>
              <w:t xml:space="preserve">impact </w:t>
            </w:r>
            <w:r w:rsidR="009B1FD7" w:rsidRPr="001B4B14">
              <w:rPr>
                <w:rFonts w:ascii="Arial" w:hAnsi="Arial" w:cs="Arial"/>
                <w:sz w:val="18"/>
                <w:szCs w:val="18"/>
              </w:rPr>
              <w:t xml:space="preserve">to the conservation status of protected </w:t>
            </w:r>
            <w:r w:rsidR="00EF372A">
              <w:rPr>
                <w:rFonts w:ascii="Arial" w:hAnsi="Arial" w:cs="Arial"/>
                <w:sz w:val="18"/>
                <w:szCs w:val="18"/>
              </w:rPr>
              <w:t>areas in Europe that fall within the hyper-oceanic regions and have suitable habitats and abiotic conditions.</w:t>
            </w:r>
            <w:r w:rsidR="009B1FD7" w:rsidRPr="001B4B14">
              <w:rPr>
                <w:rFonts w:ascii="Arial" w:hAnsi="Arial" w:cs="Arial"/>
                <w:sz w:val="18"/>
                <w:szCs w:val="18"/>
              </w:rPr>
              <w:t xml:space="preserve"> </w:t>
            </w:r>
          </w:p>
          <w:p w14:paraId="528999EA" w14:textId="77777777" w:rsidR="00123194" w:rsidRDefault="00123194" w:rsidP="0059327A">
            <w:pPr>
              <w:widowControl w:val="0"/>
              <w:autoSpaceDE w:val="0"/>
              <w:autoSpaceDN w:val="0"/>
              <w:adjustRightInd w:val="0"/>
              <w:rPr>
                <w:rFonts w:ascii="Arial" w:hAnsi="Arial" w:cs="Arial"/>
                <w:sz w:val="18"/>
                <w:szCs w:val="18"/>
              </w:rPr>
            </w:pPr>
          </w:p>
          <w:p w14:paraId="07FC0F6D" w14:textId="03E28792" w:rsidR="00EF372A" w:rsidRPr="001B4B14" w:rsidRDefault="00EF372A" w:rsidP="0059327A">
            <w:pPr>
              <w:widowControl w:val="0"/>
              <w:autoSpaceDE w:val="0"/>
              <w:autoSpaceDN w:val="0"/>
              <w:adjustRightInd w:val="0"/>
              <w:rPr>
                <w:rFonts w:ascii="Arial" w:hAnsi="Arial" w:cs="Arial"/>
                <w:sz w:val="18"/>
                <w:szCs w:val="18"/>
              </w:rPr>
            </w:pPr>
            <w:r>
              <w:rPr>
                <w:rFonts w:ascii="Arial" w:hAnsi="Arial" w:cs="Arial"/>
                <w:sz w:val="18"/>
                <w:szCs w:val="18"/>
              </w:rPr>
              <w:t>As there is a paucity of information on this, a confidence level of LOW is given.</w:t>
            </w:r>
          </w:p>
        </w:tc>
      </w:tr>
      <w:tr w:rsidR="00123194" w:rsidRPr="001B4B14" w14:paraId="6009E833" w14:textId="77777777" w:rsidTr="00C11760">
        <w:trPr>
          <w:trHeight w:val="435"/>
        </w:trPr>
        <w:tc>
          <w:tcPr>
            <w:tcW w:w="357" w:type="pct"/>
          </w:tcPr>
          <w:p w14:paraId="51850FB8" w14:textId="77777777" w:rsidR="00123194" w:rsidRPr="001B4B14" w:rsidRDefault="00123194" w:rsidP="0059327A">
            <w:pPr>
              <w:rPr>
                <w:rFonts w:ascii="Arial" w:hAnsi="Arial" w:cs="Arial"/>
                <w:sz w:val="18"/>
                <w:szCs w:val="18"/>
              </w:rPr>
            </w:pPr>
            <w:r w:rsidRPr="001B4B14">
              <w:rPr>
                <w:rFonts w:ascii="Arial" w:hAnsi="Arial" w:cs="Arial"/>
                <w:sz w:val="18"/>
                <w:szCs w:val="18"/>
              </w:rPr>
              <w:t>4.13</w:t>
            </w:r>
          </w:p>
        </w:tc>
        <w:tc>
          <w:tcPr>
            <w:tcW w:w="1221" w:type="pct"/>
            <w:shd w:val="clear" w:color="auto" w:fill="auto"/>
          </w:tcPr>
          <w:p w14:paraId="78B8EB12" w14:textId="77777777" w:rsidR="00123194" w:rsidRPr="001B4B14" w:rsidRDefault="00123194" w:rsidP="0059327A">
            <w:pPr>
              <w:rPr>
                <w:rFonts w:ascii="Arial" w:hAnsi="Arial" w:cs="Arial"/>
                <w:sz w:val="18"/>
                <w:szCs w:val="18"/>
              </w:rPr>
            </w:pPr>
            <w:r w:rsidRPr="001B4B14">
              <w:rPr>
                <w:rFonts w:ascii="Arial" w:hAnsi="Arial" w:cs="Arial"/>
                <w:sz w:val="18"/>
                <w:szCs w:val="18"/>
              </w:rPr>
              <w:t>How important is social or human health harm (not directly included in economic and environmental categories) caused by the organism within its global distribution?</w:t>
            </w:r>
          </w:p>
        </w:tc>
        <w:tc>
          <w:tcPr>
            <w:tcW w:w="609" w:type="pct"/>
            <w:shd w:val="clear" w:color="auto" w:fill="auto"/>
            <w:vAlign w:val="center"/>
          </w:tcPr>
          <w:p w14:paraId="691EFA96" w14:textId="0F10DEBE" w:rsidR="00123194" w:rsidRPr="001B4B14" w:rsidRDefault="009E635A" w:rsidP="0059327A">
            <w:pPr>
              <w:jc w:val="center"/>
              <w:rPr>
                <w:rFonts w:ascii="Arial" w:hAnsi="Arial" w:cs="Arial"/>
                <w:sz w:val="18"/>
                <w:szCs w:val="18"/>
              </w:rPr>
            </w:pPr>
            <w:r>
              <w:rPr>
                <w:rFonts w:ascii="Arial" w:hAnsi="Arial" w:cs="Arial"/>
                <w:sz w:val="18"/>
                <w:szCs w:val="18"/>
              </w:rPr>
              <w:t>MINOR</w:t>
            </w:r>
          </w:p>
        </w:tc>
        <w:tc>
          <w:tcPr>
            <w:tcW w:w="684" w:type="pct"/>
            <w:shd w:val="clear" w:color="auto" w:fill="auto"/>
            <w:vAlign w:val="center"/>
          </w:tcPr>
          <w:p w14:paraId="64803FCE" w14:textId="77777777" w:rsidR="00123194" w:rsidRPr="001B4B14" w:rsidRDefault="004A2722" w:rsidP="0059327A">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5C87D9F0" w14:textId="77777777" w:rsidR="00EC3E47" w:rsidRDefault="009E635A" w:rsidP="0059327A">
            <w:pPr>
              <w:rPr>
                <w:rFonts w:ascii="Arial" w:hAnsi="Arial" w:cs="Arial"/>
                <w:sz w:val="18"/>
                <w:szCs w:val="18"/>
              </w:rPr>
            </w:pPr>
            <w:r>
              <w:rPr>
                <w:rFonts w:ascii="Arial" w:hAnsi="Arial" w:cs="Arial"/>
                <w:sz w:val="18"/>
                <w:szCs w:val="18"/>
              </w:rPr>
              <w:t xml:space="preserve">There is very little documented on social or human health harm for </w:t>
            </w:r>
            <w:proofErr w:type="spellStart"/>
            <w:r w:rsidRPr="00EA7C62">
              <w:rPr>
                <w:rFonts w:ascii="Arial" w:hAnsi="Arial" w:cs="Arial"/>
                <w:i/>
                <w:sz w:val="18"/>
                <w:szCs w:val="18"/>
              </w:rPr>
              <w:t>Gunnera</w:t>
            </w:r>
            <w:proofErr w:type="spellEnd"/>
            <w:r w:rsidRPr="00EA7C62">
              <w:rPr>
                <w:rFonts w:ascii="Arial" w:hAnsi="Arial" w:cs="Arial"/>
                <w:i/>
                <w:sz w:val="18"/>
                <w:szCs w:val="18"/>
              </w:rPr>
              <w:t xml:space="preserve"> </w:t>
            </w:r>
            <w:proofErr w:type="spellStart"/>
            <w:r w:rsidRPr="00EA7C62">
              <w:rPr>
                <w:rFonts w:ascii="Arial" w:hAnsi="Arial" w:cs="Arial"/>
                <w:i/>
                <w:sz w:val="18"/>
                <w:szCs w:val="18"/>
              </w:rPr>
              <w:t>tinctoria</w:t>
            </w:r>
            <w:proofErr w:type="spellEnd"/>
            <w:r>
              <w:rPr>
                <w:rFonts w:ascii="Arial" w:hAnsi="Arial" w:cs="Arial"/>
                <w:sz w:val="18"/>
                <w:szCs w:val="18"/>
              </w:rPr>
              <w:t xml:space="preserve">.  However, Cumming (2015) note that by engaging in physical removal of </w:t>
            </w:r>
            <w:proofErr w:type="spellStart"/>
            <w:r w:rsidRPr="00EA7C62">
              <w:rPr>
                <w:rFonts w:ascii="Arial" w:hAnsi="Arial" w:cs="Arial"/>
                <w:i/>
                <w:sz w:val="18"/>
                <w:szCs w:val="18"/>
              </w:rPr>
              <w:t>Gunnera</w:t>
            </w:r>
            <w:proofErr w:type="spellEnd"/>
            <w:r w:rsidRPr="00EA7C62">
              <w:rPr>
                <w:rFonts w:ascii="Arial" w:hAnsi="Arial" w:cs="Arial"/>
                <w:i/>
                <w:sz w:val="18"/>
                <w:szCs w:val="18"/>
              </w:rPr>
              <w:t xml:space="preserve"> </w:t>
            </w:r>
            <w:proofErr w:type="spellStart"/>
            <w:r w:rsidRPr="00EA7C62">
              <w:rPr>
                <w:rFonts w:ascii="Arial" w:hAnsi="Arial" w:cs="Arial"/>
                <w:i/>
                <w:sz w:val="18"/>
                <w:szCs w:val="18"/>
              </w:rPr>
              <w:t>tinctoria</w:t>
            </w:r>
            <w:proofErr w:type="spellEnd"/>
            <w:r>
              <w:rPr>
                <w:rFonts w:ascii="Arial" w:hAnsi="Arial" w:cs="Arial"/>
                <w:sz w:val="18"/>
                <w:szCs w:val="18"/>
              </w:rPr>
              <w:t xml:space="preserve"> mature plants, there is ‘the risk of inflicting serious wounds whilst using sharp hand tools’. </w:t>
            </w:r>
          </w:p>
          <w:p w14:paraId="188DB417" w14:textId="77777777" w:rsidR="00EC3E47" w:rsidRDefault="00EC3E47" w:rsidP="0059327A">
            <w:pPr>
              <w:rPr>
                <w:rFonts w:ascii="Arial" w:hAnsi="Arial" w:cs="Arial"/>
                <w:sz w:val="18"/>
                <w:szCs w:val="18"/>
              </w:rPr>
            </w:pPr>
          </w:p>
          <w:p w14:paraId="12AF0971" w14:textId="05B02022" w:rsidR="00607969" w:rsidRPr="001B4B14" w:rsidRDefault="00EC3E47">
            <w:pPr>
              <w:rPr>
                <w:rFonts w:ascii="Arial" w:hAnsi="Arial" w:cs="Arial"/>
                <w:sz w:val="18"/>
                <w:szCs w:val="18"/>
              </w:rPr>
            </w:pPr>
            <w:r>
              <w:rPr>
                <w:rFonts w:ascii="Arial" w:hAnsi="Arial" w:cs="Arial"/>
                <w:sz w:val="18"/>
                <w:szCs w:val="18"/>
              </w:rPr>
              <w:t>W</w:t>
            </w:r>
            <w:r w:rsidR="0017046A" w:rsidRPr="001B4B14">
              <w:rPr>
                <w:rFonts w:ascii="Arial" w:hAnsi="Arial" w:cs="Arial"/>
                <w:sz w:val="18"/>
                <w:szCs w:val="18"/>
              </w:rPr>
              <w:t xml:space="preserve">ithin the symbiotic tissues of </w:t>
            </w:r>
            <w:proofErr w:type="spellStart"/>
            <w:r w:rsidR="004A3D8F" w:rsidRPr="001B4B14">
              <w:rPr>
                <w:rFonts w:ascii="Arial" w:hAnsi="Arial" w:cs="Arial"/>
                <w:i/>
                <w:sz w:val="18"/>
                <w:szCs w:val="18"/>
              </w:rPr>
              <w:t>G</w:t>
            </w:r>
            <w:r w:rsidR="00805487">
              <w:rPr>
                <w:rFonts w:ascii="Arial" w:hAnsi="Arial" w:cs="Arial"/>
                <w:i/>
                <w:sz w:val="18"/>
                <w:szCs w:val="18"/>
              </w:rPr>
              <w:t>unnera</w:t>
            </w:r>
            <w:proofErr w:type="spellEnd"/>
            <w:r w:rsidR="004A3D8F" w:rsidRPr="001B4B14">
              <w:rPr>
                <w:rFonts w:ascii="Arial" w:hAnsi="Arial" w:cs="Arial"/>
                <w:i/>
                <w:sz w:val="18"/>
                <w:szCs w:val="18"/>
              </w:rPr>
              <w:t xml:space="preserve"> </w:t>
            </w:r>
            <w:proofErr w:type="spellStart"/>
            <w:r w:rsidR="004A3D8F" w:rsidRPr="001B4B14">
              <w:rPr>
                <w:rFonts w:ascii="Arial" w:hAnsi="Arial" w:cs="Arial"/>
                <w:i/>
                <w:sz w:val="18"/>
                <w:szCs w:val="18"/>
              </w:rPr>
              <w:t>tinctoria</w:t>
            </w:r>
            <w:proofErr w:type="spellEnd"/>
            <w:r w:rsidR="004A3D8F" w:rsidRPr="001B4B14">
              <w:rPr>
                <w:rFonts w:ascii="Arial" w:hAnsi="Arial" w:cs="Arial"/>
                <w:i/>
                <w:sz w:val="18"/>
                <w:szCs w:val="18"/>
              </w:rPr>
              <w:t xml:space="preserve"> </w:t>
            </w:r>
            <w:r w:rsidR="0017046A" w:rsidRPr="001B4B14">
              <w:rPr>
                <w:rFonts w:ascii="Arial" w:hAnsi="Arial" w:cs="Arial"/>
                <w:sz w:val="18"/>
                <w:szCs w:val="18"/>
              </w:rPr>
              <w:t>the production of</w:t>
            </w:r>
            <w:r w:rsidR="00EC60F3" w:rsidRPr="001B4B14">
              <w:rPr>
                <w:rFonts w:ascii="Arial" w:hAnsi="Arial" w:cs="Arial"/>
                <w:sz w:val="18"/>
                <w:szCs w:val="18"/>
              </w:rPr>
              <w:t xml:space="preserve"> </w:t>
            </w:r>
            <w:r w:rsidR="0017046A" w:rsidRPr="001B4B14">
              <w:rPr>
                <w:rFonts w:ascii="Arial" w:hAnsi="Arial" w:cs="Arial"/>
                <w:sz w:val="18"/>
                <w:szCs w:val="18"/>
              </w:rPr>
              <w:t>the cyanobacterial toxin β-</w:t>
            </w:r>
            <w:r w:rsidR="0017046A" w:rsidRPr="001B4B14">
              <w:rPr>
                <w:rFonts w:ascii="Arial" w:hAnsi="Arial" w:cs="Arial"/>
                <w:i/>
                <w:sz w:val="18"/>
                <w:szCs w:val="18"/>
              </w:rPr>
              <w:t>N</w:t>
            </w:r>
            <w:r w:rsidR="00EC60F3" w:rsidRPr="001B4B14">
              <w:rPr>
                <w:rFonts w:ascii="Arial" w:hAnsi="Arial" w:cs="Arial"/>
                <w:sz w:val="18"/>
                <w:szCs w:val="18"/>
              </w:rPr>
              <w:t>-Methyl amino-</w:t>
            </w:r>
            <w:r w:rsidR="00EC60F3" w:rsidRPr="001B4B14">
              <w:rPr>
                <w:rFonts w:ascii="Arial" w:hAnsi="Arial" w:cs="Arial"/>
                <w:sz w:val="18"/>
                <w:szCs w:val="18"/>
                <w:vertAlign w:val="subscript"/>
              </w:rPr>
              <w:t>L</w:t>
            </w:r>
            <w:r w:rsidR="0017046A" w:rsidRPr="001B4B14">
              <w:rPr>
                <w:rFonts w:ascii="Arial" w:hAnsi="Arial" w:cs="Arial"/>
                <w:sz w:val="18"/>
                <w:szCs w:val="18"/>
              </w:rPr>
              <w:t xml:space="preserve">-alanine (BMAA) has been reported to increase. BMAA </w:t>
            </w:r>
            <w:r w:rsidR="00194839" w:rsidRPr="001B4B14">
              <w:rPr>
                <w:rFonts w:ascii="Arial" w:hAnsi="Arial" w:cs="Arial"/>
                <w:sz w:val="18"/>
                <w:szCs w:val="18"/>
              </w:rPr>
              <w:t xml:space="preserve">may be </w:t>
            </w:r>
            <w:r w:rsidR="0017046A" w:rsidRPr="001B4B14">
              <w:rPr>
                <w:rFonts w:ascii="Arial" w:hAnsi="Arial" w:cs="Arial"/>
                <w:sz w:val="18"/>
                <w:szCs w:val="18"/>
              </w:rPr>
              <w:t xml:space="preserve">linked to the </w:t>
            </w:r>
            <w:proofErr w:type="spellStart"/>
            <w:r w:rsidR="0017046A" w:rsidRPr="001B4B14">
              <w:rPr>
                <w:rFonts w:ascii="Arial" w:hAnsi="Arial" w:cs="Arial"/>
                <w:sz w:val="18"/>
                <w:szCs w:val="18"/>
              </w:rPr>
              <w:t>myotrophic</w:t>
            </w:r>
            <w:proofErr w:type="spellEnd"/>
            <w:r w:rsidR="0017046A" w:rsidRPr="001B4B14">
              <w:rPr>
                <w:rFonts w:ascii="Arial" w:hAnsi="Arial" w:cs="Arial"/>
                <w:sz w:val="18"/>
                <w:szCs w:val="18"/>
              </w:rPr>
              <w:t xml:space="preserve"> lateral sclerosis/Parkinsonism-dementia complex, suggesting that </w:t>
            </w:r>
            <w:proofErr w:type="spellStart"/>
            <w:r w:rsidR="0017046A" w:rsidRPr="001B4B14">
              <w:rPr>
                <w:rFonts w:ascii="Arial" w:hAnsi="Arial" w:cs="Arial"/>
                <w:i/>
                <w:sz w:val="18"/>
                <w:szCs w:val="18"/>
              </w:rPr>
              <w:t>Gunnera</w:t>
            </w:r>
            <w:proofErr w:type="spellEnd"/>
            <w:r w:rsidR="0017046A" w:rsidRPr="001B4B14">
              <w:rPr>
                <w:rFonts w:ascii="Arial" w:hAnsi="Arial" w:cs="Arial"/>
                <w:sz w:val="18"/>
                <w:szCs w:val="18"/>
              </w:rPr>
              <w:t xml:space="preserve"> invasion may have </w:t>
            </w:r>
            <w:r w:rsidR="00194839" w:rsidRPr="001B4B14">
              <w:rPr>
                <w:rFonts w:ascii="Arial" w:hAnsi="Arial" w:cs="Arial"/>
                <w:sz w:val="18"/>
                <w:szCs w:val="18"/>
              </w:rPr>
              <w:t xml:space="preserve">the potential </w:t>
            </w:r>
            <w:r w:rsidR="00B50D3C" w:rsidRPr="001B4B14">
              <w:rPr>
                <w:rFonts w:ascii="Arial" w:hAnsi="Arial" w:cs="Arial"/>
                <w:sz w:val="18"/>
                <w:szCs w:val="18"/>
              </w:rPr>
              <w:t>to impact</w:t>
            </w:r>
            <w:r w:rsidR="0017046A" w:rsidRPr="001B4B14">
              <w:rPr>
                <w:rFonts w:ascii="Arial" w:hAnsi="Arial" w:cs="Arial"/>
                <w:sz w:val="18"/>
                <w:szCs w:val="18"/>
              </w:rPr>
              <w:t xml:space="preserve"> on human health (</w:t>
            </w:r>
            <w:proofErr w:type="spellStart"/>
            <w:r w:rsidR="0017046A" w:rsidRPr="001B4B14">
              <w:rPr>
                <w:rFonts w:ascii="Arial" w:hAnsi="Arial" w:cs="Arial"/>
                <w:sz w:val="18"/>
                <w:szCs w:val="18"/>
              </w:rPr>
              <w:t>Gioria</w:t>
            </w:r>
            <w:proofErr w:type="spellEnd"/>
            <w:r w:rsidR="0017046A" w:rsidRPr="001B4B14">
              <w:rPr>
                <w:rFonts w:ascii="Arial" w:hAnsi="Arial" w:cs="Arial"/>
                <w:sz w:val="18"/>
                <w:szCs w:val="18"/>
              </w:rPr>
              <w:t xml:space="preserve"> and </w:t>
            </w:r>
            <w:r w:rsidR="0017046A" w:rsidRPr="001B4B14">
              <w:rPr>
                <w:rFonts w:ascii="Arial" w:hAnsi="Arial" w:cs="Arial"/>
                <w:sz w:val="18"/>
                <w:szCs w:val="18"/>
              </w:rPr>
              <w:lastRenderedPageBreak/>
              <w:t>Osborne, 2013)</w:t>
            </w:r>
            <w:r w:rsidR="00EC60F3" w:rsidRPr="001B4B14">
              <w:rPr>
                <w:rFonts w:ascii="Arial" w:hAnsi="Arial" w:cs="Arial"/>
                <w:sz w:val="18"/>
                <w:szCs w:val="18"/>
              </w:rPr>
              <w:t xml:space="preserve">. </w:t>
            </w:r>
          </w:p>
        </w:tc>
      </w:tr>
      <w:tr w:rsidR="000B5BEB" w:rsidRPr="001B4B14" w14:paraId="399F10BB" w14:textId="77777777" w:rsidTr="00C11760">
        <w:trPr>
          <w:trHeight w:val="435"/>
        </w:trPr>
        <w:tc>
          <w:tcPr>
            <w:tcW w:w="357" w:type="pct"/>
          </w:tcPr>
          <w:p w14:paraId="5C819786" w14:textId="3152870F" w:rsidR="000B5BEB" w:rsidRPr="001B4B14" w:rsidRDefault="000B5BEB">
            <w:pPr>
              <w:rPr>
                <w:rFonts w:ascii="Arial" w:hAnsi="Arial" w:cs="Arial"/>
                <w:sz w:val="18"/>
                <w:szCs w:val="18"/>
              </w:rPr>
            </w:pPr>
            <w:r w:rsidRPr="001B4B14">
              <w:rPr>
                <w:rFonts w:ascii="Arial" w:hAnsi="Arial" w:cs="Arial"/>
                <w:sz w:val="18"/>
                <w:szCs w:val="18"/>
              </w:rPr>
              <w:lastRenderedPageBreak/>
              <w:t>4.</w:t>
            </w:r>
            <w:r w:rsidR="0074670B" w:rsidRPr="001B4B14">
              <w:rPr>
                <w:rFonts w:ascii="Arial" w:hAnsi="Arial" w:cs="Arial"/>
                <w:sz w:val="18"/>
                <w:szCs w:val="18"/>
              </w:rPr>
              <w:t>1</w:t>
            </w:r>
            <w:r w:rsidR="0074670B">
              <w:rPr>
                <w:rFonts w:ascii="Arial" w:hAnsi="Arial" w:cs="Arial"/>
                <w:sz w:val="18"/>
                <w:szCs w:val="18"/>
              </w:rPr>
              <w:t>4</w:t>
            </w:r>
          </w:p>
        </w:tc>
        <w:tc>
          <w:tcPr>
            <w:tcW w:w="1221" w:type="pct"/>
            <w:shd w:val="clear" w:color="auto" w:fill="auto"/>
          </w:tcPr>
          <w:p w14:paraId="729EE251" w14:textId="07B403AA" w:rsidR="000B5BEB" w:rsidRPr="001B4B14" w:rsidRDefault="000B5BEB" w:rsidP="000B5BEB">
            <w:pPr>
              <w:rPr>
                <w:rFonts w:ascii="Arial" w:hAnsi="Arial" w:cs="Arial"/>
                <w:sz w:val="18"/>
                <w:szCs w:val="18"/>
              </w:rPr>
            </w:pPr>
            <w:r w:rsidRPr="001B4B14">
              <w:rPr>
                <w:rFonts w:ascii="Arial" w:hAnsi="Arial" w:cs="Arial"/>
                <w:sz w:val="18"/>
                <w:szCs w:val="18"/>
              </w:rPr>
              <w:t>How important is it that genetic traits of the organism could be carried to other organisms/species, modifying their genetic nature and making their economic, environmental or social effects more serious?</w:t>
            </w:r>
          </w:p>
        </w:tc>
        <w:tc>
          <w:tcPr>
            <w:tcW w:w="609" w:type="pct"/>
            <w:shd w:val="clear" w:color="auto" w:fill="auto"/>
            <w:vAlign w:val="center"/>
          </w:tcPr>
          <w:p w14:paraId="545D3A2E" w14:textId="77777777" w:rsidR="000B5BEB" w:rsidRPr="001B4B14" w:rsidRDefault="00D21A92" w:rsidP="000B5BEB">
            <w:pPr>
              <w:jc w:val="center"/>
              <w:rPr>
                <w:rFonts w:ascii="Arial" w:hAnsi="Arial" w:cs="Arial"/>
                <w:sz w:val="18"/>
                <w:szCs w:val="18"/>
              </w:rPr>
            </w:pPr>
            <w:r w:rsidRPr="001B4B14">
              <w:rPr>
                <w:rFonts w:ascii="Arial" w:hAnsi="Arial" w:cs="Arial"/>
                <w:sz w:val="18"/>
                <w:szCs w:val="18"/>
              </w:rPr>
              <w:t>UNLIKELY</w:t>
            </w:r>
          </w:p>
        </w:tc>
        <w:tc>
          <w:tcPr>
            <w:tcW w:w="684" w:type="pct"/>
            <w:shd w:val="clear" w:color="auto" w:fill="auto"/>
            <w:vAlign w:val="center"/>
          </w:tcPr>
          <w:p w14:paraId="178DE130" w14:textId="77777777" w:rsidR="000B5BEB" w:rsidRPr="001B4B14" w:rsidRDefault="002E098E" w:rsidP="000B5BEB">
            <w:pPr>
              <w:jc w:val="center"/>
              <w:rPr>
                <w:rFonts w:ascii="Arial" w:hAnsi="Arial" w:cs="Arial"/>
                <w:sz w:val="18"/>
                <w:szCs w:val="18"/>
              </w:rPr>
            </w:pPr>
            <w:r w:rsidRPr="001B4B14">
              <w:rPr>
                <w:rFonts w:ascii="Arial" w:hAnsi="Arial" w:cs="Arial"/>
                <w:sz w:val="18"/>
                <w:szCs w:val="18"/>
              </w:rPr>
              <w:t>LOW</w:t>
            </w:r>
          </w:p>
        </w:tc>
        <w:tc>
          <w:tcPr>
            <w:tcW w:w="2129" w:type="pct"/>
            <w:gridSpan w:val="2"/>
            <w:shd w:val="clear" w:color="auto" w:fill="auto"/>
          </w:tcPr>
          <w:p w14:paraId="3904A62F" w14:textId="6A65CB22" w:rsidR="00B91056" w:rsidRDefault="00D21A92" w:rsidP="000B5BEB">
            <w:bookmarkStart w:id="61" w:name="OLE_LINK13"/>
            <w:r w:rsidRPr="001B4B14">
              <w:rPr>
                <w:rFonts w:ascii="Arial" w:hAnsi="Arial" w:cs="Arial"/>
                <w:sz w:val="18"/>
                <w:szCs w:val="18"/>
              </w:rPr>
              <w:t xml:space="preserve">There are no records of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rPr>
              <w:t>forming viable hybrids (</w:t>
            </w:r>
            <w:proofErr w:type="spellStart"/>
            <w:r w:rsidRPr="001B4B14">
              <w:rPr>
                <w:rFonts w:ascii="Arial" w:hAnsi="Arial" w:cs="Arial"/>
                <w:sz w:val="18"/>
                <w:szCs w:val="18"/>
              </w:rPr>
              <w:t>Gior</w:t>
            </w:r>
            <w:r w:rsidR="004A3D8F" w:rsidRPr="001B4B14">
              <w:rPr>
                <w:rFonts w:ascii="Arial" w:hAnsi="Arial" w:cs="Arial"/>
                <w:sz w:val="18"/>
                <w:szCs w:val="18"/>
              </w:rPr>
              <w:t>i</w:t>
            </w:r>
            <w:r w:rsidRPr="001B4B14">
              <w:rPr>
                <w:rFonts w:ascii="Arial" w:hAnsi="Arial" w:cs="Arial"/>
                <w:sz w:val="18"/>
                <w:szCs w:val="18"/>
              </w:rPr>
              <w:t>a</w:t>
            </w:r>
            <w:proofErr w:type="spellEnd"/>
            <w:r w:rsidRPr="001B4B14">
              <w:rPr>
                <w:rFonts w:ascii="Arial" w:hAnsi="Arial" w:cs="Arial"/>
                <w:sz w:val="18"/>
                <w:szCs w:val="18"/>
              </w:rPr>
              <w:t xml:space="preserve"> and Osborne, 2013</w:t>
            </w:r>
            <w:r w:rsidR="00B91056">
              <w:rPr>
                <w:rFonts w:ascii="Arial" w:hAnsi="Arial" w:cs="Arial"/>
                <w:sz w:val="18"/>
                <w:szCs w:val="18"/>
              </w:rPr>
              <w:t xml:space="preserve">) </w:t>
            </w:r>
            <w:r w:rsidR="00B91056" w:rsidRPr="00B91056">
              <w:rPr>
                <w:rFonts w:ascii="Arial" w:hAnsi="Arial" w:cs="Arial"/>
                <w:sz w:val="18"/>
                <w:szCs w:val="18"/>
              </w:rPr>
              <w:t xml:space="preserve">and </w:t>
            </w:r>
            <w:r w:rsidR="00B91056" w:rsidRPr="00C3295E">
              <w:rPr>
                <w:rFonts w:ascii="Arial" w:hAnsi="Arial" w:cs="Arial"/>
                <w:sz w:val="18"/>
                <w:szCs w:val="18"/>
              </w:rPr>
              <w:t xml:space="preserve">no evidence of hybridity has been observed so far [in Connemara, Ireland at least] (Sheehy Skeffington </w:t>
            </w:r>
            <w:r w:rsidR="002A2979">
              <w:rPr>
                <w:rFonts w:ascii="Arial" w:hAnsi="Arial" w:cs="Arial"/>
                <w:sz w:val="18"/>
                <w:szCs w:val="18"/>
              </w:rPr>
              <w:t>and</w:t>
            </w:r>
            <w:r w:rsidR="00B91056" w:rsidRPr="00C3295E">
              <w:rPr>
                <w:rFonts w:ascii="Arial" w:hAnsi="Arial" w:cs="Arial"/>
                <w:sz w:val="18"/>
                <w:szCs w:val="18"/>
              </w:rPr>
              <w:t xml:space="preserve"> Hall 2011)</w:t>
            </w:r>
            <w:r w:rsidRPr="00B91056">
              <w:rPr>
                <w:rFonts w:ascii="Arial" w:hAnsi="Arial" w:cs="Arial"/>
                <w:sz w:val="18"/>
                <w:szCs w:val="18"/>
              </w:rPr>
              <w:t>)</w:t>
            </w:r>
            <w:r w:rsidR="005D6048" w:rsidRPr="00B91056">
              <w:rPr>
                <w:rFonts w:ascii="Arial" w:hAnsi="Arial" w:cs="Arial"/>
                <w:sz w:val="18"/>
                <w:szCs w:val="18"/>
              </w:rPr>
              <w:t xml:space="preserve">. </w:t>
            </w:r>
            <w:r w:rsidR="00B91056" w:rsidRPr="00B91056">
              <w:rPr>
                <w:rFonts w:ascii="Arial" w:hAnsi="Arial" w:cs="Arial"/>
                <w:sz w:val="18"/>
                <w:szCs w:val="18"/>
              </w:rPr>
              <w:t xml:space="preserve">Also, in the 2015 </w:t>
            </w:r>
            <w:r w:rsidR="00B91056" w:rsidRPr="00C3295E">
              <w:rPr>
                <w:rFonts w:ascii="Arial" w:hAnsi="Arial" w:cs="Arial"/>
                <w:i/>
                <w:sz w:val="18"/>
                <w:szCs w:val="18"/>
              </w:rPr>
              <w:t>Hybrid Flora of the British Isles</w:t>
            </w:r>
            <w:r w:rsidR="00B91056" w:rsidRPr="00B91056">
              <w:rPr>
                <w:rFonts w:ascii="Arial" w:hAnsi="Arial" w:cs="Arial"/>
                <w:sz w:val="18"/>
                <w:szCs w:val="18"/>
              </w:rPr>
              <w:t xml:space="preserve"> (</w:t>
            </w:r>
            <w:proofErr w:type="spellStart"/>
            <w:r w:rsidR="00B91056" w:rsidRPr="00B91056">
              <w:rPr>
                <w:rFonts w:ascii="Arial" w:hAnsi="Arial" w:cs="Arial"/>
                <w:sz w:val="18"/>
                <w:szCs w:val="18"/>
              </w:rPr>
              <w:t>Stace</w:t>
            </w:r>
            <w:proofErr w:type="spellEnd"/>
            <w:r w:rsidR="00B91056" w:rsidRPr="00B91056">
              <w:rPr>
                <w:rFonts w:ascii="Arial" w:hAnsi="Arial" w:cs="Arial"/>
                <w:sz w:val="18"/>
                <w:szCs w:val="18"/>
              </w:rPr>
              <w:t xml:space="preserve"> </w:t>
            </w:r>
            <w:r w:rsidR="00B91056" w:rsidRPr="00C3295E">
              <w:rPr>
                <w:rFonts w:ascii="Arial" w:hAnsi="Arial" w:cs="Arial"/>
                <w:i/>
                <w:sz w:val="18"/>
                <w:szCs w:val="18"/>
              </w:rPr>
              <w:t>et al</w:t>
            </w:r>
            <w:r w:rsidR="002B12E7">
              <w:rPr>
                <w:rFonts w:ascii="Arial" w:hAnsi="Arial" w:cs="Arial"/>
                <w:sz w:val="18"/>
                <w:szCs w:val="18"/>
              </w:rPr>
              <w:t>.</w:t>
            </w:r>
            <w:r w:rsidR="00B91056" w:rsidRPr="00B91056">
              <w:rPr>
                <w:rFonts w:ascii="Arial" w:hAnsi="Arial" w:cs="Arial"/>
                <w:sz w:val="18"/>
                <w:szCs w:val="18"/>
              </w:rPr>
              <w:t xml:space="preserve">, 2015) </w:t>
            </w:r>
            <w:proofErr w:type="spellStart"/>
            <w:r w:rsidR="00B91056" w:rsidRPr="00C3295E">
              <w:rPr>
                <w:rFonts w:ascii="Arial" w:hAnsi="Arial" w:cs="Arial"/>
                <w:i/>
                <w:iCs/>
                <w:sz w:val="18"/>
                <w:szCs w:val="18"/>
              </w:rPr>
              <w:t>Gunnera</w:t>
            </w:r>
            <w:proofErr w:type="spellEnd"/>
            <w:r w:rsidR="00B91056" w:rsidRPr="00C3295E">
              <w:rPr>
                <w:rFonts w:ascii="Arial" w:hAnsi="Arial" w:cs="Arial"/>
                <w:sz w:val="18"/>
                <w:szCs w:val="18"/>
              </w:rPr>
              <w:t xml:space="preserve"> is not mentioned. </w:t>
            </w:r>
          </w:p>
          <w:p w14:paraId="04FA0B70" w14:textId="41533CDB" w:rsidR="002F36B1" w:rsidRDefault="005D6048" w:rsidP="000B5BEB">
            <w:pPr>
              <w:rPr>
                <w:rFonts w:ascii="Arial" w:hAnsi="Arial" w:cs="Arial"/>
                <w:sz w:val="18"/>
                <w:szCs w:val="18"/>
              </w:rPr>
            </w:pPr>
            <w:r w:rsidRPr="001B4B14">
              <w:rPr>
                <w:rFonts w:ascii="Arial" w:hAnsi="Arial" w:cs="Arial"/>
                <w:sz w:val="18"/>
                <w:szCs w:val="18"/>
              </w:rPr>
              <w:t xml:space="preserve">However, </w:t>
            </w:r>
            <w:r w:rsidR="009B4C47">
              <w:rPr>
                <w:rFonts w:ascii="Arial" w:hAnsi="Arial" w:cs="Arial"/>
                <w:sz w:val="18"/>
                <w:szCs w:val="18"/>
              </w:rPr>
              <w:t>t</w:t>
            </w:r>
            <w:r w:rsidRPr="001B4B14">
              <w:rPr>
                <w:rFonts w:ascii="Arial" w:hAnsi="Arial" w:cs="Arial"/>
                <w:sz w:val="18"/>
                <w:szCs w:val="18"/>
              </w:rPr>
              <w:t xml:space="preserve">he taxonomy of this species and the related </w:t>
            </w:r>
            <w:proofErr w:type="spellStart"/>
            <w:r w:rsidRPr="001B4B14">
              <w:rPr>
                <w:rFonts w:ascii="Arial" w:hAnsi="Arial" w:cs="Arial"/>
                <w:i/>
                <w:sz w:val="18"/>
                <w:szCs w:val="18"/>
              </w:rPr>
              <w:t>G</w:t>
            </w:r>
            <w:r w:rsidR="00D41F5E">
              <w:rPr>
                <w:rFonts w:ascii="Arial" w:hAnsi="Arial" w:cs="Arial"/>
                <w:i/>
                <w:sz w:val="18"/>
                <w:szCs w:val="18"/>
              </w:rPr>
              <w:t>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manicata</w:t>
            </w:r>
            <w:proofErr w:type="spellEnd"/>
            <w:r w:rsidRPr="001B4B14">
              <w:rPr>
                <w:rFonts w:ascii="Arial" w:hAnsi="Arial" w:cs="Arial"/>
                <w:sz w:val="18"/>
                <w:szCs w:val="18"/>
              </w:rPr>
              <w:t xml:space="preserve"> is somewhat unclear. The inflorescences are typically rather open in </w:t>
            </w:r>
            <w:proofErr w:type="spellStart"/>
            <w:r w:rsidRPr="001B4B14">
              <w:rPr>
                <w:rFonts w:ascii="Arial" w:hAnsi="Arial" w:cs="Arial"/>
                <w:i/>
                <w:sz w:val="18"/>
                <w:szCs w:val="18"/>
              </w:rPr>
              <w:t>G</w:t>
            </w:r>
            <w:r w:rsidR="00D41F5E">
              <w:rPr>
                <w:rFonts w:ascii="Arial" w:hAnsi="Arial" w:cs="Arial"/>
                <w:i/>
                <w:sz w:val="18"/>
                <w:szCs w:val="18"/>
              </w:rPr>
              <w:t>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manicata</w:t>
            </w:r>
            <w:proofErr w:type="spellEnd"/>
            <w:r w:rsidRPr="001B4B14">
              <w:rPr>
                <w:rFonts w:ascii="Arial" w:hAnsi="Arial" w:cs="Arial"/>
                <w:sz w:val="18"/>
                <w:szCs w:val="18"/>
              </w:rPr>
              <w:t xml:space="preserve"> and closed in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rPr>
              <w:t>(club-like) but these visual differences between the two species may be much smaller than often thought. Although it cannot be verified at this time, there may be any intermediate form i.e. both types of inflorescences have been noted on the same plant (Bruce Osborne, per</w:t>
            </w:r>
            <w:r w:rsidR="002A2979">
              <w:rPr>
                <w:rFonts w:ascii="Arial" w:hAnsi="Arial" w:cs="Arial"/>
                <w:sz w:val="18"/>
                <w:szCs w:val="18"/>
              </w:rPr>
              <w:t>s</w:t>
            </w:r>
            <w:r w:rsidRPr="001B4B14">
              <w:rPr>
                <w:rFonts w:ascii="Arial" w:hAnsi="Arial" w:cs="Arial"/>
                <w:sz w:val="18"/>
                <w:szCs w:val="18"/>
              </w:rPr>
              <w:t>. comm., 19</w:t>
            </w:r>
            <w:r w:rsidRPr="001B4B14">
              <w:rPr>
                <w:rFonts w:ascii="Arial" w:hAnsi="Arial" w:cs="Arial"/>
                <w:sz w:val="18"/>
                <w:szCs w:val="18"/>
                <w:vertAlign w:val="superscript"/>
              </w:rPr>
              <w:t>th</w:t>
            </w:r>
            <w:r w:rsidRPr="001B4B14">
              <w:rPr>
                <w:rFonts w:ascii="Arial" w:hAnsi="Arial" w:cs="Arial"/>
                <w:sz w:val="18"/>
                <w:szCs w:val="18"/>
              </w:rPr>
              <w:t xml:space="preserve"> March 2014).</w:t>
            </w:r>
            <w:r w:rsidR="002F36B1">
              <w:rPr>
                <w:rFonts w:ascii="Arial" w:hAnsi="Arial" w:cs="Arial"/>
                <w:sz w:val="18"/>
                <w:szCs w:val="18"/>
              </w:rPr>
              <w:t xml:space="preserve"> </w:t>
            </w:r>
          </w:p>
          <w:p w14:paraId="02683850" w14:textId="25798EBC" w:rsidR="000B5BEB" w:rsidRDefault="002F36B1" w:rsidP="000B5BEB">
            <w:pPr>
              <w:rPr>
                <w:rFonts w:ascii="Arial" w:hAnsi="Arial" w:cs="Arial"/>
                <w:sz w:val="18"/>
                <w:szCs w:val="18"/>
              </w:rPr>
            </w:pPr>
            <w:r>
              <w:rPr>
                <w:rFonts w:ascii="Arial" w:hAnsi="Arial" w:cs="Arial"/>
                <w:sz w:val="18"/>
                <w:szCs w:val="18"/>
              </w:rPr>
              <w:t>Due to the uncertainty of hybridization occurring a low level of confidence in the ‘unlikely’ response in given.</w:t>
            </w:r>
          </w:p>
          <w:bookmarkEnd w:id="61"/>
          <w:p w14:paraId="7345035E" w14:textId="77777777" w:rsidR="00607969" w:rsidRPr="001B4B14" w:rsidRDefault="00607969" w:rsidP="000B5BEB">
            <w:pPr>
              <w:rPr>
                <w:rFonts w:ascii="Arial" w:hAnsi="Arial" w:cs="Arial"/>
                <w:sz w:val="18"/>
                <w:szCs w:val="18"/>
              </w:rPr>
            </w:pPr>
          </w:p>
        </w:tc>
      </w:tr>
      <w:tr w:rsidR="004A2722" w:rsidRPr="001B4B14" w14:paraId="12A51750" w14:textId="77777777" w:rsidTr="00C11760">
        <w:trPr>
          <w:trHeight w:val="435"/>
        </w:trPr>
        <w:tc>
          <w:tcPr>
            <w:tcW w:w="357" w:type="pct"/>
          </w:tcPr>
          <w:p w14:paraId="2651AFC6" w14:textId="1C70BAF9" w:rsidR="004A2722" w:rsidRPr="001B4B14" w:rsidRDefault="004A2722">
            <w:pPr>
              <w:rPr>
                <w:rFonts w:ascii="Arial" w:hAnsi="Arial" w:cs="Arial"/>
                <w:sz w:val="18"/>
                <w:szCs w:val="18"/>
              </w:rPr>
            </w:pPr>
            <w:r w:rsidRPr="001B4B14">
              <w:rPr>
                <w:rFonts w:ascii="Arial" w:hAnsi="Arial" w:cs="Arial"/>
                <w:sz w:val="18"/>
                <w:szCs w:val="18"/>
              </w:rPr>
              <w:t>4.</w:t>
            </w:r>
            <w:r w:rsidR="0074670B" w:rsidRPr="001B4B14">
              <w:rPr>
                <w:rFonts w:ascii="Arial" w:hAnsi="Arial" w:cs="Arial"/>
                <w:sz w:val="18"/>
                <w:szCs w:val="18"/>
              </w:rPr>
              <w:t>1</w:t>
            </w:r>
            <w:r w:rsidR="0074670B">
              <w:rPr>
                <w:rFonts w:ascii="Arial" w:hAnsi="Arial" w:cs="Arial"/>
                <w:sz w:val="18"/>
                <w:szCs w:val="18"/>
              </w:rPr>
              <w:t>5</w:t>
            </w:r>
          </w:p>
        </w:tc>
        <w:tc>
          <w:tcPr>
            <w:tcW w:w="1221" w:type="pct"/>
            <w:shd w:val="clear" w:color="auto" w:fill="auto"/>
          </w:tcPr>
          <w:p w14:paraId="26D1109A" w14:textId="77777777" w:rsidR="004A2722" w:rsidRPr="001B4B14" w:rsidRDefault="004A2722" w:rsidP="0059327A">
            <w:pPr>
              <w:rPr>
                <w:rFonts w:ascii="Arial" w:hAnsi="Arial" w:cs="Arial"/>
                <w:sz w:val="18"/>
                <w:szCs w:val="18"/>
              </w:rPr>
            </w:pPr>
            <w:r w:rsidRPr="001B4B14">
              <w:rPr>
                <w:rFonts w:ascii="Arial" w:hAnsi="Arial" w:cs="Arial"/>
                <w:sz w:val="18"/>
                <w:szCs w:val="18"/>
              </w:rPr>
              <w:t xml:space="preserve">How important is the impact of the organism </w:t>
            </w:r>
            <w:bookmarkStart w:id="62" w:name="OLE_LINK27"/>
            <w:bookmarkStart w:id="63" w:name="OLE_LINK46"/>
            <w:r w:rsidRPr="001B4B14">
              <w:rPr>
                <w:rFonts w:ascii="Arial" w:hAnsi="Arial" w:cs="Arial"/>
                <w:sz w:val="18"/>
                <w:szCs w:val="18"/>
              </w:rPr>
              <w:t xml:space="preserve">as food, a host, a symbiont or a vector for other damaging organisms </w:t>
            </w:r>
            <w:bookmarkEnd w:id="62"/>
            <w:bookmarkEnd w:id="63"/>
            <w:r w:rsidRPr="001B4B14">
              <w:rPr>
                <w:rFonts w:ascii="Arial" w:hAnsi="Arial" w:cs="Arial"/>
                <w:sz w:val="18"/>
                <w:szCs w:val="18"/>
              </w:rPr>
              <w:t>(e.g. diseases)?</w:t>
            </w:r>
          </w:p>
        </w:tc>
        <w:tc>
          <w:tcPr>
            <w:tcW w:w="609" w:type="pct"/>
            <w:shd w:val="clear" w:color="auto" w:fill="auto"/>
            <w:vAlign w:val="center"/>
          </w:tcPr>
          <w:p w14:paraId="3D76BD56" w14:textId="3E97397C" w:rsidR="004A2722" w:rsidRPr="001B4B14" w:rsidRDefault="00797A15" w:rsidP="0059327A">
            <w:pPr>
              <w:jc w:val="center"/>
              <w:rPr>
                <w:rFonts w:ascii="Arial" w:hAnsi="Arial" w:cs="Arial"/>
                <w:sz w:val="18"/>
                <w:szCs w:val="18"/>
              </w:rPr>
            </w:pPr>
            <w:r>
              <w:rPr>
                <w:rFonts w:ascii="Arial" w:hAnsi="Arial" w:cs="Arial"/>
                <w:sz w:val="18"/>
                <w:szCs w:val="18"/>
              </w:rPr>
              <w:t>MINOR</w:t>
            </w:r>
          </w:p>
        </w:tc>
        <w:tc>
          <w:tcPr>
            <w:tcW w:w="684" w:type="pct"/>
            <w:shd w:val="clear" w:color="auto" w:fill="auto"/>
            <w:vAlign w:val="center"/>
          </w:tcPr>
          <w:p w14:paraId="0F4A5A78" w14:textId="6C1200FE" w:rsidR="004A2722" w:rsidRPr="001B4B14" w:rsidRDefault="00797A15">
            <w:pPr>
              <w:jc w:val="center"/>
              <w:rPr>
                <w:rFonts w:ascii="Arial" w:hAnsi="Arial" w:cs="Arial"/>
                <w:sz w:val="18"/>
                <w:szCs w:val="18"/>
              </w:rPr>
            </w:pPr>
            <w:r>
              <w:rPr>
                <w:rFonts w:ascii="Arial" w:hAnsi="Arial" w:cs="Arial"/>
                <w:sz w:val="18"/>
                <w:szCs w:val="18"/>
              </w:rPr>
              <w:t>M</w:t>
            </w:r>
            <w:r w:rsidR="009E635A">
              <w:rPr>
                <w:rFonts w:ascii="Arial" w:hAnsi="Arial" w:cs="Arial"/>
                <w:sz w:val="18"/>
                <w:szCs w:val="18"/>
              </w:rPr>
              <w:t>EDIUM</w:t>
            </w:r>
          </w:p>
        </w:tc>
        <w:tc>
          <w:tcPr>
            <w:tcW w:w="2129" w:type="pct"/>
            <w:gridSpan w:val="2"/>
            <w:shd w:val="clear" w:color="auto" w:fill="auto"/>
          </w:tcPr>
          <w:p w14:paraId="327D7959" w14:textId="3F3405E1" w:rsidR="004A2722" w:rsidRPr="001B4B14" w:rsidRDefault="00744743">
            <w:pPr>
              <w:rPr>
                <w:rFonts w:ascii="Arial" w:hAnsi="Arial" w:cs="Arial"/>
                <w:sz w:val="18"/>
                <w:szCs w:val="18"/>
              </w:rPr>
            </w:pPr>
            <w:r w:rsidRPr="001B4B14">
              <w:rPr>
                <w:rFonts w:ascii="Arial" w:hAnsi="Arial" w:cs="Arial"/>
                <w:sz w:val="18"/>
                <w:szCs w:val="18"/>
              </w:rPr>
              <w:t xml:space="preserve">There is </w:t>
            </w:r>
            <w:r w:rsidR="00797A15">
              <w:rPr>
                <w:rFonts w:ascii="Arial" w:hAnsi="Arial" w:cs="Arial"/>
                <w:sz w:val="18"/>
                <w:szCs w:val="18"/>
              </w:rPr>
              <w:t xml:space="preserve">no known significant importance of </w:t>
            </w:r>
            <w:proofErr w:type="spellStart"/>
            <w:r w:rsidR="00797A15" w:rsidRPr="00C3295E">
              <w:rPr>
                <w:rFonts w:ascii="Arial" w:hAnsi="Arial" w:cs="Arial"/>
                <w:i/>
                <w:sz w:val="18"/>
                <w:szCs w:val="18"/>
              </w:rPr>
              <w:t>Gunnera</w:t>
            </w:r>
            <w:proofErr w:type="spellEnd"/>
            <w:r w:rsidR="00797A15" w:rsidRPr="00C3295E">
              <w:rPr>
                <w:rFonts w:ascii="Arial" w:hAnsi="Arial" w:cs="Arial"/>
                <w:i/>
                <w:sz w:val="18"/>
                <w:szCs w:val="18"/>
              </w:rPr>
              <w:t xml:space="preserve"> </w:t>
            </w:r>
            <w:proofErr w:type="spellStart"/>
            <w:r w:rsidR="00797A15" w:rsidRPr="00C3295E">
              <w:rPr>
                <w:rFonts w:ascii="Arial" w:hAnsi="Arial" w:cs="Arial"/>
                <w:i/>
                <w:sz w:val="18"/>
                <w:szCs w:val="18"/>
              </w:rPr>
              <w:t>tinctoria</w:t>
            </w:r>
            <w:proofErr w:type="spellEnd"/>
            <w:r w:rsidR="00797A15">
              <w:rPr>
                <w:rFonts w:ascii="Arial" w:hAnsi="Arial" w:cs="Arial"/>
                <w:sz w:val="18"/>
                <w:szCs w:val="18"/>
              </w:rPr>
              <w:t xml:space="preserve"> </w:t>
            </w:r>
            <w:r w:rsidR="00797A15" w:rsidRPr="001B4B14">
              <w:rPr>
                <w:rFonts w:ascii="Arial" w:hAnsi="Arial" w:cs="Arial"/>
                <w:sz w:val="18"/>
                <w:szCs w:val="18"/>
              </w:rPr>
              <w:t xml:space="preserve">as </w:t>
            </w:r>
            <w:r w:rsidR="003A1EF8">
              <w:rPr>
                <w:rFonts w:ascii="Arial" w:hAnsi="Arial" w:cs="Arial"/>
                <w:sz w:val="18"/>
                <w:szCs w:val="18"/>
              </w:rPr>
              <w:t xml:space="preserve">a </w:t>
            </w:r>
            <w:r w:rsidR="00797A15" w:rsidRPr="001B4B14">
              <w:rPr>
                <w:rFonts w:ascii="Arial" w:hAnsi="Arial" w:cs="Arial"/>
                <w:sz w:val="18"/>
                <w:szCs w:val="18"/>
              </w:rPr>
              <w:t>food, a host, a symbiont or a vector for other damaging organisms</w:t>
            </w:r>
            <w:r w:rsidR="00797A15">
              <w:rPr>
                <w:rFonts w:ascii="Arial" w:hAnsi="Arial" w:cs="Arial"/>
                <w:sz w:val="18"/>
                <w:szCs w:val="18"/>
              </w:rPr>
              <w:t xml:space="preserve">. </w:t>
            </w:r>
          </w:p>
        </w:tc>
      </w:tr>
      <w:tr w:rsidR="004A2722" w:rsidRPr="001B4B14" w14:paraId="3BA0D73E" w14:textId="77777777" w:rsidTr="00C11760">
        <w:trPr>
          <w:trHeight w:val="435"/>
        </w:trPr>
        <w:tc>
          <w:tcPr>
            <w:tcW w:w="357" w:type="pct"/>
          </w:tcPr>
          <w:p w14:paraId="627C1294" w14:textId="49D2717D" w:rsidR="004A2722" w:rsidRPr="001B4B14" w:rsidRDefault="004A2722">
            <w:pPr>
              <w:rPr>
                <w:rFonts w:ascii="Arial" w:hAnsi="Arial" w:cs="Arial"/>
                <w:sz w:val="18"/>
                <w:szCs w:val="18"/>
              </w:rPr>
            </w:pPr>
            <w:r w:rsidRPr="001B4B14">
              <w:rPr>
                <w:rFonts w:ascii="Arial" w:hAnsi="Arial" w:cs="Arial"/>
                <w:sz w:val="18"/>
                <w:szCs w:val="18"/>
              </w:rPr>
              <w:t>4.</w:t>
            </w:r>
            <w:r w:rsidR="0074670B" w:rsidRPr="001B4B14">
              <w:rPr>
                <w:rFonts w:ascii="Arial" w:hAnsi="Arial" w:cs="Arial"/>
                <w:sz w:val="18"/>
                <w:szCs w:val="18"/>
              </w:rPr>
              <w:t>1</w:t>
            </w:r>
            <w:r w:rsidR="0074670B">
              <w:rPr>
                <w:rFonts w:ascii="Arial" w:hAnsi="Arial" w:cs="Arial"/>
                <w:sz w:val="18"/>
                <w:szCs w:val="18"/>
              </w:rPr>
              <w:t>6</w:t>
            </w:r>
          </w:p>
        </w:tc>
        <w:tc>
          <w:tcPr>
            <w:tcW w:w="1221" w:type="pct"/>
            <w:shd w:val="clear" w:color="auto" w:fill="auto"/>
          </w:tcPr>
          <w:p w14:paraId="4CE1B2A6" w14:textId="77777777" w:rsidR="004A2722" w:rsidRPr="001B4B14" w:rsidRDefault="004A2722" w:rsidP="0059327A">
            <w:pPr>
              <w:rPr>
                <w:rFonts w:ascii="Arial" w:hAnsi="Arial" w:cs="Arial"/>
                <w:sz w:val="18"/>
                <w:szCs w:val="18"/>
              </w:rPr>
            </w:pPr>
            <w:r w:rsidRPr="001B4B14">
              <w:rPr>
                <w:rFonts w:ascii="Arial" w:hAnsi="Arial" w:cs="Arial"/>
                <w:sz w:val="18"/>
                <w:szCs w:val="18"/>
              </w:rPr>
              <w:t>How important might other impacts not already covered by previous questions be resulting from introduction of the organism? Specify in the justification box.</w:t>
            </w:r>
          </w:p>
        </w:tc>
        <w:tc>
          <w:tcPr>
            <w:tcW w:w="609" w:type="pct"/>
            <w:shd w:val="clear" w:color="auto" w:fill="auto"/>
            <w:vAlign w:val="center"/>
          </w:tcPr>
          <w:p w14:paraId="098F5FF4" w14:textId="77777777" w:rsidR="004A2722" w:rsidRPr="001B4B14" w:rsidRDefault="00744743" w:rsidP="0059327A">
            <w:pPr>
              <w:jc w:val="center"/>
              <w:rPr>
                <w:rFonts w:ascii="Arial" w:hAnsi="Arial" w:cs="Arial"/>
                <w:sz w:val="18"/>
                <w:szCs w:val="18"/>
              </w:rPr>
            </w:pPr>
            <w:r w:rsidRPr="001B4B14">
              <w:rPr>
                <w:rFonts w:ascii="Arial" w:hAnsi="Arial" w:cs="Arial"/>
                <w:sz w:val="18"/>
                <w:szCs w:val="18"/>
              </w:rPr>
              <w:t>MINOR</w:t>
            </w:r>
          </w:p>
        </w:tc>
        <w:tc>
          <w:tcPr>
            <w:tcW w:w="684" w:type="pct"/>
            <w:shd w:val="clear" w:color="auto" w:fill="auto"/>
            <w:vAlign w:val="center"/>
          </w:tcPr>
          <w:p w14:paraId="5C60B85B" w14:textId="77777777" w:rsidR="004A2722" w:rsidRPr="001B4B14" w:rsidRDefault="00744743" w:rsidP="0059327A">
            <w:pPr>
              <w:jc w:val="center"/>
              <w:rPr>
                <w:rFonts w:ascii="Arial" w:hAnsi="Arial" w:cs="Arial"/>
                <w:sz w:val="18"/>
                <w:szCs w:val="18"/>
              </w:rPr>
            </w:pPr>
            <w:r w:rsidRPr="001B4B14">
              <w:rPr>
                <w:rFonts w:ascii="Arial" w:hAnsi="Arial" w:cs="Arial"/>
                <w:sz w:val="18"/>
                <w:szCs w:val="18"/>
              </w:rPr>
              <w:t>LOW</w:t>
            </w:r>
          </w:p>
        </w:tc>
        <w:tc>
          <w:tcPr>
            <w:tcW w:w="2129" w:type="pct"/>
            <w:gridSpan w:val="2"/>
            <w:shd w:val="clear" w:color="auto" w:fill="auto"/>
          </w:tcPr>
          <w:p w14:paraId="058D550D" w14:textId="0C510D1D" w:rsidR="00744743" w:rsidRDefault="00744743" w:rsidP="00744743">
            <w:pPr>
              <w:rPr>
                <w:rFonts w:ascii="Arial" w:hAnsi="Arial" w:cs="Arial"/>
                <w:sz w:val="18"/>
                <w:szCs w:val="18"/>
              </w:rPr>
            </w:pPr>
            <w:r w:rsidRPr="001B4B14">
              <w:rPr>
                <w:rFonts w:ascii="Arial" w:hAnsi="Arial" w:cs="Arial"/>
                <w:sz w:val="18"/>
                <w:szCs w:val="18"/>
              </w:rPr>
              <w:t>The ability to ‘fix’ atmospheric nitrogen could potentially lead to soil nitrogen enrichment/increased N in water supplies but this has not been quantified. If true</w:t>
            </w:r>
            <w:r w:rsidR="00797A15">
              <w:rPr>
                <w:rFonts w:ascii="Arial" w:hAnsi="Arial" w:cs="Arial"/>
                <w:sz w:val="18"/>
                <w:szCs w:val="18"/>
              </w:rPr>
              <w:t>,</w:t>
            </w:r>
            <w:r w:rsidRPr="001B4B14">
              <w:rPr>
                <w:rFonts w:ascii="Arial" w:hAnsi="Arial" w:cs="Arial"/>
                <w:sz w:val="18"/>
                <w:szCs w:val="18"/>
              </w:rPr>
              <w:t xml:space="preserve"> this could have knock-on effects on species distributions for example.</w:t>
            </w:r>
            <w:r w:rsidR="00D70B4E">
              <w:rPr>
                <w:rFonts w:ascii="Arial" w:hAnsi="Arial" w:cs="Arial"/>
                <w:sz w:val="18"/>
                <w:szCs w:val="18"/>
              </w:rPr>
              <w:t xml:space="preserve"> </w:t>
            </w:r>
            <w:r w:rsidR="00213B00">
              <w:rPr>
                <w:rFonts w:ascii="Arial" w:hAnsi="Arial" w:cs="Arial"/>
                <w:sz w:val="18"/>
                <w:szCs w:val="18"/>
              </w:rPr>
              <w:t>T</w:t>
            </w:r>
            <w:r w:rsidR="00213B00" w:rsidRPr="00C3295E">
              <w:rPr>
                <w:rFonts w:ascii="Arial" w:hAnsi="Arial" w:cs="Arial"/>
                <w:sz w:val="18"/>
                <w:szCs w:val="18"/>
              </w:rPr>
              <w:t>he high biomass could also result in higher soil C</w:t>
            </w:r>
            <w:r w:rsidR="00213B00">
              <w:rPr>
                <w:rFonts w:ascii="Arial" w:hAnsi="Arial" w:cs="Arial"/>
                <w:sz w:val="18"/>
                <w:szCs w:val="18"/>
              </w:rPr>
              <w:t>arbon</w:t>
            </w:r>
            <w:r w:rsidR="00213B00" w:rsidRPr="00C3295E">
              <w:rPr>
                <w:rFonts w:ascii="Arial" w:hAnsi="Arial" w:cs="Arial"/>
                <w:sz w:val="18"/>
                <w:szCs w:val="18"/>
              </w:rPr>
              <w:t xml:space="preserve"> concentrations that could impact on the soil biota</w:t>
            </w:r>
            <w:r w:rsidR="007D1CA1">
              <w:rPr>
                <w:rFonts w:ascii="Arial" w:hAnsi="Arial" w:cs="Arial"/>
                <w:sz w:val="18"/>
                <w:szCs w:val="18"/>
              </w:rPr>
              <w:t xml:space="preserve"> (Bruce Osborne, p</w:t>
            </w:r>
            <w:r w:rsidR="00213B00">
              <w:rPr>
                <w:rFonts w:ascii="Arial" w:hAnsi="Arial" w:cs="Arial"/>
                <w:sz w:val="18"/>
                <w:szCs w:val="18"/>
              </w:rPr>
              <w:t xml:space="preserve">ers. </w:t>
            </w:r>
            <w:r w:rsidR="00CB6552">
              <w:rPr>
                <w:rFonts w:ascii="Arial" w:hAnsi="Arial" w:cs="Arial"/>
                <w:sz w:val="18"/>
                <w:szCs w:val="18"/>
              </w:rPr>
              <w:t>c</w:t>
            </w:r>
            <w:r w:rsidR="00213B00">
              <w:rPr>
                <w:rFonts w:ascii="Arial" w:hAnsi="Arial" w:cs="Arial"/>
                <w:sz w:val="18"/>
                <w:szCs w:val="18"/>
              </w:rPr>
              <w:t>omm., April 2016).</w:t>
            </w:r>
            <w:r w:rsidR="002F36B1">
              <w:rPr>
                <w:rFonts w:ascii="Arial" w:hAnsi="Arial" w:cs="Arial"/>
                <w:sz w:val="18"/>
                <w:szCs w:val="18"/>
              </w:rPr>
              <w:t xml:space="preserve"> </w:t>
            </w:r>
          </w:p>
          <w:p w14:paraId="0F5A6CA3" w14:textId="1B065C65" w:rsidR="002F36B1" w:rsidRPr="00213B00" w:rsidRDefault="002F36B1" w:rsidP="00744743">
            <w:pPr>
              <w:rPr>
                <w:rFonts w:ascii="Arial" w:hAnsi="Arial" w:cs="Arial"/>
                <w:sz w:val="18"/>
                <w:szCs w:val="18"/>
              </w:rPr>
            </w:pPr>
            <w:r>
              <w:rPr>
                <w:rFonts w:ascii="Arial" w:hAnsi="Arial" w:cs="Arial"/>
                <w:sz w:val="18"/>
                <w:szCs w:val="18"/>
              </w:rPr>
              <w:t>As these impacts have not been quantified, a low level of confidence in the response of minor is given.</w:t>
            </w:r>
          </w:p>
          <w:p w14:paraId="1A048CF8" w14:textId="77777777" w:rsidR="004A2722" w:rsidRPr="001B4B14" w:rsidRDefault="004A2722" w:rsidP="0059327A">
            <w:pPr>
              <w:rPr>
                <w:rFonts w:ascii="Arial" w:hAnsi="Arial" w:cs="Arial"/>
                <w:sz w:val="18"/>
                <w:szCs w:val="18"/>
              </w:rPr>
            </w:pPr>
          </w:p>
        </w:tc>
      </w:tr>
      <w:tr w:rsidR="00C952BD" w:rsidRPr="001B4B14" w14:paraId="3A41E48A" w14:textId="77777777" w:rsidTr="00C11760">
        <w:trPr>
          <w:trHeight w:val="435"/>
        </w:trPr>
        <w:tc>
          <w:tcPr>
            <w:tcW w:w="357" w:type="pct"/>
          </w:tcPr>
          <w:p w14:paraId="246E3480" w14:textId="29589FB4" w:rsidR="00C952BD" w:rsidRPr="001B4B14" w:rsidRDefault="00C952BD">
            <w:pPr>
              <w:rPr>
                <w:rFonts w:ascii="Arial" w:hAnsi="Arial" w:cs="Arial"/>
                <w:sz w:val="18"/>
                <w:szCs w:val="18"/>
              </w:rPr>
            </w:pPr>
            <w:r w:rsidRPr="001B4B14">
              <w:rPr>
                <w:rFonts w:ascii="Arial" w:hAnsi="Arial" w:cs="Arial"/>
                <w:sz w:val="18"/>
                <w:szCs w:val="18"/>
              </w:rPr>
              <w:t>4.</w:t>
            </w:r>
            <w:r w:rsidR="0074670B" w:rsidRPr="001B4B14">
              <w:rPr>
                <w:rFonts w:ascii="Arial" w:hAnsi="Arial" w:cs="Arial"/>
                <w:sz w:val="18"/>
                <w:szCs w:val="18"/>
              </w:rPr>
              <w:t>1</w:t>
            </w:r>
            <w:r w:rsidR="0074670B">
              <w:rPr>
                <w:rFonts w:ascii="Arial" w:hAnsi="Arial" w:cs="Arial"/>
                <w:sz w:val="18"/>
                <w:szCs w:val="18"/>
              </w:rPr>
              <w:t>7</w:t>
            </w:r>
          </w:p>
        </w:tc>
        <w:tc>
          <w:tcPr>
            <w:tcW w:w="1221" w:type="pct"/>
            <w:shd w:val="clear" w:color="auto" w:fill="auto"/>
          </w:tcPr>
          <w:p w14:paraId="32E0D736" w14:textId="47F38752" w:rsidR="00C952BD" w:rsidRPr="001B4B14" w:rsidRDefault="00C952BD">
            <w:pPr>
              <w:rPr>
                <w:rFonts w:ascii="Arial" w:hAnsi="Arial" w:cs="Arial"/>
                <w:sz w:val="18"/>
                <w:szCs w:val="18"/>
              </w:rPr>
            </w:pPr>
            <w:r w:rsidRPr="001B4B14">
              <w:rPr>
                <w:rFonts w:ascii="Arial" w:hAnsi="Arial" w:cs="Arial"/>
                <w:sz w:val="18"/>
                <w:szCs w:val="18"/>
              </w:rPr>
              <w:t xml:space="preserve">How important are the expected impacts of the organism despite any natural control by other organisms, such as predators, parasites or pathogens that may already be present in </w:t>
            </w:r>
            <w:r w:rsidR="0074670B">
              <w:rPr>
                <w:rFonts w:ascii="Arial" w:hAnsi="Arial" w:cs="Arial"/>
                <w:sz w:val="18"/>
                <w:szCs w:val="18"/>
              </w:rPr>
              <w:t>Europe</w:t>
            </w:r>
            <w:r w:rsidRPr="001B4B14">
              <w:rPr>
                <w:rFonts w:ascii="Arial" w:hAnsi="Arial" w:cs="Arial"/>
                <w:sz w:val="18"/>
                <w:szCs w:val="18"/>
              </w:rPr>
              <w:t xml:space="preserve">?  </w:t>
            </w:r>
          </w:p>
        </w:tc>
        <w:tc>
          <w:tcPr>
            <w:tcW w:w="609" w:type="pct"/>
            <w:shd w:val="clear" w:color="auto" w:fill="auto"/>
            <w:vAlign w:val="center"/>
          </w:tcPr>
          <w:p w14:paraId="76ACFBBF" w14:textId="77777777" w:rsidR="00C952BD" w:rsidRPr="001B4B14" w:rsidRDefault="00C952BD" w:rsidP="00F87679">
            <w:pPr>
              <w:jc w:val="center"/>
              <w:rPr>
                <w:rFonts w:ascii="Arial" w:hAnsi="Arial" w:cs="Arial"/>
                <w:sz w:val="18"/>
                <w:szCs w:val="18"/>
              </w:rPr>
            </w:pPr>
            <w:r w:rsidRPr="001B4B14">
              <w:rPr>
                <w:rFonts w:ascii="Arial" w:hAnsi="Arial" w:cs="Arial"/>
                <w:sz w:val="18"/>
                <w:szCs w:val="18"/>
              </w:rPr>
              <w:t>MAJOR</w:t>
            </w:r>
          </w:p>
        </w:tc>
        <w:tc>
          <w:tcPr>
            <w:tcW w:w="684" w:type="pct"/>
            <w:shd w:val="clear" w:color="auto" w:fill="auto"/>
            <w:vAlign w:val="center"/>
          </w:tcPr>
          <w:p w14:paraId="6542B303" w14:textId="77777777" w:rsidR="00C952BD" w:rsidRPr="001B4B14" w:rsidRDefault="00C952BD" w:rsidP="00F87679">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4ADA7832" w14:textId="073848A8" w:rsidR="00C952BD" w:rsidRPr="001B4B14" w:rsidRDefault="008C0DD4" w:rsidP="002E098E">
            <w:pPr>
              <w:rPr>
                <w:rFonts w:ascii="Arial" w:hAnsi="Arial" w:cs="Arial"/>
                <w:sz w:val="18"/>
                <w:szCs w:val="18"/>
              </w:rPr>
            </w:pPr>
            <w:r w:rsidRPr="001B4B14">
              <w:rPr>
                <w:rFonts w:ascii="Arial" w:eastAsiaTheme="minorHAnsi" w:hAnsi="Arial" w:cs="Arial"/>
                <w:sz w:val="18"/>
                <w:szCs w:val="18"/>
                <w:lang w:eastAsia="en-US"/>
              </w:rPr>
              <w:t>It has no significant predators</w:t>
            </w:r>
            <w:r w:rsidR="003A1EF8">
              <w:rPr>
                <w:rFonts w:ascii="Arial" w:eastAsiaTheme="minorHAnsi" w:hAnsi="Arial" w:cs="Arial"/>
                <w:sz w:val="18"/>
                <w:szCs w:val="18"/>
                <w:lang w:eastAsia="en-US"/>
              </w:rPr>
              <w:t>,</w:t>
            </w:r>
            <w:r w:rsidRPr="001B4B14">
              <w:rPr>
                <w:rFonts w:ascii="Arial" w:eastAsiaTheme="minorHAnsi" w:hAnsi="Arial" w:cs="Arial"/>
                <w:sz w:val="18"/>
                <w:szCs w:val="18"/>
                <w:lang w:eastAsia="en-US"/>
              </w:rPr>
              <w:t xml:space="preserve"> </w:t>
            </w:r>
            <w:r w:rsidRPr="001B4B14">
              <w:rPr>
                <w:rFonts w:ascii="Arial" w:hAnsi="Arial" w:cs="Arial"/>
                <w:sz w:val="18"/>
                <w:szCs w:val="18"/>
              </w:rPr>
              <w:t>parasites or pathogens</w:t>
            </w:r>
            <w:r w:rsidRPr="001B4B14">
              <w:rPr>
                <w:rFonts w:ascii="Arial" w:eastAsiaTheme="minorHAnsi" w:hAnsi="Arial" w:cs="Arial"/>
                <w:sz w:val="18"/>
                <w:szCs w:val="18"/>
                <w:lang w:eastAsia="en-US"/>
              </w:rPr>
              <w:t xml:space="preserve"> (</w:t>
            </w:r>
            <w:proofErr w:type="spellStart"/>
            <w:r w:rsidRPr="001B4B14">
              <w:rPr>
                <w:rFonts w:ascii="Arial" w:eastAsiaTheme="minorHAnsi" w:hAnsi="Arial" w:cs="Arial"/>
                <w:sz w:val="18"/>
                <w:szCs w:val="18"/>
                <w:lang w:eastAsia="en-US"/>
              </w:rPr>
              <w:t>Gioria</w:t>
            </w:r>
            <w:proofErr w:type="spellEnd"/>
            <w:r w:rsidRPr="001B4B14">
              <w:rPr>
                <w:rFonts w:ascii="Arial" w:eastAsiaTheme="minorHAnsi" w:hAnsi="Arial" w:cs="Arial"/>
                <w:sz w:val="18"/>
                <w:szCs w:val="18"/>
                <w:lang w:eastAsia="en-US"/>
              </w:rPr>
              <w:t xml:space="preserve"> and Osborne, 2013</w:t>
            </w:r>
            <w:r w:rsidR="002E098E" w:rsidRPr="001B4B14">
              <w:rPr>
                <w:rFonts w:ascii="Arial" w:eastAsiaTheme="minorHAnsi" w:hAnsi="Arial" w:cs="Arial"/>
                <w:sz w:val="18"/>
                <w:szCs w:val="18"/>
                <w:lang w:eastAsia="en-US"/>
              </w:rPr>
              <w:t xml:space="preserve">; Pilkington, 2011; </w:t>
            </w:r>
            <w:r w:rsidR="002E098E" w:rsidRPr="001B4B14">
              <w:rPr>
                <w:rFonts w:ascii="Arial" w:hAnsi="Arial" w:cs="Arial"/>
                <w:sz w:val="18"/>
                <w:szCs w:val="18"/>
              </w:rPr>
              <w:t>Sheehy Skeffington and Hall, 2011</w:t>
            </w:r>
            <w:r w:rsidRPr="001B4B14">
              <w:rPr>
                <w:rFonts w:ascii="Arial" w:eastAsiaTheme="minorHAnsi" w:hAnsi="Arial" w:cs="Arial"/>
                <w:sz w:val="18"/>
                <w:szCs w:val="18"/>
                <w:lang w:eastAsia="en-US"/>
              </w:rPr>
              <w:t>)</w:t>
            </w:r>
          </w:p>
        </w:tc>
      </w:tr>
      <w:tr w:rsidR="00C952BD" w:rsidRPr="001B4B14" w14:paraId="4AA8DA9A" w14:textId="77777777" w:rsidTr="00C11760">
        <w:trPr>
          <w:trHeight w:val="435"/>
        </w:trPr>
        <w:tc>
          <w:tcPr>
            <w:tcW w:w="357" w:type="pct"/>
          </w:tcPr>
          <w:p w14:paraId="0CE95BD3" w14:textId="649B20D7" w:rsidR="00C952BD" w:rsidRPr="001B4B14" w:rsidRDefault="00C952BD">
            <w:pPr>
              <w:rPr>
                <w:rFonts w:ascii="Arial" w:hAnsi="Arial" w:cs="Arial"/>
                <w:sz w:val="18"/>
                <w:szCs w:val="18"/>
              </w:rPr>
            </w:pPr>
            <w:r w:rsidRPr="001B4B14">
              <w:rPr>
                <w:rFonts w:ascii="Arial" w:hAnsi="Arial" w:cs="Arial"/>
                <w:sz w:val="18"/>
                <w:szCs w:val="18"/>
              </w:rPr>
              <w:t>4.</w:t>
            </w:r>
            <w:r w:rsidR="0074670B" w:rsidRPr="001B4B14">
              <w:rPr>
                <w:rFonts w:ascii="Arial" w:hAnsi="Arial" w:cs="Arial"/>
                <w:sz w:val="18"/>
                <w:szCs w:val="18"/>
              </w:rPr>
              <w:t>1</w:t>
            </w:r>
            <w:r w:rsidR="0074670B">
              <w:rPr>
                <w:rFonts w:ascii="Arial" w:hAnsi="Arial" w:cs="Arial"/>
                <w:sz w:val="18"/>
                <w:szCs w:val="18"/>
              </w:rPr>
              <w:t>8</w:t>
            </w:r>
          </w:p>
        </w:tc>
        <w:tc>
          <w:tcPr>
            <w:tcW w:w="1221" w:type="pct"/>
            <w:shd w:val="clear" w:color="auto" w:fill="auto"/>
          </w:tcPr>
          <w:p w14:paraId="6F747163" w14:textId="2E47BFF5" w:rsidR="00C952BD" w:rsidRPr="001B4B14" w:rsidRDefault="00C952BD">
            <w:pPr>
              <w:rPr>
                <w:rFonts w:ascii="Arial" w:hAnsi="Arial" w:cs="Arial"/>
                <w:sz w:val="18"/>
                <w:szCs w:val="18"/>
              </w:rPr>
            </w:pPr>
            <w:r w:rsidRPr="001B4B14">
              <w:rPr>
                <w:rFonts w:ascii="Arial" w:hAnsi="Arial" w:cs="Arial"/>
                <w:sz w:val="18"/>
                <w:szCs w:val="18"/>
              </w:rPr>
              <w:t xml:space="preserve">Indicate any parts of </w:t>
            </w:r>
            <w:r w:rsidR="0074670B">
              <w:rPr>
                <w:rFonts w:ascii="Arial" w:hAnsi="Arial" w:cs="Arial"/>
                <w:sz w:val="18"/>
                <w:szCs w:val="18"/>
              </w:rPr>
              <w:t xml:space="preserve">Europe </w:t>
            </w:r>
            <w:r w:rsidRPr="001B4B14">
              <w:rPr>
                <w:rFonts w:ascii="Arial" w:hAnsi="Arial" w:cs="Arial"/>
                <w:sz w:val="18"/>
                <w:szCs w:val="18"/>
              </w:rPr>
              <w:t xml:space="preserve">where economic, environmental and social impacts are particularly likely to occur. </w:t>
            </w:r>
            <w:r w:rsidR="0074670B">
              <w:rPr>
                <w:rFonts w:ascii="Arial" w:hAnsi="Arial" w:cs="Arial"/>
                <w:sz w:val="18"/>
                <w:szCs w:val="18"/>
              </w:rPr>
              <w:t>(</w:t>
            </w:r>
            <w:r w:rsidRPr="001B4B14">
              <w:rPr>
                <w:rFonts w:ascii="Arial" w:hAnsi="Arial" w:cs="Arial"/>
                <w:sz w:val="18"/>
                <w:szCs w:val="18"/>
              </w:rPr>
              <w:t>Provide as much detail as possible</w:t>
            </w:r>
            <w:r w:rsidR="0074670B">
              <w:rPr>
                <w:rFonts w:ascii="Arial" w:hAnsi="Arial" w:cs="Arial"/>
                <w:sz w:val="18"/>
                <w:szCs w:val="18"/>
              </w:rPr>
              <w:t>)</w:t>
            </w:r>
          </w:p>
        </w:tc>
        <w:tc>
          <w:tcPr>
            <w:tcW w:w="609" w:type="pct"/>
            <w:shd w:val="clear" w:color="auto" w:fill="auto"/>
            <w:vAlign w:val="center"/>
          </w:tcPr>
          <w:p w14:paraId="612EC498" w14:textId="77777777" w:rsidR="00C952BD" w:rsidRPr="001B4B14" w:rsidRDefault="00C952BD" w:rsidP="0059327A">
            <w:pPr>
              <w:jc w:val="center"/>
              <w:rPr>
                <w:rFonts w:ascii="Arial" w:hAnsi="Arial" w:cs="Arial"/>
                <w:sz w:val="18"/>
                <w:szCs w:val="18"/>
              </w:rPr>
            </w:pPr>
            <w:r w:rsidRPr="001B4B14">
              <w:rPr>
                <w:rFonts w:ascii="Arial" w:hAnsi="Arial" w:cs="Arial"/>
                <w:sz w:val="18"/>
                <w:szCs w:val="18"/>
              </w:rPr>
              <w:t>-</w:t>
            </w:r>
          </w:p>
        </w:tc>
        <w:tc>
          <w:tcPr>
            <w:tcW w:w="684" w:type="pct"/>
            <w:shd w:val="clear" w:color="auto" w:fill="auto"/>
            <w:vAlign w:val="center"/>
          </w:tcPr>
          <w:p w14:paraId="5A38EF22" w14:textId="77777777" w:rsidR="00C952BD" w:rsidRPr="001B4B14" w:rsidRDefault="00C952BD" w:rsidP="0059327A">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553AC51D" w14:textId="2BCD5B3F" w:rsidR="00C952BD" w:rsidRPr="001B4B14" w:rsidRDefault="00797A15">
            <w:pPr>
              <w:pStyle w:val="Default"/>
              <w:rPr>
                <w:rFonts w:ascii="Arial" w:hAnsi="Arial" w:cs="Arial"/>
                <w:color w:val="auto"/>
                <w:sz w:val="18"/>
                <w:szCs w:val="18"/>
              </w:rPr>
            </w:pPr>
            <w:r>
              <w:rPr>
                <w:rFonts w:ascii="Arial" w:hAnsi="Arial" w:cs="Arial"/>
                <w:color w:val="auto"/>
                <w:sz w:val="18"/>
                <w:szCs w:val="18"/>
              </w:rPr>
              <w:t xml:space="preserve">The hyper-oceanic areas in Ireland, Great Britain, the </w:t>
            </w:r>
            <w:r w:rsidR="003A1EF8">
              <w:rPr>
                <w:rFonts w:ascii="Arial" w:hAnsi="Arial" w:cs="Arial"/>
                <w:color w:val="auto"/>
                <w:sz w:val="18"/>
                <w:szCs w:val="18"/>
              </w:rPr>
              <w:t xml:space="preserve">Azores </w:t>
            </w:r>
            <w:r>
              <w:rPr>
                <w:rFonts w:ascii="Arial" w:hAnsi="Arial" w:cs="Arial"/>
                <w:color w:val="auto"/>
                <w:sz w:val="18"/>
                <w:szCs w:val="18"/>
              </w:rPr>
              <w:t>and regions of mainland Portugal, Spain and France where the species is already established</w:t>
            </w:r>
            <w:r w:rsidR="00427048" w:rsidRPr="001B4B14">
              <w:rPr>
                <w:rFonts w:ascii="Arial" w:hAnsi="Arial" w:cs="Arial"/>
                <w:color w:val="auto"/>
                <w:sz w:val="18"/>
                <w:szCs w:val="18"/>
              </w:rPr>
              <w:t xml:space="preserve"> and where future </w:t>
            </w:r>
            <w:r w:rsidR="002E098E" w:rsidRPr="001B4B14">
              <w:rPr>
                <w:rFonts w:ascii="Arial" w:hAnsi="Arial" w:cs="Arial"/>
                <w:color w:val="auto"/>
                <w:sz w:val="18"/>
                <w:szCs w:val="18"/>
              </w:rPr>
              <w:t xml:space="preserve">expansion </w:t>
            </w:r>
            <w:r>
              <w:rPr>
                <w:rFonts w:ascii="Arial" w:hAnsi="Arial" w:cs="Arial"/>
                <w:color w:val="auto"/>
                <w:sz w:val="18"/>
                <w:szCs w:val="18"/>
              </w:rPr>
              <w:t xml:space="preserve">and intentional introduction </w:t>
            </w:r>
            <w:r w:rsidR="002E098E" w:rsidRPr="001B4B14">
              <w:rPr>
                <w:rFonts w:ascii="Arial" w:hAnsi="Arial" w:cs="Arial"/>
                <w:color w:val="auto"/>
                <w:sz w:val="18"/>
                <w:szCs w:val="18"/>
              </w:rPr>
              <w:t>of the species is</w:t>
            </w:r>
            <w:r w:rsidR="00427048" w:rsidRPr="001B4B14">
              <w:rPr>
                <w:rFonts w:ascii="Arial" w:hAnsi="Arial" w:cs="Arial"/>
                <w:color w:val="auto"/>
                <w:sz w:val="18"/>
                <w:szCs w:val="18"/>
              </w:rPr>
              <w:t xml:space="preserve"> most likely, will </w:t>
            </w:r>
            <w:r w:rsidR="002E098E" w:rsidRPr="001B4B14">
              <w:rPr>
                <w:rFonts w:ascii="Arial" w:hAnsi="Arial" w:cs="Arial"/>
                <w:color w:val="auto"/>
                <w:sz w:val="18"/>
                <w:szCs w:val="18"/>
              </w:rPr>
              <w:t xml:space="preserve">primarily </w:t>
            </w:r>
            <w:r w:rsidR="00427048" w:rsidRPr="001B4B14">
              <w:rPr>
                <w:rFonts w:ascii="Arial" w:hAnsi="Arial" w:cs="Arial"/>
                <w:color w:val="auto"/>
                <w:sz w:val="18"/>
                <w:szCs w:val="18"/>
              </w:rPr>
              <w:t xml:space="preserve">incur the </w:t>
            </w:r>
            <w:r w:rsidR="00B50D3C">
              <w:rPr>
                <w:rFonts w:ascii="Arial" w:hAnsi="Arial" w:cs="Arial"/>
                <w:color w:val="auto"/>
                <w:sz w:val="18"/>
                <w:szCs w:val="18"/>
              </w:rPr>
              <w:t xml:space="preserve">larger </w:t>
            </w:r>
            <w:r w:rsidR="00427048" w:rsidRPr="001B4B14">
              <w:rPr>
                <w:rFonts w:ascii="Arial" w:hAnsi="Arial" w:cs="Arial"/>
                <w:color w:val="auto"/>
                <w:sz w:val="18"/>
                <w:szCs w:val="18"/>
              </w:rPr>
              <w:t xml:space="preserve">economic, </w:t>
            </w:r>
            <w:r w:rsidR="00427048" w:rsidRPr="001B4B14">
              <w:rPr>
                <w:rFonts w:ascii="Arial" w:hAnsi="Arial" w:cs="Arial"/>
                <w:color w:val="auto"/>
                <w:sz w:val="18"/>
                <w:szCs w:val="18"/>
              </w:rPr>
              <w:lastRenderedPageBreak/>
              <w:t>environmental and social impacts.</w:t>
            </w:r>
          </w:p>
        </w:tc>
      </w:tr>
      <w:tr w:rsidR="00CE42AD" w:rsidRPr="001B4B14" w14:paraId="030E3A72" w14:textId="77777777" w:rsidTr="00C11760">
        <w:trPr>
          <w:trHeight w:val="435"/>
        </w:trPr>
        <w:tc>
          <w:tcPr>
            <w:tcW w:w="357" w:type="pct"/>
          </w:tcPr>
          <w:p w14:paraId="4AD72375" w14:textId="00324546" w:rsidR="00CE42AD" w:rsidRPr="001B4B14" w:rsidRDefault="00CE42AD">
            <w:pPr>
              <w:rPr>
                <w:rFonts w:ascii="Arial" w:hAnsi="Arial" w:cs="Arial"/>
                <w:sz w:val="18"/>
                <w:szCs w:val="18"/>
              </w:rPr>
            </w:pPr>
            <w:r w:rsidRPr="001B4B14">
              <w:rPr>
                <w:rFonts w:ascii="Arial" w:hAnsi="Arial" w:cs="Arial"/>
                <w:sz w:val="18"/>
                <w:szCs w:val="18"/>
              </w:rPr>
              <w:lastRenderedPageBreak/>
              <w:t>4.</w:t>
            </w:r>
            <w:r w:rsidR="0074670B">
              <w:rPr>
                <w:rFonts w:ascii="Arial" w:hAnsi="Arial" w:cs="Arial"/>
                <w:sz w:val="18"/>
                <w:szCs w:val="18"/>
              </w:rPr>
              <w:t>19</w:t>
            </w:r>
          </w:p>
        </w:tc>
        <w:tc>
          <w:tcPr>
            <w:tcW w:w="1221" w:type="pct"/>
            <w:shd w:val="clear" w:color="auto" w:fill="auto"/>
          </w:tcPr>
          <w:p w14:paraId="3A780D5B" w14:textId="2398498D" w:rsidR="00CE42AD" w:rsidRPr="001B4B14" w:rsidRDefault="00CE42AD">
            <w:pPr>
              <w:rPr>
                <w:rFonts w:ascii="Arial" w:hAnsi="Arial" w:cs="Arial"/>
                <w:sz w:val="18"/>
                <w:szCs w:val="18"/>
              </w:rPr>
            </w:pPr>
            <w:r w:rsidRPr="001B4B14">
              <w:rPr>
                <w:rFonts w:ascii="Arial" w:hAnsi="Arial" w:cs="Arial"/>
                <w:sz w:val="18"/>
                <w:szCs w:val="18"/>
              </w:rPr>
              <w:t xml:space="preserve">Estimate the </w:t>
            </w:r>
            <w:r w:rsidRPr="00C3295E">
              <w:rPr>
                <w:rFonts w:ascii="Arial" w:hAnsi="Arial" w:cs="Arial"/>
                <w:sz w:val="18"/>
                <w:szCs w:val="18"/>
                <w:u w:val="single"/>
              </w:rPr>
              <w:t>overall</w:t>
            </w:r>
            <w:r w:rsidRPr="00C00A61">
              <w:rPr>
                <w:rFonts w:ascii="Arial" w:hAnsi="Arial" w:cs="Arial"/>
                <w:sz w:val="18"/>
                <w:szCs w:val="18"/>
              </w:rPr>
              <w:t xml:space="preserve"> </w:t>
            </w:r>
            <w:r w:rsidRPr="001B4B14">
              <w:rPr>
                <w:rFonts w:ascii="Arial" w:hAnsi="Arial" w:cs="Arial"/>
                <w:sz w:val="18"/>
                <w:szCs w:val="18"/>
              </w:rPr>
              <w:t xml:space="preserve">potential impact of this organism in </w:t>
            </w:r>
            <w:r w:rsidR="00C00A61">
              <w:rPr>
                <w:rFonts w:ascii="Arial" w:hAnsi="Arial" w:cs="Arial"/>
                <w:sz w:val="18"/>
                <w:szCs w:val="18"/>
              </w:rPr>
              <w:t>Europe</w:t>
            </w:r>
            <w:r w:rsidRPr="001B4B14">
              <w:rPr>
                <w:rFonts w:ascii="Arial" w:hAnsi="Arial" w:cs="Arial"/>
                <w:sz w:val="18"/>
                <w:szCs w:val="18"/>
              </w:rPr>
              <w:t>. Use the justification box to indicate any key issues.</w:t>
            </w:r>
          </w:p>
        </w:tc>
        <w:tc>
          <w:tcPr>
            <w:tcW w:w="609" w:type="pct"/>
            <w:shd w:val="clear" w:color="auto" w:fill="auto"/>
            <w:vAlign w:val="center"/>
          </w:tcPr>
          <w:p w14:paraId="2AA52B56" w14:textId="1FFD34F3" w:rsidR="00CE42AD" w:rsidRPr="00EA7C62" w:rsidRDefault="00C92EA8" w:rsidP="00F87679">
            <w:pPr>
              <w:jc w:val="center"/>
              <w:rPr>
                <w:rFonts w:ascii="Arial" w:hAnsi="Arial" w:cs="Arial"/>
                <w:caps/>
                <w:sz w:val="18"/>
                <w:szCs w:val="18"/>
              </w:rPr>
            </w:pPr>
            <w:r>
              <w:rPr>
                <w:rFonts w:ascii="Arial" w:hAnsi="Arial" w:cs="Arial"/>
                <w:sz w:val="18"/>
                <w:szCs w:val="18"/>
              </w:rPr>
              <w:t>MODER</w:t>
            </w:r>
            <w:r>
              <w:rPr>
                <w:rFonts w:ascii="Arial" w:hAnsi="Arial" w:cs="Arial"/>
                <w:caps/>
                <w:sz w:val="18"/>
                <w:szCs w:val="18"/>
              </w:rPr>
              <w:t>TE</w:t>
            </w:r>
          </w:p>
        </w:tc>
        <w:tc>
          <w:tcPr>
            <w:tcW w:w="684" w:type="pct"/>
            <w:shd w:val="clear" w:color="auto" w:fill="auto"/>
            <w:vAlign w:val="center"/>
          </w:tcPr>
          <w:p w14:paraId="1D7C3C77" w14:textId="77777777" w:rsidR="00CE42AD" w:rsidRPr="001B4B14" w:rsidRDefault="00CE42AD" w:rsidP="00F87679">
            <w:pPr>
              <w:jc w:val="center"/>
              <w:rPr>
                <w:rFonts w:ascii="Arial" w:hAnsi="Arial" w:cs="Arial"/>
                <w:sz w:val="18"/>
                <w:szCs w:val="18"/>
              </w:rPr>
            </w:pPr>
            <w:r w:rsidRPr="001B4B14">
              <w:rPr>
                <w:rFonts w:ascii="Arial" w:hAnsi="Arial" w:cs="Arial"/>
                <w:sz w:val="18"/>
                <w:szCs w:val="18"/>
              </w:rPr>
              <w:t>MEDIUM</w:t>
            </w:r>
          </w:p>
        </w:tc>
        <w:tc>
          <w:tcPr>
            <w:tcW w:w="2129" w:type="pct"/>
            <w:gridSpan w:val="2"/>
            <w:shd w:val="clear" w:color="auto" w:fill="auto"/>
          </w:tcPr>
          <w:p w14:paraId="4FD9B09B" w14:textId="7F4CEBA1" w:rsidR="00AD60A7" w:rsidRDefault="00AD60A7" w:rsidP="00AD60A7">
            <w:pPr>
              <w:rPr>
                <w:rFonts w:ascii="Arial" w:hAnsi="Arial" w:cs="Arial"/>
                <w:sz w:val="18"/>
                <w:szCs w:val="18"/>
              </w:rPr>
            </w:pPr>
            <w:r>
              <w:rPr>
                <w:rFonts w:ascii="Arial" w:hAnsi="Arial" w:cs="Arial"/>
                <w:sz w:val="18"/>
                <w:szCs w:val="18"/>
                <w:lang w:val="en-IE"/>
              </w:rPr>
              <w:t xml:space="preserve">The most significant impacts </w:t>
            </w:r>
            <w:r>
              <w:rPr>
                <w:rFonts w:ascii="Arial" w:hAnsi="Arial" w:cs="Arial"/>
                <w:sz w:val="18"/>
                <w:szCs w:val="18"/>
              </w:rPr>
              <w:t xml:space="preserve">of </w:t>
            </w:r>
            <w:proofErr w:type="spellStart"/>
            <w:r w:rsidRPr="007A5A4F">
              <w:rPr>
                <w:rFonts w:ascii="Arial" w:hAnsi="Arial" w:cs="Arial"/>
                <w:i/>
                <w:sz w:val="18"/>
                <w:szCs w:val="18"/>
              </w:rPr>
              <w:t>Gunnera</w:t>
            </w:r>
            <w:proofErr w:type="spellEnd"/>
            <w:r w:rsidRPr="007A5A4F">
              <w:rPr>
                <w:rFonts w:ascii="Arial" w:hAnsi="Arial" w:cs="Arial"/>
                <w:i/>
                <w:sz w:val="18"/>
                <w:szCs w:val="18"/>
              </w:rPr>
              <w:t xml:space="preserve"> </w:t>
            </w:r>
            <w:proofErr w:type="spellStart"/>
            <w:r w:rsidRPr="007A5A4F">
              <w:rPr>
                <w:rFonts w:ascii="Arial" w:hAnsi="Arial" w:cs="Arial"/>
                <w:i/>
                <w:sz w:val="18"/>
                <w:szCs w:val="18"/>
              </w:rPr>
              <w:t>tinctoria</w:t>
            </w:r>
            <w:proofErr w:type="spellEnd"/>
            <w:r>
              <w:rPr>
                <w:rFonts w:ascii="Arial" w:hAnsi="Arial" w:cs="Arial"/>
                <w:sz w:val="18"/>
                <w:szCs w:val="18"/>
              </w:rPr>
              <w:t xml:space="preserve"> are </w:t>
            </w:r>
            <w:r>
              <w:rPr>
                <w:rFonts w:ascii="Arial" w:hAnsi="Arial" w:cs="Arial"/>
                <w:sz w:val="18"/>
                <w:szCs w:val="18"/>
                <w:lang w:val="en-IE"/>
              </w:rPr>
              <w:t xml:space="preserve">on biodiversity.   </w:t>
            </w:r>
            <w:r w:rsidRPr="001B4B14">
              <w:rPr>
                <w:rFonts w:ascii="Arial" w:hAnsi="Arial" w:cs="Arial"/>
                <w:sz w:val="18"/>
                <w:szCs w:val="18"/>
              </w:rPr>
              <w:t xml:space="preserve">Due to its large size and early growth shading, </w:t>
            </w:r>
            <w:r>
              <w:rPr>
                <w:rFonts w:ascii="Arial" w:hAnsi="Arial" w:cs="Arial"/>
                <w:sz w:val="18"/>
                <w:szCs w:val="18"/>
              </w:rPr>
              <w:t xml:space="preserve">it </w:t>
            </w:r>
            <w:r w:rsidRPr="001B4B14">
              <w:rPr>
                <w:rFonts w:ascii="Arial" w:hAnsi="Arial" w:cs="Arial"/>
                <w:sz w:val="18"/>
                <w:szCs w:val="18"/>
              </w:rPr>
              <w:t>significantly reduces the number of native species in colonised areas</w:t>
            </w:r>
            <w:r>
              <w:rPr>
                <w:rFonts w:ascii="Arial" w:hAnsi="Arial" w:cs="Arial"/>
                <w:sz w:val="18"/>
                <w:szCs w:val="18"/>
              </w:rPr>
              <w:t xml:space="preserve"> and impacts on habitats by changes in the vegetation structure, and on the natural succession of native vegetation.  T</w:t>
            </w:r>
            <w:r w:rsidRPr="001B4B14">
              <w:rPr>
                <w:rFonts w:ascii="Arial" w:hAnsi="Arial" w:cs="Arial"/>
                <w:sz w:val="18"/>
                <w:szCs w:val="18"/>
              </w:rPr>
              <w:t xml:space="preserve">he capacity for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rPr>
              <w:t>to alter the soil seed bank of resident communities significantly, indicat</w:t>
            </w:r>
            <w:r>
              <w:rPr>
                <w:rFonts w:ascii="Arial" w:hAnsi="Arial" w:cs="Arial"/>
                <w:sz w:val="18"/>
                <w:szCs w:val="18"/>
              </w:rPr>
              <w:t>e</w:t>
            </w:r>
            <w:r w:rsidRPr="001B4B14">
              <w:rPr>
                <w:rFonts w:ascii="Arial" w:hAnsi="Arial" w:cs="Arial"/>
                <w:sz w:val="18"/>
                <w:szCs w:val="18"/>
              </w:rPr>
              <w:t xml:space="preserve"> that invasion by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sidRPr="001B4B14">
              <w:rPr>
                <w:rFonts w:ascii="Arial" w:hAnsi="Arial" w:cs="Arial"/>
                <w:sz w:val="18"/>
                <w:szCs w:val="18"/>
              </w:rPr>
              <w:t>can alter the transient and the more persistent component of the seed bank, with potential long-term implications on the composition of the native vegetation</w:t>
            </w:r>
            <w:r>
              <w:rPr>
                <w:rFonts w:ascii="Arial" w:hAnsi="Arial" w:cs="Arial"/>
                <w:sz w:val="18"/>
                <w:szCs w:val="18"/>
              </w:rPr>
              <w:t xml:space="preserve">. </w:t>
            </w:r>
          </w:p>
          <w:p w14:paraId="6D591800" w14:textId="244A65C4" w:rsidR="00AD60A7" w:rsidRDefault="00AD60A7" w:rsidP="00AD60A7">
            <w:pPr>
              <w:rPr>
                <w:rFonts w:ascii="Arial" w:hAnsi="Arial" w:cs="Arial"/>
                <w:sz w:val="18"/>
                <w:szCs w:val="18"/>
              </w:rPr>
            </w:pPr>
            <w:r>
              <w:rPr>
                <w:rFonts w:ascii="Arial" w:hAnsi="Arial" w:cs="Arial"/>
                <w:sz w:val="18"/>
                <w:szCs w:val="18"/>
              </w:rPr>
              <w:t xml:space="preserve">With the exception of the </w:t>
            </w:r>
            <w:r w:rsidR="00BD3A22">
              <w:rPr>
                <w:rFonts w:ascii="Arial" w:hAnsi="Arial" w:cs="Arial"/>
                <w:sz w:val="18"/>
                <w:szCs w:val="18"/>
              </w:rPr>
              <w:t>São</w:t>
            </w:r>
            <w:r>
              <w:rPr>
                <w:rFonts w:ascii="Arial" w:hAnsi="Arial" w:cs="Arial"/>
                <w:sz w:val="18"/>
                <w:szCs w:val="18"/>
              </w:rPr>
              <w:t xml:space="preserve"> Miguel in the Azores, to date the sites of invasion tend to be species poo</w:t>
            </w:r>
            <w:r w:rsidR="003A1EF8">
              <w:rPr>
                <w:rFonts w:ascii="Arial" w:hAnsi="Arial" w:cs="Arial"/>
                <w:sz w:val="18"/>
                <w:szCs w:val="18"/>
              </w:rPr>
              <w:t xml:space="preserve">r communities.  However, there are </w:t>
            </w:r>
            <w:r>
              <w:rPr>
                <w:rFonts w:ascii="Arial" w:hAnsi="Arial" w:cs="Arial"/>
                <w:sz w:val="18"/>
                <w:szCs w:val="18"/>
              </w:rPr>
              <w:t xml:space="preserve">few detailed studies on this and further investigation on the extent and scale of the impacts, especially on damp-wet heath habitats and coastal habitats and </w:t>
            </w:r>
            <w:r w:rsidRPr="003A1EF8">
              <w:rPr>
                <w:rFonts w:ascii="Arial" w:hAnsi="Arial" w:cs="Arial"/>
                <w:sz w:val="18"/>
                <w:szCs w:val="18"/>
              </w:rPr>
              <w:t xml:space="preserve">species </w:t>
            </w:r>
            <w:r w:rsidRPr="00C3295E">
              <w:rPr>
                <w:rFonts w:ascii="Arial" w:hAnsi="Arial" w:cs="Arial"/>
                <w:sz w:val="18"/>
                <w:szCs w:val="18"/>
              </w:rPr>
              <w:t>would be desirable.</w:t>
            </w:r>
            <w:r>
              <w:rPr>
                <w:rFonts w:ascii="Arial" w:hAnsi="Arial" w:cs="Arial"/>
                <w:sz w:val="18"/>
                <w:szCs w:val="18"/>
              </w:rPr>
              <w:t xml:space="preserve">   </w:t>
            </w:r>
          </w:p>
          <w:p w14:paraId="0DFAB535" w14:textId="77777777" w:rsidR="00AD60A7" w:rsidRDefault="00AD60A7" w:rsidP="00AD60A7">
            <w:pPr>
              <w:rPr>
                <w:rFonts w:ascii="Arial" w:hAnsi="Arial" w:cs="Arial"/>
                <w:sz w:val="18"/>
                <w:szCs w:val="18"/>
              </w:rPr>
            </w:pPr>
          </w:p>
          <w:p w14:paraId="660679CF" w14:textId="5A367B5E" w:rsidR="00AD60A7" w:rsidRDefault="00AD60A7" w:rsidP="00AD60A7">
            <w:pPr>
              <w:rPr>
                <w:rFonts w:ascii="Arial" w:hAnsi="Arial" w:cs="Arial"/>
                <w:iCs/>
                <w:sz w:val="18"/>
                <w:szCs w:val="18"/>
              </w:rPr>
            </w:pPr>
            <w:r>
              <w:rPr>
                <w:rFonts w:ascii="Arial" w:hAnsi="Arial" w:cs="Arial"/>
                <w:iCs/>
                <w:sz w:val="18"/>
                <w:szCs w:val="18"/>
              </w:rPr>
              <w:t>M</w:t>
            </w:r>
            <w:r w:rsidRPr="00034AC5">
              <w:rPr>
                <w:rFonts w:ascii="Arial" w:hAnsi="Arial" w:cs="Arial"/>
                <w:iCs/>
                <w:sz w:val="18"/>
                <w:szCs w:val="18"/>
              </w:rPr>
              <w:t>odelling</w:t>
            </w:r>
            <w:r>
              <w:rPr>
                <w:rFonts w:ascii="Arial" w:hAnsi="Arial" w:cs="Arial"/>
                <w:iCs/>
                <w:sz w:val="18"/>
                <w:szCs w:val="18"/>
              </w:rPr>
              <w:t xml:space="preserve"> results of Fennell </w:t>
            </w:r>
            <w:r w:rsidRPr="00C3295E">
              <w:rPr>
                <w:rFonts w:ascii="Arial" w:hAnsi="Arial" w:cs="Arial"/>
                <w:i/>
                <w:iCs/>
                <w:sz w:val="18"/>
                <w:szCs w:val="18"/>
              </w:rPr>
              <w:t>et al</w:t>
            </w:r>
            <w:r>
              <w:rPr>
                <w:rFonts w:ascii="Arial" w:hAnsi="Arial" w:cs="Arial"/>
                <w:iCs/>
                <w:sz w:val="18"/>
                <w:szCs w:val="18"/>
              </w:rPr>
              <w:t xml:space="preserve">., </w:t>
            </w:r>
            <w:r w:rsidR="00A87FE0">
              <w:rPr>
                <w:rFonts w:ascii="Arial" w:hAnsi="Arial" w:cs="Arial"/>
                <w:iCs/>
                <w:sz w:val="18"/>
                <w:szCs w:val="18"/>
              </w:rPr>
              <w:t>(</w:t>
            </w:r>
            <w:r>
              <w:rPr>
                <w:rFonts w:ascii="Arial" w:hAnsi="Arial" w:cs="Arial"/>
                <w:iCs/>
                <w:sz w:val="18"/>
                <w:szCs w:val="18"/>
              </w:rPr>
              <w:t>201</w:t>
            </w:r>
            <w:r w:rsidR="002970EF">
              <w:rPr>
                <w:rFonts w:ascii="Arial" w:hAnsi="Arial" w:cs="Arial"/>
                <w:iCs/>
                <w:sz w:val="18"/>
                <w:szCs w:val="18"/>
              </w:rPr>
              <w:t>3</w:t>
            </w:r>
            <w:r w:rsidR="00A87FE0">
              <w:rPr>
                <w:rFonts w:ascii="Arial" w:hAnsi="Arial" w:cs="Arial"/>
                <w:iCs/>
                <w:sz w:val="18"/>
                <w:szCs w:val="18"/>
              </w:rPr>
              <w:t>)</w:t>
            </w:r>
            <w:r w:rsidRPr="00034AC5">
              <w:rPr>
                <w:rFonts w:ascii="Arial" w:hAnsi="Arial" w:cs="Arial"/>
                <w:iCs/>
                <w:sz w:val="18"/>
                <w:szCs w:val="18"/>
              </w:rPr>
              <w:t xml:space="preserve"> suggest that the areas occupied by this species in Ireland could increase by 3-fold by 2100 in the absence of climate change. In the presence of climate change the figure could be 6-fold.</w:t>
            </w:r>
            <w:r>
              <w:rPr>
                <w:rFonts w:ascii="Arial" w:hAnsi="Arial" w:cs="Arial"/>
                <w:iCs/>
                <w:sz w:val="18"/>
                <w:szCs w:val="18"/>
              </w:rPr>
              <w:t xml:space="preserve">  </w:t>
            </w:r>
            <w:r w:rsidRPr="00034AC5">
              <w:rPr>
                <w:rFonts w:ascii="Arial" w:hAnsi="Arial" w:cs="Arial"/>
                <w:iCs/>
                <w:sz w:val="18"/>
                <w:szCs w:val="18"/>
              </w:rPr>
              <w:t>For the number of individuals</w:t>
            </w:r>
            <w:r w:rsidR="002F36B1">
              <w:rPr>
                <w:rFonts w:ascii="Arial" w:hAnsi="Arial" w:cs="Arial"/>
                <w:iCs/>
                <w:sz w:val="18"/>
                <w:szCs w:val="18"/>
              </w:rPr>
              <w:t xml:space="preserve"> in infested areas, </w:t>
            </w:r>
            <w:r w:rsidRPr="00034AC5">
              <w:rPr>
                <w:rFonts w:ascii="Arial" w:hAnsi="Arial" w:cs="Arial"/>
                <w:iCs/>
                <w:sz w:val="18"/>
                <w:szCs w:val="18"/>
              </w:rPr>
              <w:t xml:space="preserve">the figures could be </w:t>
            </w:r>
            <w:r w:rsidR="002F36B1">
              <w:rPr>
                <w:rFonts w:ascii="Arial" w:hAnsi="Arial" w:cs="Arial"/>
                <w:iCs/>
                <w:sz w:val="18"/>
                <w:szCs w:val="18"/>
              </w:rPr>
              <w:t xml:space="preserve">a </w:t>
            </w:r>
            <w:r w:rsidRPr="00034AC5">
              <w:rPr>
                <w:rFonts w:ascii="Arial" w:hAnsi="Arial" w:cs="Arial"/>
                <w:iCs/>
                <w:sz w:val="18"/>
                <w:szCs w:val="18"/>
              </w:rPr>
              <w:t xml:space="preserve">5-fold </w:t>
            </w:r>
            <w:r w:rsidR="002F36B1">
              <w:rPr>
                <w:rFonts w:ascii="Arial" w:hAnsi="Arial" w:cs="Arial"/>
                <w:iCs/>
                <w:sz w:val="18"/>
                <w:szCs w:val="18"/>
              </w:rPr>
              <w:t xml:space="preserve">increase </w:t>
            </w:r>
            <w:r w:rsidRPr="00034AC5">
              <w:rPr>
                <w:rFonts w:ascii="Arial" w:hAnsi="Arial" w:cs="Arial"/>
                <w:iCs/>
                <w:sz w:val="18"/>
                <w:szCs w:val="18"/>
              </w:rPr>
              <w:t xml:space="preserve">in the absence of climate change and over </w:t>
            </w:r>
            <w:r w:rsidR="002F36B1">
              <w:rPr>
                <w:rFonts w:ascii="Arial" w:hAnsi="Arial" w:cs="Arial"/>
                <w:iCs/>
                <w:sz w:val="18"/>
                <w:szCs w:val="18"/>
              </w:rPr>
              <w:t xml:space="preserve">a </w:t>
            </w:r>
            <w:r w:rsidRPr="00034AC5">
              <w:rPr>
                <w:rFonts w:ascii="Arial" w:hAnsi="Arial" w:cs="Arial"/>
                <w:iCs/>
                <w:sz w:val="18"/>
                <w:szCs w:val="18"/>
              </w:rPr>
              <w:t xml:space="preserve">17-fold </w:t>
            </w:r>
            <w:r w:rsidR="002F36B1">
              <w:rPr>
                <w:rFonts w:ascii="Arial" w:hAnsi="Arial" w:cs="Arial"/>
                <w:iCs/>
                <w:sz w:val="18"/>
                <w:szCs w:val="18"/>
              </w:rPr>
              <w:t xml:space="preserve">increase </w:t>
            </w:r>
            <w:r w:rsidRPr="00034AC5">
              <w:rPr>
                <w:rFonts w:ascii="Arial" w:hAnsi="Arial" w:cs="Arial"/>
                <w:iCs/>
                <w:sz w:val="18"/>
                <w:szCs w:val="18"/>
              </w:rPr>
              <w:t>with climate change.</w:t>
            </w:r>
            <w:r>
              <w:rPr>
                <w:rFonts w:ascii="Arial" w:hAnsi="Arial" w:cs="Arial"/>
                <w:iCs/>
                <w:sz w:val="18"/>
                <w:szCs w:val="18"/>
              </w:rPr>
              <w:t xml:space="preserve">  T</w:t>
            </w:r>
            <w:r w:rsidRPr="00034AC5">
              <w:rPr>
                <w:rFonts w:ascii="Arial" w:hAnsi="Arial" w:cs="Arial"/>
                <w:iCs/>
                <w:sz w:val="18"/>
                <w:szCs w:val="18"/>
              </w:rPr>
              <w:t>his also in</w:t>
            </w:r>
            <w:r>
              <w:rPr>
                <w:rFonts w:ascii="Arial" w:hAnsi="Arial" w:cs="Arial"/>
                <w:iCs/>
                <w:sz w:val="18"/>
                <w:szCs w:val="18"/>
              </w:rPr>
              <w:t xml:space="preserve">dicates another important point that </w:t>
            </w:r>
            <w:r w:rsidRPr="00034AC5">
              <w:rPr>
                <w:rFonts w:ascii="Arial" w:hAnsi="Arial" w:cs="Arial"/>
                <w:iCs/>
                <w:sz w:val="18"/>
                <w:szCs w:val="18"/>
              </w:rPr>
              <w:t xml:space="preserve">intensification of the invasion in areas already invaded as </w:t>
            </w:r>
            <w:r w:rsidR="002F36B1">
              <w:rPr>
                <w:rFonts w:ascii="Arial" w:hAnsi="Arial" w:cs="Arial"/>
                <w:iCs/>
                <w:sz w:val="18"/>
                <w:szCs w:val="18"/>
              </w:rPr>
              <w:t xml:space="preserve">the </w:t>
            </w:r>
            <w:r w:rsidRPr="00034AC5">
              <w:rPr>
                <w:rFonts w:ascii="Arial" w:hAnsi="Arial" w:cs="Arial"/>
                <w:iCs/>
                <w:sz w:val="18"/>
                <w:szCs w:val="18"/>
              </w:rPr>
              <w:t xml:space="preserve">number of </w:t>
            </w:r>
            <w:r w:rsidR="002F36B1" w:rsidRPr="00034AC5">
              <w:rPr>
                <w:rFonts w:ascii="Arial" w:hAnsi="Arial" w:cs="Arial"/>
                <w:iCs/>
                <w:sz w:val="18"/>
                <w:szCs w:val="18"/>
              </w:rPr>
              <w:t>individuals’</w:t>
            </w:r>
            <w:r w:rsidRPr="00034AC5">
              <w:rPr>
                <w:rFonts w:ascii="Arial" w:hAnsi="Arial" w:cs="Arial"/>
                <w:iCs/>
                <w:sz w:val="18"/>
                <w:szCs w:val="18"/>
              </w:rPr>
              <w:t xml:space="preserve"> </w:t>
            </w:r>
            <w:proofErr w:type="gramStart"/>
            <w:r w:rsidRPr="00034AC5">
              <w:rPr>
                <w:rFonts w:ascii="Arial" w:hAnsi="Arial" w:cs="Arial"/>
                <w:iCs/>
                <w:sz w:val="18"/>
                <w:szCs w:val="18"/>
              </w:rPr>
              <w:t>increas</w:t>
            </w:r>
            <w:r w:rsidR="002F36B1">
              <w:rPr>
                <w:rFonts w:ascii="Arial" w:hAnsi="Arial" w:cs="Arial"/>
                <w:iCs/>
                <w:sz w:val="18"/>
                <w:szCs w:val="18"/>
              </w:rPr>
              <w:t>es,</w:t>
            </w:r>
            <w:proofErr w:type="gramEnd"/>
            <w:r w:rsidRPr="00034AC5">
              <w:rPr>
                <w:rFonts w:ascii="Arial" w:hAnsi="Arial" w:cs="Arial"/>
                <w:iCs/>
                <w:sz w:val="18"/>
                <w:szCs w:val="18"/>
              </w:rPr>
              <w:t xml:space="preserve"> is greater than the number of localities.</w:t>
            </w:r>
            <w:r>
              <w:rPr>
                <w:rFonts w:ascii="Arial" w:hAnsi="Arial" w:cs="Arial"/>
                <w:iCs/>
                <w:sz w:val="18"/>
                <w:szCs w:val="18"/>
              </w:rPr>
              <w:t xml:space="preserve"> </w:t>
            </w:r>
            <w:r w:rsidRPr="00034AC5">
              <w:rPr>
                <w:rFonts w:ascii="Arial" w:hAnsi="Arial" w:cs="Arial"/>
                <w:iCs/>
                <w:sz w:val="18"/>
                <w:szCs w:val="18"/>
              </w:rPr>
              <w:t>Management therefore becomes more difficult in existing areas.</w:t>
            </w:r>
            <w:r>
              <w:rPr>
                <w:rFonts w:ascii="Arial" w:hAnsi="Arial" w:cs="Arial"/>
                <w:iCs/>
                <w:sz w:val="18"/>
                <w:szCs w:val="18"/>
              </w:rPr>
              <w:t xml:space="preserve"> </w:t>
            </w:r>
          </w:p>
          <w:p w14:paraId="217BE5F3" w14:textId="77777777" w:rsidR="00AD60A7" w:rsidRDefault="00AD60A7" w:rsidP="00AD60A7">
            <w:pPr>
              <w:rPr>
                <w:rFonts w:ascii="Arial" w:hAnsi="Arial" w:cs="Arial"/>
                <w:sz w:val="18"/>
                <w:szCs w:val="18"/>
              </w:rPr>
            </w:pPr>
            <w:r>
              <w:rPr>
                <w:rFonts w:ascii="Arial" w:hAnsi="Arial" w:cs="Arial"/>
                <w:iCs/>
                <w:sz w:val="18"/>
                <w:szCs w:val="18"/>
              </w:rPr>
              <w:t xml:space="preserve"> </w:t>
            </w:r>
          </w:p>
          <w:p w14:paraId="29315666" w14:textId="77777777" w:rsidR="00AD60A7" w:rsidRDefault="00AD60A7" w:rsidP="00AD60A7">
            <w:pPr>
              <w:rPr>
                <w:rFonts w:ascii="Arial" w:hAnsi="Arial" w:cs="Arial"/>
                <w:sz w:val="18"/>
                <w:szCs w:val="18"/>
              </w:rPr>
            </w:pPr>
            <w:r>
              <w:rPr>
                <w:rFonts w:ascii="Arial" w:hAnsi="Arial" w:cs="Arial"/>
                <w:sz w:val="18"/>
                <w:szCs w:val="18"/>
              </w:rPr>
              <w:t xml:space="preserve">It is highly likely that similar impacts to those already experienced in invaded sites in Europe and as those modelled, would be expected to occur in areas suitable for establishment and invasion in Europe.   </w:t>
            </w:r>
          </w:p>
          <w:p w14:paraId="64CC4698" w14:textId="77777777" w:rsidR="00AD60A7" w:rsidRDefault="00AD60A7" w:rsidP="00AD60A7">
            <w:pPr>
              <w:rPr>
                <w:rFonts w:ascii="Arial" w:hAnsi="Arial" w:cs="Arial"/>
                <w:sz w:val="18"/>
                <w:szCs w:val="18"/>
              </w:rPr>
            </w:pPr>
          </w:p>
          <w:p w14:paraId="0BBD1043" w14:textId="5A9FF058" w:rsidR="00AD60A7" w:rsidRDefault="00AD60A7" w:rsidP="00AD60A7">
            <w:pPr>
              <w:rPr>
                <w:rFonts w:ascii="Arial" w:hAnsi="Arial" w:cs="Arial"/>
                <w:sz w:val="18"/>
                <w:szCs w:val="18"/>
                <w:lang w:val="en-IE"/>
              </w:rPr>
            </w:pPr>
            <w:r>
              <w:rPr>
                <w:rFonts w:ascii="Arial" w:hAnsi="Arial" w:cs="Arial"/>
                <w:sz w:val="18"/>
                <w:szCs w:val="18"/>
                <w:lang w:val="en-IE"/>
              </w:rPr>
              <w:t xml:space="preserve">Existing and future projected costs are estimated to be major but these costs are associated with cost of control/eradication. There is likely to be a moderate level of impact to ecosystem functioning and services (and associated costs) such as changes in water and biogeochemical cycles; </w:t>
            </w:r>
            <w:r w:rsidR="003A1EF8">
              <w:rPr>
                <w:rFonts w:ascii="Arial" w:hAnsi="Arial" w:cs="Arial"/>
                <w:sz w:val="18"/>
                <w:szCs w:val="18"/>
              </w:rPr>
              <w:t>increased erosion</w:t>
            </w:r>
            <w:r>
              <w:rPr>
                <w:rFonts w:ascii="Arial" w:hAnsi="Arial" w:cs="Arial"/>
                <w:sz w:val="18"/>
                <w:szCs w:val="18"/>
              </w:rPr>
              <w:t xml:space="preserve"> along watercourses and coastal areas</w:t>
            </w:r>
            <w:r w:rsidR="003A1EF8">
              <w:rPr>
                <w:rFonts w:ascii="Arial" w:hAnsi="Arial" w:cs="Arial"/>
                <w:sz w:val="18"/>
                <w:szCs w:val="18"/>
              </w:rPr>
              <w:t>;</w:t>
            </w:r>
            <w:r>
              <w:rPr>
                <w:rFonts w:ascii="Arial" w:hAnsi="Arial" w:cs="Arial"/>
                <w:sz w:val="18"/>
                <w:szCs w:val="18"/>
              </w:rPr>
              <w:t xml:space="preserve"> loss of land for agricultural use</w:t>
            </w:r>
            <w:r w:rsidR="003A1EF8">
              <w:rPr>
                <w:rFonts w:ascii="Arial" w:hAnsi="Arial" w:cs="Arial"/>
                <w:sz w:val="18"/>
                <w:szCs w:val="18"/>
              </w:rPr>
              <w:t xml:space="preserve"> and, cost of action taken to </w:t>
            </w:r>
            <w:r>
              <w:rPr>
                <w:rFonts w:ascii="Arial" w:hAnsi="Arial" w:cs="Arial"/>
                <w:sz w:val="18"/>
                <w:szCs w:val="18"/>
              </w:rPr>
              <w:t xml:space="preserve">combat soil and blocked drainage </w:t>
            </w:r>
            <w:r w:rsidR="003A1EF8">
              <w:rPr>
                <w:rFonts w:ascii="Arial" w:hAnsi="Arial" w:cs="Arial"/>
                <w:sz w:val="18"/>
                <w:szCs w:val="18"/>
              </w:rPr>
              <w:t xml:space="preserve">which could lead to </w:t>
            </w:r>
            <w:r>
              <w:rPr>
                <w:rFonts w:ascii="Arial" w:hAnsi="Arial" w:cs="Arial"/>
                <w:sz w:val="18"/>
                <w:szCs w:val="18"/>
              </w:rPr>
              <w:t>potential for enhanc</w:t>
            </w:r>
            <w:r w:rsidR="003A1EF8">
              <w:rPr>
                <w:rFonts w:ascii="Arial" w:hAnsi="Arial" w:cs="Arial"/>
                <w:sz w:val="18"/>
                <w:szCs w:val="18"/>
              </w:rPr>
              <w:t>ed</w:t>
            </w:r>
            <w:r>
              <w:rPr>
                <w:rFonts w:ascii="Arial" w:hAnsi="Arial" w:cs="Arial"/>
                <w:sz w:val="18"/>
                <w:szCs w:val="18"/>
              </w:rPr>
              <w:t xml:space="preserve"> flooding</w:t>
            </w:r>
            <w:r w:rsidR="003A1EF8">
              <w:rPr>
                <w:rFonts w:ascii="Arial" w:hAnsi="Arial" w:cs="Arial"/>
                <w:sz w:val="18"/>
                <w:szCs w:val="18"/>
              </w:rPr>
              <w:t>,</w:t>
            </w:r>
            <w:r>
              <w:rPr>
                <w:rFonts w:ascii="Arial" w:hAnsi="Arial" w:cs="Arial"/>
                <w:sz w:val="18"/>
                <w:szCs w:val="18"/>
              </w:rPr>
              <w:t xml:space="preserve"> </w:t>
            </w:r>
            <w:r>
              <w:rPr>
                <w:rFonts w:ascii="Arial" w:hAnsi="Arial" w:cs="Arial"/>
                <w:sz w:val="18"/>
                <w:szCs w:val="18"/>
                <w:lang w:val="en-IE"/>
              </w:rPr>
              <w:t>but this requires further research.</w:t>
            </w:r>
          </w:p>
          <w:p w14:paraId="6F25820D" w14:textId="77777777" w:rsidR="00AD60A7" w:rsidRDefault="00AD60A7" w:rsidP="00AD60A7">
            <w:pPr>
              <w:rPr>
                <w:rFonts w:ascii="Arial" w:hAnsi="Arial" w:cs="Arial"/>
                <w:sz w:val="18"/>
                <w:szCs w:val="18"/>
                <w:lang w:val="en-IE"/>
              </w:rPr>
            </w:pPr>
          </w:p>
          <w:p w14:paraId="022CF8B9" w14:textId="552ED343" w:rsidR="00AD60A7" w:rsidRDefault="00AD60A7" w:rsidP="00AD60A7">
            <w:pPr>
              <w:widowControl w:val="0"/>
              <w:autoSpaceDE w:val="0"/>
              <w:autoSpaceDN w:val="0"/>
              <w:adjustRightInd w:val="0"/>
              <w:rPr>
                <w:rFonts w:ascii="Arial" w:hAnsi="Arial" w:cs="Arial"/>
                <w:sz w:val="18"/>
                <w:szCs w:val="18"/>
              </w:rPr>
            </w:pPr>
            <w:r>
              <w:rPr>
                <w:rFonts w:ascii="Arial" w:hAnsi="Arial" w:cs="Arial"/>
                <w:sz w:val="18"/>
                <w:szCs w:val="18"/>
              </w:rPr>
              <w:t xml:space="preserve">Further </w:t>
            </w:r>
            <w:r w:rsidRPr="001B4B14">
              <w:rPr>
                <w:rFonts w:ascii="Arial" w:hAnsi="Arial" w:cs="Arial"/>
                <w:sz w:val="18"/>
                <w:szCs w:val="18"/>
              </w:rPr>
              <w:t xml:space="preserve">establishment and spread of the species </w:t>
            </w:r>
            <w:r>
              <w:rPr>
                <w:rFonts w:ascii="Arial" w:hAnsi="Arial" w:cs="Arial"/>
                <w:sz w:val="18"/>
                <w:szCs w:val="18"/>
              </w:rPr>
              <w:t>could have</w:t>
            </w:r>
            <w:r w:rsidRPr="001B4B14">
              <w:rPr>
                <w:rFonts w:ascii="Arial" w:hAnsi="Arial" w:cs="Arial"/>
                <w:sz w:val="18"/>
                <w:szCs w:val="18"/>
              </w:rPr>
              <w:t xml:space="preserve"> </w:t>
            </w:r>
            <w:r>
              <w:rPr>
                <w:rFonts w:ascii="Arial" w:hAnsi="Arial" w:cs="Arial"/>
                <w:sz w:val="18"/>
                <w:szCs w:val="18"/>
              </w:rPr>
              <w:t xml:space="preserve">a </w:t>
            </w:r>
            <w:r w:rsidR="00C91D99">
              <w:rPr>
                <w:rFonts w:ascii="Arial" w:hAnsi="Arial" w:cs="Arial"/>
                <w:sz w:val="18"/>
                <w:szCs w:val="18"/>
              </w:rPr>
              <w:t>moderate</w:t>
            </w:r>
            <w:r>
              <w:rPr>
                <w:rFonts w:ascii="Arial" w:hAnsi="Arial" w:cs="Arial"/>
                <w:sz w:val="18"/>
                <w:szCs w:val="18"/>
              </w:rPr>
              <w:t xml:space="preserve"> </w:t>
            </w:r>
            <w:r w:rsidRPr="001B4B14">
              <w:rPr>
                <w:rFonts w:ascii="Arial" w:hAnsi="Arial" w:cs="Arial"/>
                <w:sz w:val="18"/>
                <w:szCs w:val="18"/>
              </w:rPr>
              <w:t xml:space="preserve">impact </w:t>
            </w:r>
            <w:r>
              <w:rPr>
                <w:rFonts w:ascii="Arial" w:hAnsi="Arial" w:cs="Arial"/>
                <w:sz w:val="18"/>
                <w:szCs w:val="18"/>
              </w:rPr>
              <w:t>on areas in Europe that fall within the hyper-oceanic regions and have suitable habitats and abiotic conditions.</w:t>
            </w:r>
            <w:r w:rsidRPr="001B4B14">
              <w:rPr>
                <w:rFonts w:ascii="Arial" w:hAnsi="Arial" w:cs="Arial"/>
                <w:sz w:val="18"/>
                <w:szCs w:val="18"/>
              </w:rPr>
              <w:t xml:space="preserve"> </w:t>
            </w:r>
            <w:r>
              <w:rPr>
                <w:rFonts w:ascii="Arial" w:hAnsi="Arial" w:cs="Arial"/>
                <w:sz w:val="18"/>
                <w:szCs w:val="18"/>
              </w:rPr>
              <w:t xml:space="preserve"> The hyper-oceanic areas in Ireland, Great Britain, the </w:t>
            </w:r>
            <w:r w:rsidR="003D7C80">
              <w:rPr>
                <w:rFonts w:ascii="Arial" w:hAnsi="Arial" w:cs="Arial"/>
                <w:sz w:val="18"/>
                <w:szCs w:val="18"/>
              </w:rPr>
              <w:t>Azores</w:t>
            </w:r>
            <w:r>
              <w:rPr>
                <w:rFonts w:ascii="Arial" w:hAnsi="Arial" w:cs="Arial"/>
                <w:sz w:val="18"/>
                <w:szCs w:val="18"/>
              </w:rPr>
              <w:t xml:space="preserve"> and regions of mainland Portugal, Spain and France where the species is already established</w:t>
            </w:r>
            <w:r w:rsidRPr="001B4B14">
              <w:rPr>
                <w:rFonts w:ascii="Arial" w:hAnsi="Arial" w:cs="Arial"/>
                <w:sz w:val="18"/>
                <w:szCs w:val="18"/>
              </w:rPr>
              <w:t xml:space="preserve"> and where future expansion </w:t>
            </w:r>
            <w:r>
              <w:rPr>
                <w:rFonts w:ascii="Arial" w:hAnsi="Arial" w:cs="Arial"/>
                <w:sz w:val="18"/>
                <w:szCs w:val="18"/>
              </w:rPr>
              <w:t xml:space="preserve">and intentional introduction </w:t>
            </w:r>
            <w:r w:rsidRPr="001B4B14">
              <w:rPr>
                <w:rFonts w:ascii="Arial" w:hAnsi="Arial" w:cs="Arial"/>
                <w:sz w:val="18"/>
                <w:szCs w:val="18"/>
              </w:rPr>
              <w:t xml:space="preserve">of the species is most likely, will primarily incur the </w:t>
            </w:r>
            <w:r>
              <w:rPr>
                <w:rFonts w:ascii="Arial" w:hAnsi="Arial" w:cs="Arial"/>
                <w:sz w:val="18"/>
                <w:szCs w:val="18"/>
              </w:rPr>
              <w:t xml:space="preserve">larger </w:t>
            </w:r>
            <w:r w:rsidRPr="001B4B14">
              <w:rPr>
                <w:rFonts w:ascii="Arial" w:hAnsi="Arial" w:cs="Arial"/>
                <w:sz w:val="18"/>
                <w:szCs w:val="18"/>
              </w:rPr>
              <w:t>economic, environmental and social impacts.</w:t>
            </w:r>
          </w:p>
          <w:p w14:paraId="210CCC81" w14:textId="0AFABAB7" w:rsidR="00C47A2A" w:rsidRPr="001B4B14" w:rsidRDefault="00C47A2A" w:rsidP="007C02F5">
            <w:pPr>
              <w:rPr>
                <w:rFonts w:ascii="Arial" w:hAnsi="Arial" w:cs="Arial"/>
                <w:sz w:val="18"/>
                <w:szCs w:val="18"/>
                <w:lang w:val="en-IE"/>
              </w:rPr>
            </w:pPr>
          </w:p>
        </w:tc>
      </w:tr>
    </w:tbl>
    <w:p w14:paraId="53E4E920" w14:textId="706D13E8" w:rsidR="00123194" w:rsidRDefault="00123194" w:rsidP="00123194">
      <w:pPr>
        <w:rPr>
          <w:rFonts w:ascii="Arial" w:hAnsi="Arial" w:cs="Arial"/>
          <w:sz w:val="18"/>
          <w:szCs w:val="18"/>
        </w:rPr>
      </w:pPr>
    </w:p>
    <w:p w14:paraId="0FD055EF" w14:textId="77777777" w:rsidR="00607969" w:rsidRDefault="00607969" w:rsidP="00123194">
      <w:pPr>
        <w:rPr>
          <w:rFonts w:ascii="Arial" w:hAnsi="Arial" w:cs="Arial"/>
          <w:sz w:val="18"/>
          <w:szCs w:val="18"/>
        </w:rPr>
      </w:pPr>
    </w:p>
    <w:p w14:paraId="1E83C7B0" w14:textId="77777777" w:rsidR="007161B1" w:rsidRDefault="007161B1" w:rsidP="00123194">
      <w:pPr>
        <w:rPr>
          <w:rFonts w:ascii="Arial" w:hAnsi="Arial" w:cs="Arial"/>
          <w:sz w:val="18"/>
          <w:szCs w:val="18"/>
        </w:rPr>
      </w:pPr>
    </w:p>
    <w:p w14:paraId="40906B27" w14:textId="77777777" w:rsidR="007161B1" w:rsidRDefault="007161B1" w:rsidP="00123194">
      <w:pPr>
        <w:rPr>
          <w:rFonts w:ascii="Arial" w:hAnsi="Arial" w:cs="Arial"/>
          <w:sz w:val="18"/>
          <w:szCs w:val="18"/>
        </w:rPr>
      </w:pPr>
    </w:p>
    <w:p w14:paraId="7F6B8431" w14:textId="77777777" w:rsidR="007161B1" w:rsidRDefault="007161B1" w:rsidP="00123194">
      <w:pPr>
        <w:rPr>
          <w:rFonts w:ascii="Arial" w:hAnsi="Arial" w:cs="Arial"/>
          <w:sz w:val="18"/>
          <w:szCs w:val="18"/>
        </w:rPr>
      </w:pPr>
    </w:p>
    <w:p w14:paraId="5ABB4183" w14:textId="77777777" w:rsidR="007161B1" w:rsidRDefault="007161B1" w:rsidP="00123194">
      <w:pPr>
        <w:rPr>
          <w:rFonts w:ascii="Arial" w:hAnsi="Arial" w:cs="Arial"/>
          <w:sz w:val="18"/>
          <w:szCs w:val="18"/>
        </w:rPr>
      </w:pPr>
    </w:p>
    <w:p w14:paraId="5CCD2637" w14:textId="77777777" w:rsidR="007161B1" w:rsidRDefault="007161B1" w:rsidP="00123194">
      <w:pPr>
        <w:rPr>
          <w:rFonts w:ascii="Arial" w:hAnsi="Arial" w:cs="Arial"/>
          <w:sz w:val="18"/>
          <w:szCs w:val="18"/>
        </w:rPr>
      </w:pPr>
    </w:p>
    <w:p w14:paraId="453FEDD6" w14:textId="77777777" w:rsidR="007161B1" w:rsidRDefault="007161B1" w:rsidP="00123194">
      <w:pPr>
        <w:rPr>
          <w:rFonts w:ascii="Arial" w:hAnsi="Arial" w:cs="Arial"/>
          <w:sz w:val="18"/>
          <w:szCs w:val="18"/>
        </w:rPr>
      </w:pPr>
    </w:p>
    <w:p w14:paraId="467D6C1E" w14:textId="77777777" w:rsidR="006F533D" w:rsidRDefault="006F533D" w:rsidP="00123194">
      <w:pPr>
        <w:rPr>
          <w:rFonts w:ascii="Arial" w:hAnsi="Arial" w:cs="Arial"/>
          <w:sz w:val="18"/>
          <w:szCs w:val="18"/>
        </w:rPr>
      </w:pPr>
    </w:p>
    <w:tbl>
      <w:tblPr>
        <w:tblW w:w="14194" w:type="dxa"/>
        <w:jc w:val="center"/>
        <w:tblLayout w:type="fixed"/>
        <w:tblLook w:val="0000" w:firstRow="0" w:lastRow="0" w:firstColumn="0" w:lastColumn="0" w:noHBand="0" w:noVBand="0"/>
      </w:tblPr>
      <w:tblGrid>
        <w:gridCol w:w="3520"/>
        <w:gridCol w:w="1560"/>
        <w:gridCol w:w="1701"/>
        <w:gridCol w:w="7413"/>
      </w:tblGrid>
      <w:tr w:rsidR="006F533D" w14:paraId="0A8D9363" w14:textId="77777777" w:rsidTr="00C3295E">
        <w:trPr>
          <w:jc w:val="center"/>
        </w:trPr>
        <w:tc>
          <w:tcPr>
            <w:tcW w:w="14194" w:type="dxa"/>
            <w:gridSpan w:val="4"/>
            <w:tcBorders>
              <w:top w:val="single" w:sz="4" w:space="0" w:color="000000"/>
              <w:left w:val="single" w:sz="4" w:space="0" w:color="000000"/>
              <w:bottom w:val="single" w:sz="4" w:space="0" w:color="000000"/>
              <w:right w:val="single" w:sz="4" w:space="0" w:color="000000"/>
            </w:tcBorders>
            <w:shd w:val="clear" w:color="auto" w:fill="auto"/>
          </w:tcPr>
          <w:p w14:paraId="54A9A0E0" w14:textId="77777777" w:rsidR="006F533D" w:rsidRPr="00C3295E" w:rsidRDefault="006F533D">
            <w:pPr>
              <w:snapToGrid w:val="0"/>
              <w:rPr>
                <w:rFonts w:ascii="Arial" w:hAnsi="Arial" w:cs="Arial"/>
                <w:b/>
                <w:sz w:val="20"/>
                <w:szCs w:val="20"/>
              </w:rPr>
            </w:pPr>
            <w:r w:rsidRPr="00C3295E">
              <w:rPr>
                <w:rFonts w:ascii="Arial" w:hAnsi="Arial" w:cs="Arial"/>
                <w:b/>
                <w:sz w:val="20"/>
                <w:szCs w:val="20"/>
              </w:rPr>
              <w:t xml:space="preserve">Section E </w:t>
            </w:r>
            <w:r>
              <w:rPr>
                <w:rFonts w:ascii="Arial" w:hAnsi="Arial" w:cs="Arial"/>
                <w:b/>
                <w:sz w:val="20"/>
                <w:szCs w:val="20"/>
              </w:rPr>
              <w:t>–</w:t>
            </w:r>
            <w:r w:rsidRPr="00C3295E">
              <w:rPr>
                <w:rFonts w:ascii="Arial" w:hAnsi="Arial" w:cs="Arial"/>
                <w:b/>
                <w:sz w:val="20"/>
                <w:szCs w:val="20"/>
              </w:rPr>
              <w:t xml:space="preserve"> </w:t>
            </w:r>
            <w:r>
              <w:rPr>
                <w:rFonts w:ascii="Arial" w:hAnsi="Arial" w:cs="Arial"/>
                <w:b/>
                <w:sz w:val="20"/>
                <w:szCs w:val="20"/>
              </w:rPr>
              <w:t>Risk summaries and conclusion</w:t>
            </w:r>
          </w:p>
        </w:tc>
      </w:tr>
      <w:tr w:rsidR="006F533D" w14:paraId="03C28C25" w14:textId="77777777" w:rsidTr="00C3295E">
        <w:trPr>
          <w:jc w:val="center"/>
        </w:trPr>
        <w:tc>
          <w:tcPr>
            <w:tcW w:w="14194" w:type="dxa"/>
            <w:gridSpan w:val="4"/>
            <w:tcBorders>
              <w:top w:val="single" w:sz="4" w:space="0" w:color="000000"/>
              <w:left w:val="single" w:sz="4" w:space="0" w:color="000000"/>
              <w:bottom w:val="single" w:sz="4" w:space="0" w:color="000000"/>
              <w:right w:val="single" w:sz="4" w:space="0" w:color="000000"/>
            </w:tcBorders>
            <w:shd w:val="clear" w:color="auto" w:fill="auto"/>
          </w:tcPr>
          <w:p w14:paraId="745BE08E" w14:textId="77777777" w:rsidR="006F533D" w:rsidRDefault="006F533D" w:rsidP="00086F5B">
            <w:pPr>
              <w:snapToGrid w:val="0"/>
              <w:rPr>
                <w:b/>
                <w:sz w:val="28"/>
                <w:szCs w:val="28"/>
              </w:rPr>
            </w:pPr>
            <w:r w:rsidRPr="00B53529">
              <w:rPr>
                <w:rFonts w:ascii="Arial" w:hAnsi="Arial" w:cs="Arial"/>
                <w:bCs/>
                <w:i/>
                <w:color w:val="002060"/>
                <w:sz w:val="18"/>
                <w:szCs w:val="18"/>
              </w:rPr>
              <w:t>This section requires the assessor to provide a score for the overall risk posed by an organism, taking into account previous answers to entry, establishment, spread and impact questions.</w:t>
            </w:r>
          </w:p>
        </w:tc>
      </w:tr>
      <w:tr w:rsidR="006F533D" w14:paraId="52F0E146" w14:textId="77777777" w:rsidTr="00C3295E">
        <w:trPr>
          <w:jc w:val="center"/>
        </w:trPr>
        <w:tc>
          <w:tcPr>
            <w:tcW w:w="3520" w:type="dxa"/>
            <w:tcBorders>
              <w:top w:val="single" w:sz="4" w:space="0" w:color="000000"/>
              <w:left w:val="single" w:sz="4" w:space="0" w:color="000000"/>
              <w:bottom w:val="single" w:sz="4" w:space="0" w:color="000000"/>
            </w:tcBorders>
            <w:shd w:val="clear" w:color="auto" w:fill="D9D9D9" w:themeFill="background1" w:themeFillShade="D9"/>
            <w:vAlign w:val="center"/>
          </w:tcPr>
          <w:p w14:paraId="598711ED" w14:textId="77777777" w:rsidR="006F533D" w:rsidRDefault="006F533D" w:rsidP="00C3295E">
            <w:pPr>
              <w:snapToGrid w:val="0"/>
              <w:jc w:val="center"/>
              <w:rPr>
                <w:b/>
              </w:rPr>
            </w:pPr>
          </w:p>
        </w:tc>
        <w:tc>
          <w:tcPr>
            <w:tcW w:w="1560" w:type="dxa"/>
            <w:tcBorders>
              <w:top w:val="single" w:sz="4" w:space="0" w:color="000000"/>
              <w:left w:val="single" w:sz="4" w:space="0" w:color="000000"/>
              <w:bottom w:val="single" w:sz="4" w:space="0" w:color="000000"/>
            </w:tcBorders>
            <w:shd w:val="clear" w:color="auto" w:fill="D9D9D9" w:themeFill="background1" w:themeFillShade="D9"/>
            <w:vAlign w:val="center"/>
          </w:tcPr>
          <w:p w14:paraId="2DC78A90" w14:textId="77777777" w:rsidR="006F533D" w:rsidRPr="00C3295E" w:rsidRDefault="006F533D" w:rsidP="00C3295E">
            <w:pPr>
              <w:snapToGrid w:val="0"/>
              <w:jc w:val="center"/>
              <w:rPr>
                <w:rFonts w:ascii="Arial" w:hAnsi="Arial" w:cs="Arial"/>
                <w:b/>
                <w:sz w:val="18"/>
                <w:szCs w:val="18"/>
              </w:rPr>
            </w:pPr>
            <w:r w:rsidRPr="00C3295E">
              <w:rPr>
                <w:rFonts w:ascii="Arial" w:hAnsi="Arial" w:cs="Arial"/>
                <w:b/>
                <w:sz w:val="18"/>
                <w:szCs w:val="18"/>
              </w:rPr>
              <w:t>RESPONSE</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14:paraId="5B1B8B81" w14:textId="77777777" w:rsidR="006F533D" w:rsidRPr="00C3295E" w:rsidRDefault="006F533D" w:rsidP="00C3295E">
            <w:pPr>
              <w:snapToGrid w:val="0"/>
              <w:jc w:val="center"/>
              <w:rPr>
                <w:rFonts w:ascii="Arial" w:hAnsi="Arial" w:cs="Arial"/>
                <w:b/>
                <w:sz w:val="18"/>
                <w:szCs w:val="18"/>
              </w:rPr>
            </w:pPr>
            <w:r w:rsidRPr="00C3295E">
              <w:rPr>
                <w:rFonts w:ascii="Arial" w:hAnsi="Arial" w:cs="Arial"/>
                <w:b/>
                <w:sz w:val="18"/>
                <w:szCs w:val="18"/>
              </w:rPr>
              <w:t>CONFIDENCE</w:t>
            </w:r>
          </w:p>
        </w:tc>
        <w:tc>
          <w:tcPr>
            <w:tcW w:w="7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C3C1DC" w14:textId="77777777" w:rsidR="006F533D" w:rsidRPr="00C3295E" w:rsidRDefault="006F533D" w:rsidP="00C3295E">
            <w:pPr>
              <w:snapToGrid w:val="0"/>
              <w:jc w:val="center"/>
              <w:rPr>
                <w:rFonts w:ascii="Arial" w:hAnsi="Arial" w:cs="Arial"/>
                <w:b/>
                <w:sz w:val="18"/>
                <w:szCs w:val="18"/>
              </w:rPr>
            </w:pPr>
            <w:r w:rsidRPr="00C3295E">
              <w:rPr>
                <w:rFonts w:ascii="Arial" w:hAnsi="Arial" w:cs="Arial"/>
                <w:b/>
                <w:sz w:val="18"/>
                <w:szCs w:val="18"/>
              </w:rPr>
              <w:t>COMMENT</w:t>
            </w:r>
          </w:p>
        </w:tc>
      </w:tr>
      <w:tr w:rsidR="006F533D" w14:paraId="67A99243" w14:textId="77777777" w:rsidTr="00C3295E">
        <w:trPr>
          <w:jc w:val="center"/>
        </w:trPr>
        <w:tc>
          <w:tcPr>
            <w:tcW w:w="3520" w:type="dxa"/>
            <w:tcBorders>
              <w:top w:val="single" w:sz="4" w:space="0" w:color="000000"/>
              <w:left w:val="single" w:sz="4" w:space="0" w:color="000000"/>
              <w:bottom w:val="single" w:sz="4" w:space="0" w:color="000000"/>
            </w:tcBorders>
            <w:shd w:val="clear" w:color="auto" w:fill="auto"/>
          </w:tcPr>
          <w:p w14:paraId="7DFF17C9" w14:textId="77777777" w:rsidR="006F533D" w:rsidRPr="00C3295E" w:rsidRDefault="006F533D" w:rsidP="00086F5B">
            <w:pPr>
              <w:snapToGrid w:val="0"/>
              <w:rPr>
                <w:rFonts w:ascii="Arial" w:hAnsi="Arial" w:cs="Arial"/>
                <w:b/>
                <w:sz w:val="18"/>
                <w:szCs w:val="18"/>
              </w:rPr>
            </w:pPr>
            <w:r w:rsidRPr="00C3295E">
              <w:rPr>
                <w:rFonts w:ascii="Arial" w:hAnsi="Arial" w:cs="Arial"/>
                <w:b/>
                <w:sz w:val="18"/>
                <w:szCs w:val="18"/>
              </w:rPr>
              <w:t>Summarise Entry</w:t>
            </w:r>
          </w:p>
        </w:tc>
        <w:tc>
          <w:tcPr>
            <w:tcW w:w="1560" w:type="dxa"/>
            <w:tcBorders>
              <w:top w:val="single" w:sz="4" w:space="0" w:color="000000"/>
              <w:left w:val="single" w:sz="4" w:space="0" w:color="000000"/>
              <w:bottom w:val="single" w:sz="4" w:space="0" w:color="000000"/>
            </w:tcBorders>
            <w:shd w:val="clear" w:color="auto" w:fill="auto"/>
            <w:vAlign w:val="center"/>
          </w:tcPr>
          <w:p w14:paraId="3E4086A9" w14:textId="1AF383D4" w:rsidR="006F533D" w:rsidRPr="006F533D" w:rsidRDefault="00FD6171" w:rsidP="00C3295E">
            <w:pPr>
              <w:jc w:val="center"/>
              <w:rPr>
                <w:rFonts w:ascii="Arial" w:hAnsi="Arial" w:cs="Arial"/>
                <w:sz w:val="18"/>
                <w:szCs w:val="18"/>
              </w:rPr>
            </w:pPr>
            <w:r>
              <w:rPr>
                <w:rFonts w:ascii="Arial" w:hAnsi="Arial" w:cs="Arial"/>
                <w:sz w:val="18"/>
                <w:szCs w:val="18"/>
              </w:rPr>
              <w:t>VERY LIKELY</w:t>
            </w:r>
          </w:p>
        </w:tc>
        <w:tc>
          <w:tcPr>
            <w:tcW w:w="1701" w:type="dxa"/>
            <w:tcBorders>
              <w:top w:val="single" w:sz="4" w:space="0" w:color="000000"/>
              <w:left w:val="single" w:sz="4" w:space="0" w:color="000000"/>
              <w:bottom w:val="single" w:sz="4" w:space="0" w:color="000000"/>
            </w:tcBorders>
            <w:shd w:val="clear" w:color="auto" w:fill="auto"/>
            <w:vAlign w:val="center"/>
          </w:tcPr>
          <w:p w14:paraId="4C7AD8FC" w14:textId="0B151D82" w:rsidR="006F533D" w:rsidRPr="006F533D" w:rsidRDefault="00FD6171" w:rsidP="00C3295E">
            <w:pPr>
              <w:jc w:val="center"/>
              <w:rPr>
                <w:rFonts w:ascii="Arial" w:hAnsi="Arial" w:cs="Arial"/>
                <w:sz w:val="18"/>
                <w:szCs w:val="18"/>
              </w:rPr>
            </w:pPr>
            <w:r>
              <w:rPr>
                <w:rFonts w:ascii="Arial" w:hAnsi="Arial" w:cs="Arial"/>
                <w:sz w:val="18"/>
                <w:szCs w:val="18"/>
              </w:rPr>
              <w:t>VERY HIGH</w:t>
            </w:r>
          </w:p>
        </w:tc>
        <w:tc>
          <w:tcPr>
            <w:tcW w:w="7413" w:type="dxa"/>
            <w:tcBorders>
              <w:top w:val="single" w:sz="4" w:space="0" w:color="000000"/>
              <w:left w:val="single" w:sz="4" w:space="0" w:color="000000"/>
              <w:bottom w:val="single" w:sz="4" w:space="0" w:color="000000"/>
              <w:right w:val="single" w:sz="4" w:space="0" w:color="000000"/>
            </w:tcBorders>
            <w:shd w:val="clear" w:color="auto" w:fill="auto"/>
          </w:tcPr>
          <w:p w14:paraId="70DEFD89" w14:textId="60BE24B2" w:rsidR="009B7ED1" w:rsidRDefault="009B7ED1" w:rsidP="009B7ED1">
            <w:pPr>
              <w:pStyle w:val="Default"/>
              <w:rPr>
                <w:rFonts w:ascii="Arial" w:hAnsi="Arial" w:cs="Arial"/>
                <w:color w:val="auto"/>
                <w:sz w:val="18"/>
                <w:szCs w:val="18"/>
              </w:rPr>
            </w:pPr>
            <w:proofErr w:type="spellStart"/>
            <w:r w:rsidRPr="00E01F63">
              <w:rPr>
                <w:rFonts w:ascii="Arial" w:hAnsi="Arial" w:cs="Arial"/>
                <w:i/>
                <w:color w:val="auto"/>
                <w:sz w:val="18"/>
                <w:szCs w:val="18"/>
              </w:rPr>
              <w:t>Gunnera</w:t>
            </w:r>
            <w:proofErr w:type="spellEnd"/>
            <w:r w:rsidRPr="00E01F63">
              <w:rPr>
                <w:rFonts w:ascii="Arial" w:hAnsi="Arial" w:cs="Arial"/>
                <w:i/>
                <w:color w:val="auto"/>
                <w:sz w:val="18"/>
                <w:szCs w:val="18"/>
              </w:rPr>
              <w:t xml:space="preserve"> </w:t>
            </w:r>
            <w:proofErr w:type="spellStart"/>
            <w:r w:rsidRPr="00E01F63">
              <w:rPr>
                <w:rFonts w:ascii="Arial" w:hAnsi="Arial" w:cs="Arial"/>
                <w:i/>
                <w:color w:val="auto"/>
                <w:sz w:val="18"/>
                <w:szCs w:val="18"/>
              </w:rPr>
              <w:t>tinctoria</w:t>
            </w:r>
            <w:proofErr w:type="spellEnd"/>
            <w:r>
              <w:rPr>
                <w:rFonts w:ascii="Arial" w:hAnsi="Arial" w:cs="Arial"/>
                <w:color w:val="auto"/>
                <w:sz w:val="18"/>
                <w:szCs w:val="18"/>
              </w:rPr>
              <w:t xml:space="preserve"> was historically introduced into Europe for ornamental purposes and there continues to be an active trade in this species both into and within Europe.  However the exact extent of the trade into Europe is unknown. </w:t>
            </w:r>
          </w:p>
          <w:p w14:paraId="35B156E6" w14:textId="77777777" w:rsidR="009B7ED1" w:rsidRDefault="009B7ED1" w:rsidP="009B7ED1">
            <w:pPr>
              <w:pStyle w:val="Default"/>
              <w:rPr>
                <w:rFonts w:ascii="Arial" w:hAnsi="Arial" w:cs="Arial"/>
                <w:color w:val="auto"/>
                <w:sz w:val="18"/>
                <w:szCs w:val="18"/>
              </w:rPr>
            </w:pPr>
          </w:p>
          <w:p w14:paraId="6F5F7F35" w14:textId="4FE51DDA" w:rsidR="009B7ED1" w:rsidRDefault="009B7ED1" w:rsidP="009B7ED1">
            <w:pPr>
              <w:pStyle w:val="Default"/>
              <w:rPr>
                <w:rFonts w:ascii="Arial" w:hAnsi="Arial" w:cs="Arial"/>
                <w:sz w:val="18"/>
                <w:szCs w:val="18"/>
              </w:rPr>
            </w:pPr>
            <w:r>
              <w:rPr>
                <w:rFonts w:ascii="Arial" w:hAnsi="Arial" w:cs="Arial"/>
                <w:sz w:val="18"/>
                <w:szCs w:val="18"/>
              </w:rPr>
              <w:t>Past and existing trade of this species has shown this species can survive transport as potted plants</w:t>
            </w:r>
            <w:r w:rsidR="00F046B5">
              <w:rPr>
                <w:rFonts w:ascii="Arial" w:hAnsi="Arial" w:cs="Arial"/>
                <w:sz w:val="18"/>
                <w:szCs w:val="18"/>
              </w:rPr>
              <w:t xml:space="preserve">, </w:t>
            </w:r>
            <w:r>
              <w:rPr>
                <w:rFonts w:ascii="Arial" w:hAnsi="Arial" w:cs="Arial"/>
                <w:sz w:val="18"/>
                <w:szCs w:val="18"/>
              </w:rPr>
              <w:t>seeds</w:t>
            </w:r>
            <w:r w:rsidR="00F046B5">
              <w:rPr>
                <w:rFonts w:ascii="Arial" w:hAnsi="Arial" w:cs="Arial"/>
                <w:sz w:val="18"/>
                <w:szCs w:val="18"/>
              </w:rPr>
              <w:t xml:space="preserve"> and rhizomes</w:t>
            </w:r>
            <w:r>
              <w:rPr>
                <w:rFonts w:ascii="Arial" w:hAnsi="Arial" w:cs="Arial"/>
                <w:sz w:val="18"/>
                <w:szCs w:val="18"/>
              </w:rPr>
              <w:t>. It is l</w:t>
            </w:r>
            <w:r w:rsidRPr="001B4B14">
              <w:rPr>
                <w:rFonts w:ascii="Arial" w:hAnsi="Arial" w:cs="Arial"/>
                <w:sz w:val="18"/>
                <w:szCs w:val="18"/>
              </w:rPr>
              <w:t>ikely for the species requirements to be catered for by the horticultural trader and subsequent</w:t>
            </w:r>
            <w:r>
              <w:rPr>
                <w:rFonts w:ascii="Arial" w:hAnsi="Arial" w:cs="Arial"/>
                <w:sz w:val="18"/>
                <w:szCs w:val="18"/>
              </w:rPr>
              <w:t>ly</w:t>
            </w:r>
            <w:r w:rsidRPr="001B4B14">
              <w:rPr>
                <w:rFonts w:ascii="Arial" w:hAnsi="Arial" w:cs="Arial"/>
                <w:sz w:val="18"/>
                <w:szCs w:val="18"/>
              </w:rPr>
              <w:t xml:space="preserve"> by the gardener</w:t>
            </w:r>
            <w:r>
              <w:rPr>
                <w:rFonts w:ascii="Arial" w:hAnsi="Arial" w:cs="Arial"/>
                <w:sz w:val="18"/>
                <w:szCs w:val="18"/>
              </w:rPr>
              <w:t>.</w:t>
            </w:r>
          </w:p>
          <w:p w14:paraId="0D17E0AB" w14:textId="77777777" w:rsidR="009B7ED1" w:rsidRDefault="009B7ED1" w:rsidP="009B7ED1">
            <w:pPr>
              <w:jc w:val="both"/>
              <w:rPr>
                <w:rFonts w:ascii="Arial" w:hAnsi="Arial" w:cs="Arial"/>
                <w:sz w:val="18"/>
                <w:szCs w:val="18"/>
              </w:rPr>
            </w:pPr>
          </w:p>
          <w:p w14:paraId="1FE3225A" w14:textId="2057E039" w:rsidR="006F533D" w:rsidRPr="006F533D" w:rsidRDefault="009B7ED1">
            <w:pPr>
              <w:jc w:val="both"/>
              <w:rPr>
                <w:rFonts w:ascii="Arial" w:hAnsi="Arial" w:cs="Arial"/>
                <w:sz w:val="18"/>
                <w:szCs w:val="18"/>
              </w:rPr>
            </w:pPr>
            <w:r>
              <w:rPr>
                <w:rFonts w:ascii="Arial" w:hAnsi="Arial" w:cs="Arial"/>
                <w:sz w:val="18"/>
                <w:szCs w:val="18"/>
              </w:rPr>
              <w:t xml:space="preserve">Due to the existing trade of </w:t>
            </w:r>
            <w:proofErr w:type="spellStart"/>
            <w:r w:rsidRPr="00E01F63">
              <w:rPr>
                <w:rFonts w:ascii="Arial" w:hAnsi="Arial" w:cs="Arial"/>
                <w:i/>
                <w:sz w:val="18"/>
                <w:szCs w:val="18"/>
              </w:rPr>
              <w:t>Gunnera</w:t>
            </w:r>
            <w:proofErr w:type="spellEnd"/>
            <w:r w:rsidRPr="00E01F63">
              <w:rPr>
                <w:rFonts w:ascii="Arial" w:hAnsi="Arial" w:cs="Arial"/>
                <w:i/>
                <w:sz w:val="18"/>
                <w:szCs w:val="18"/>
              </w:rPr>
              <w:t xml:space="preserve"> </w:t>
            </w:r>
            <w:proofErr w:type="spellStart"/>
            <w:r w:rsidRPr="00E01F63">
              <w:rPr>
                <w:rFonts w:ascii="Arial" w:hAnsi="Arial" w:cs="Arial"/>
                <w:i/>
                <w:sz w:val="18"/>
                <w:szCs w:val="18"/>
              </w:rPr>
              <w:t>tinctoria</w:t>
            </w:r>
            <w:proofErr w:type="spellEnd"/>
            <w:r>
              <w:rPr>
                <w:rFonts w:ascii="Arial" w:hAnsi="Arial" w:cs="Arial"/>
                <w:sz w:val="18"/>
                <w:szCs w:val="18"/>
              </w:rPr>
              <w:t xml:space="preserve"> in Europe, it being awarded the </w:t>
            </w:r>
            <w:r w:rsidRPr="001B4B14">
              <w:rPr>
                <w:rFonts w:ascii="Arial" w:hAnsi="Arial" w:cs="Arial"/>
                <w:sz w:val="18"/>
                <w:szCs w:val="18"/>
              </w:rPr>
              <w:t xml:space="preserve">Award of Garden Merit in 2006 by the Royal Horticultural Society </w:t>
            </w:r>
            <w:r>
              <w:rPr>
                <w:rFonts w:ascii="Arial" w:hAnsi="Arial" w:cs="Arial"/>
                <w:sz w:val="18"/>
                <w:szCs w:val="18"/>
              </w:rPr>
              <w:t xml:space="preserve">in Great Britain, </w:t>
            </w:r>
            <w:r w:rsidR="003D7C80">
              <w:rPr>
                <w:rFonts w:ascii="Arial" w:hAnsi="Arial" w:cs="Arial"/>
                <w:sz w:val="18"/>
                <w:szCs w:val="18"/>
              </w:rPr>
              <w:t>and its use as an architectural</w:t>
            </w:r>
            <w:r>
              <w:rPr>
                <w:rFonts w:ascii="Arial" w:hAnsi="Arial" w:cs="Arial"/>
                <w:sz w:val="18"/>
                <w:szCs w:val="18"/>
              </w:rPr>
              <w:t xml:space="preserve"> species in a garden</w:t>
            </w:r>
            <w:r w:rsidR="003D7C80">
              <w:rPr>
                <w:rFonts w:ascii="Arial" w:hAnsi="Arial" w:cs="Arial"/>
                <w:sz w:val="18"/>
                <w:szCs w:val="18"/>
              </w:rPr>
              <w:t>/park</w:t>
            </w:r>
            <w:r>
              <w:rPr>
                <w:rFonts w:ascii="Arial" w:hAnsi="Arial" w:cs="Arial"/>
                <w:sz w:val="18"/>
                <w:szCs w:val="18"/>
              </w:rPr>
              <w:t xml:space="preserve"> landscape, there remains a societal association to the plant.</w:t>
            </w:r>
            <w:r w:rsidR="00D16116">
              <w:rPr>
                <w:rFonts w:ascii="Arial" w:hAnsi="Arial" w:cs="Arial"/>
                <w:sz w:val="18"/>
                <w:szCs w:val="18"/>
              </w:rPr>
              <w:t xml:space="preserve"> </w:t>
            </w:r>
            <w:r w:rsidR="00FD6171">
              <w:rPr>
                <w:rFonts w:ascii="Arial" w:hAnsi="Arial" w:cs="Arial"/>
                <w:iCs/>
                <w:sz w:val="18"/>
                <w:szCs w:val="18"/>
                <w:lang w:val="en-IE"/>
              </w:rPr>
              <w:t>Therefore</w:t>
            </w:r>
            <w:r>
              <w:rPr>
                <w:rFonts w:ascii="Arial" w:hAnsi="Arial" w:cs="Arial"/>
                <w:iCs/>
                <w:sz w:val="18"/>
                <w:szCs w:val="18"/>
                <w:lang w:val="en-IE"/>
              </w:rPr>
              <w:t>, it</w:t>
            </w:r>
            <w:r w:rsidR="00FD6171" w:rsidRPr="00E01F63">
              <w:rPr>
                <w:rFonts w:ascii="Arial" w:hAnsi="Arial" w:cs="Arial"/>
                <w:sz w:val="18"/>
                <w:szCs w:val="18"/>
                <w:lang w:eastAsia="en-IE"/>
              </w:rPr>
              <w:t xml:space="preserve"> is very likely that</w:t>
            </w:r>
            <w:r w:rsidR="00FD6171">
              <w:rPr>
                <w:rFonts w:ascii="Arial" w:hAnsi="Arial" w:cs="Arial"/>
                <w:sz w:val="18"/>
                <w:szCs w:val="18"/>
                <w:lang w:eastAsia="en-IE"/>
              </w:rPr>
              <w:t xml:space="preserve"> </w:t>
            </w:r>
            <w:proofErr w:type="spellStart"/>
            <w:r w:rsidR="00FD6171" w:rsidRPr="00E01F63">
              <w:rPr>
                <w:rFonts w:ascii="Arial" w:hAnsi="Arial" w:cs="Arial"/>
                <w:i/>
                <w:sz w:val="18"/>
                <w:szCs w:val="18"/>
                <w:lang w:eastAsia="en-IE"/>
              </w:rPr>
              <w:t>Gunnera</w:t>
            </w:r>
            <w:proofErr w:type="spellEnd"/>
            <w:r w:rsidR="00FD6171" w:rsidRPr="00E01F63">
              <w:rPr>
                <w:rFonts w:ascii="Arial" w:hAnsi="Arial" w:cs="Arial"/>
                <w:i/>
                <w:sz w:val="18"/>
                <w:szCs w:val="18"/>
                <w:lang w:eastAsia="en-IE"/>
              </w:rPr>
              <w:t xml:space="preserve"> </w:t>
            </w:r>
            <w:proofErr w:type="spellStart"/>
            <w:r w:rsidR="00FD6171" w:rsidRPr="00E01F63">
              <w:rPr>
                <w:rFonts w:ascii="Arial" w:hAnsi="Arial" w:cs="Arial"/>
                <w:i/>
                <w:sz w:val="18"/>
                <w:szCs w:val="18"/>
                <w:lang w:eastAsia="en-IE"/>
              </w:rPr>
              <w:t>tinctoria</w:t>
            </w:r>
            <w:proofErr w:type="spellEnd"/>
            <w:r w:rsidR="00FD6171">
              <w:rPr>
                <w:rFonts w:ascii="Arial" w:hAnsi="Arial" w:cs="Arial"/>
                <w:sz w:val="18"/>
                <w:szCs w:val="18"/>
                <w:lang w:eastAsia="en-IE"/>
              </w:rPr>
              <w:t xml:space="preserve"> will </w:t>
            </w:r>
            <w:r w:rsidR="003D7C80">
              <w:rPr>
                <w:rFonts w:ascii="Arial" w:hAnsi="Arial" w:cs="Arial"/>
                <w:sz w:val="18"/>
                <w:szCs w:val="18"/>
                <w:lang w:eastAsia="en-IE"/>
              </w:rPr>
              <w:t xml:space="preserve">continue to </w:t>
            </w:r>
            <w:r w:rsidR="00FD6171">
              <w:rPr>
                <w:rFonts w:ascii="Arial" w:hAnsi="Arial" w:cs="Arial"/>
                <w:sz w:val="18"/>
                <w:szCs w:val="18"/>
                <w:lang w:eastAsia="en-IE"/>
              </w:rPr>
              <w:t xml:space="preserve">enter into Europe through </w:t>
            </w:r>
            <w:r>
              <w:rPr>
                <w:rFonts w:ascii="Arial" w:hAnsi="Arial" w:cs="Arial"/>
                <w:sz w:val="18"/>
                <w:szCs w:val="18"/>
                <w:lang w:eastAsia="en-IE"/>
              </w:rPr>
              <w:t xml:space="preserve">the </w:t>
            </w:r>
            <w:r w:rsidR="00FD6171">
              <w:rPr>
                <w:rFonts w:ascii="Arial" w:hAnsi="Arial" w:cs="Arial"/>
                <w:sz w:val="18"/>
                <w:szCs w:val="18"/>
                <w:lang w:eastAsia="en-IE"/>
              </w:rPr>
              <w:t xml:space="preserve">pathway </w:t>
            </w:r>
            <w:r>
              <w:rPr>
                <w:rFonts w:ascii="Arial" w:hAnsi="Arial" w:cs="Arial"/>
                <w:sz w:val="18"/>
                <w:szCs w:val="18"/>
                <w:lang w:eastAsia="en-IE"/>
              </w:rPr>
              <w:t xml:space="preserve">for </w:t>
            </w:r>
            <w:r w:rsidR="00FD6171">
              <w:rPr>
                <w:rFonts w:ascii="Arial" w:hAnsi="Arial" w:cs="Arial"/>
                <w:sz w:val="18"/>
                <w:szCs w:val="18"/>
                <w:lang w:eastAsia="en-IE"/>
              </w:rPr>
              <w:t>horticultural/ornamental trade.</w:t>
            </w:r>
          </w:p>
        </w:tc>
      </w:tr>
      <w:tr w:rsidR="006F533D" w14:paraId="661BD386" w14:textId="77777777" w:rsidTr="00C3295E">
        <w:trPr>
          <w:jc w:val="center"/>
        </w:trPr>
        <w:tc>
          <w:tcPr>
            <w:tcW w:w="3520" w:type="dxa"/>
            <w:tcBorders>
              <w:top w:val="single" w:sz="4" w:space="0" w:color="000000"/>
              <w:left w:val="single" w:sz="4" w:space="0" w:color="000000"/>
              <w:bottom w:val="single" w:sz="4" w:space="0" w:color="000000"/>
            </w:tcBorders>
            <w:shd w:val="clear" w:color="auto" w:fill="auto"/>
          </w:tcPr>
          <w:p w14:paraId="6F5CFDB0" w14:textId="77777777" w:rsidR="006F533D" w:rsidRPr="00C3295E" w:rsidRDefault="006F533D" w:rsidP="00086F5B">
            <w:pPr>
              <w:snapToGrid w:val="0"/>
              <w:rPr>
                <w:rFonts w:ascii="Arial" w:hAnsi="Arial" w:cs="Arial"/>
                <w:b/>
                <w:sz w:val="18"/>
                <w:szCs w:val="18"/>
              </w:rPr>
            </w:pPr>
            <w:r w:rsidRPr="00C3295E">
              <w:rPr>
                <w:rFonts w:ascii="Arial" w:hAnsi="Arial" w:cs="Arial"/>
                <w:b/>
                <w:sz w:val="18"/>
                <w:szCs w:val="18"/>
              </w:rPr>
              <w:t>Summarise Establishment</w:t>
            </w:r>
          </w:p>
        </w:tc>
        <w:tc>
          <w:tcPr>
            <w:tcW w:w="1560" w:type="dxa"/>
            <w:tcBorders>
              <w:top w:val="single" w:sz="4" w:space="0" w:color="000000"/>
              <w:left w:val="single" w:sz="4" w:space="0" w:color="000000"/>
              <w:bottom w:val="single" w:sz="4" w:space="0" w:color="000000"/>
            </w:tcBorders>
            <w:shd w:val="clear" w:color="auto" w:fill="auto"/>
            <w:vAlign w:val="center"/>
          </w:tcPr>
          <w:p w14:paraId="5D7D319C" w14:textId="5D58C228" w:rsidR="006F533D" w:rsidRPr="006F533D" w:rsidRDefault="006D41C0" w:rsidP="00C3295E">
            <w:pPr>
              <w:jc w:val="center"/>
              <w:rPr>
                <w:rFonts w:ascii="Arial" w:hAnsi="Arial" w:cs="Arial"/>
                <w:sz w:val="18"/>
                <w:szCs w:val="18"/>
              </w:rPr>
            </w:pPr>
            <w:r>
              <w:rPr>
                <w:rFonts w:ascii="Arial" w:hAnsi="Arial" w:cs="Arial"/>
                <w:sz w:val="18"/>
                <w:szCs w:val="18"/>
              </w:rPr>
              <w:t>VERY LIKELY</w:t>
            </w:r>
          </w:p>
        </w:tc>
        <w:tc>
          <w:tcPr>
            <w:tcW w:w="1701" w:type="dxa"/>
            <w:tcBorders>
              <w:top w:val="single" w:sz="4" w:space="0" w:color="000000"/>
              <w:left w:val="single" w:sz="4" w:space="0" w:color="000000"/>
              <w:bottom w:val="single" w:sz="4" w:space="0" w:color="000000"/>
            </w:tcBorders>
            <w:shd w:val="clear" w:color="auto" w:fill="auto"/>
            <w:vAlign w:val="center"/>
          </w:tcPr>
          <w:p w14:paraId="26E5246F" w14:textId="311D4F39" w:rsidR="006F533D" w:rsidRPr="006F533D" w:rsidRDefault="006D41C0" w:rsidP="00C3295E">
            <w:pPr>
              <w:jc w:val="center"/>
              <w:rPr>
                <w:rFonts w:ascii="Arial" w:hAnsi="Arial" w:cs="Arial"/>
                <w:sz w:val="18"/>
                <w:szCs w:val="18"/>
              </w:rPr>
            </w:pPr>
            <w:r>
              <w:rPr>
                <w:rFonts w:ascii="Arial" w:hAnsi="Arial" w:cs="Arial"/>
                <w:sz w:val="18"/>
                <w:szCs w:val="18"/>
              </w:rPr>
              <w:t>VERY HIGH</w:t>
            </w:r>
          </w:p>
        </w:tc>
        <w:tc>
          <w:tcPr>
            <w:tcW w:w="7413" w:type="dxa"/>
            <w:tcBorders>
              <w:top w:val="single" w:sz="4" w:space="0" w:color="000000"/>
              <w:left w:val="single" w:sz="4" w:space="0" w:color="000000"/>
              <w:bottom w:val="single" w:sz="4" w:space="0" w:color="000000"/>
              <w:right w:val="single" w:sz="4" w:space="0" w:color="000000"/>
            </w:tcBorders>
            <w:shd w:val="clear" w:color="auto" w:fill="auto"/>
          </w:tcPr>
          <w:p w14:paraId="78EAE2C1" w14:textId="04C94757" w:rsidR="009B18B5" w:rsidRDefault="009B18B5" w:rsidP="00086F5B">
            <w:pPr>
              <w:snapToGrid w:val="0"/>
              <w:jc w:val="both"/>
              <w:rPr>
                <w:rFonts w:ascii="Arial" w:hAnsi="Arial" w:cs="Arial"/>
                <w:sz w:val="18"/>
                <w:szCs w:val="18"/>
              </w:rPr>
            </w:pPr>
            <w:proofErr w:type="spellStart"/>
            <w:r w:rsidRPr="00E01F63">
              <w:rPr>
                <w:rFonts w:ascii="Arial" w:hAnsi="Arial" w:cs="Arial"/>
                <w:i/>
                <w:sz w:val="18"/>
                <w:szCs w:val="18"/>
              </w:rPr>
              <w:t>Gunnera</w:t>
            </w:r>
            <w:proofErr w:type="spellEnd"/>
            <w:r w:rsidRPr="00E01F63">
              <w:rPr>
                <w:rFonts w:ascii="Arial" w:hAnsi="Arial" w:cs="Arial"/>
                <w:i/>
                <w:sz w:val="18"/>
                <w:szCs w:val="18"/>
              </w:rPr>
              <w:t xml:space="preserve"> </w:t>
            </w:r>
            <w:proofErr w:type="spellStart"/>
            <w:r w:rsidRPr="00E01F63">
              <w:rPr>
                <w:rFonts w:ascii="Arial" w:hAnsi="Arial" w:cs="Arial"/>
                <w:i/>
                <w:sz w:val="18"/>
                <w:szCs w:val="18"/>
              </w:rPr>
              <w:t>tinctoria</w:t>
            </w:r>
            <w:proofErr w:type="spellEnd"/>
            <w:r>
              <w:rPr>
                <w:rFonts w:ascii="Arial" w:hAnsi="Arial" w:cs="Arial"/>
                <w:sz w:val="18"/>
                <w:szCs w:val="18"/>
              </w:rPr>
              <w:t xml:space="preserve"> has already become estab</w:t>
            </w:r>
            <w:r w:rsidR="003D7C80">
              <w:rPr>
                <w:rFonts w:ascii="Arial" w:hAnsi="Arial" w:cs="Arial"/>
                <w:sz w:val="18"/>
                <w:szCs w:val="18"/>
              </w:rPr>
              <w:t xml:space="preserve">lished in </w:t>
            </w:r>
            <w:r w:rsidR="006757F7">
              <w:rPr>
                <w:rFonts w:ascii="Arial" w:hAnsi="Arial" w:cs="Arial"/>
                <w:sz w:val="18"/>
                <w:szCs w:val="18"/>
              </w:rPr>
              <w:t>several</w:t>
            </w:r>
            <w:r w:rsidR="003D7C80">
              <w:rPr>
                <w:rFonts w:ascii="Arial" w:hAnsi="Arial" w:cs="Arial"/>
                <w:sz w:val="18"/>
                <w:szCs w:val="18"/>
              </w:rPr>
              <w:t xml:space="preserve"> European Member s</w:t>
            </w:r>
            <w:r>
              <w:rPr>
                <w:rFonts w:ascii="Arial" w:hAnsi="Arial" w:cs="Arial"/>
                <w:sz w:val="18"/>
                <w:szCs w:val="18"/>
              </w:rPr>
              <w:t xml:space="preserve">tates and is invasive in parts of Ireland, </w:t>
            </w:r>
            <w:r w:rsidR="006757F7">
              <w:rPr>
                <w:rFonts w:ascii="Arial" w:hAnsi="Arial" w:cs="Arial"/>
                <w:sz w:val="18"/>
                <w:szCs w:val="18"/>
              </w:rPr>
              <w:t>United Kingdom</w:t>
            </w:r>
            <w:r w:rsidR="0010049D">
              <w:rPr>
                <w:rFonts w:ascii="Arial" w:hAnsi="Arial" w:cs="Arial"/>
                <w:sz w:val="18"/>
                <w:szCs w:val="18"/>
              </w:rPr>
              <w:t xml:space="preserve"> </w:t>
            </w:r>
            <w:r>
              <w:rPr>
                <w:rFonts w:ascii="Arial" w:hAnsi="Arial" w:cs="Arial"/>
                <w:sz w:val="18"/>
                <w:szCs w:val="18"/>
              </w:rPr>
              <w:t>and Portugal (</w:t>
            </w:r>
            <w:r w:rsidR="00BD3A22">
              <w:rPr>
                <w:rFonts w:ascii="Arial" w:hAnsi="Arial" w:cs="Arial"/>
                <w:sz w:val="18"/>
                <w:szCs w:val="18"/>
              </w:rPr>
              <w:t>São</w:t>
            </w:r>
            <w:r>
              <w:rPr>
                <w:rFonts w:ascii="Arial" w:hAnsi="Arial" w:cs="Arial"/>
                <w:sz w:val="18"/>
                <w:szCs w:val="18"/>
              </w:rPr>
              <w:t xml:space="preserve"> Miguel island, the Azores).  </w:t>
            </w:r>
          </w:p>
          <w:p w14:paraId="02876DAC" w14:textId="77777777" w:rsidR="009B18B5" w:rsidRDefault="009B18B5" w:rsidP="00086F5B">
            <w:pPr>
              <w:snapToGrid w:val="0"/>
              <w:jc w:val="both"/>
              <w:rPr>
                <w:rFonts w:ascii="Arial" w:hAnsi="Arial" w:cs="Arial"/>
                <w:sz w:val="18"/>
                <w:szCs w:val="18"/>
              </w:rPr>
            </w:pPr>
          </w:p>
          <w:p w14:paraId="2AEBB460" w14:textId="15B87913" w:rsidR="009B18B5" w:rsidRDefault="009B18B5" w:rsidP="00086F5B">
            <w:pPr>
              <w:snapToGrid w:val="0"/>
              <w:jc w:val="both"/>
              <w:rPr>
                <w:rFonts w:ascii="Arial" w:hAnsi="Arial" w:cs="Arial"/>
                <w:sz w:val="18"/>
                <w:szCs w:val="18"/>
                <w:lang w:eastAsia="en-IE"/>
              </w:rPr>
            </w:pPr>
            <w:r w:rsidRPr="001B4B14">
              <w:rPr>
                <w:rFonts w:ascii="Arial" w:hAnsi="Arial" w:cs="Arial"/>
                <w:sz w:val="18"/>
                <w:szCs w:val="18"/>
                <w:lang w:eastAsia="en-IE"/>
              </w:rPr>
              <w:t>The species</w:t>
            </w:r>
            <w:r>
              <w:rPr>
                <w:rFonts w:ascii="Arial" w:hAnsi="Arial" w:cs="Arial"/>
                <w:sz w:val="18"/>
                <w:szCs w:val="18"/>
                <w:lang w:eastAsia="en-IE"/>
              </w:rPr>
              <w:t>’</w:t>
            </w:r>
            <w:r w:rsidRPr="001B4B14">
              <w:rPr>
                <w:rFonts w:ascii="Arial" w:hAnsi="Arial" w:cs="Arial"/>
                <w:sz w:val="18"/>
                <w:szCs w:val="18"/>
                <w:lang w:eastAsia="en-IE"/>
              </w:rPr>
              <w:t xml:space="preserve"> </w:t>
            </w:r>
            <w:r w:rsidR="006757F7">
              <w:rPr>
                <w:rFonts w:ascii="Arial" w:hAnsi="Arial" w:cs="Arial"/>
                <w:sz w:val="18"/>
                <w:szCs w:val="18"/>
                <w:lang w:eastAsia="en-IE"/>
              </w:rPr>
              <w:t>early growth</w:t>
            </w:r>
            <w:r>
              <w:rPr>
                <w:rFonts w:ascii="Arial" w:hAnsi="Arial" w:cs="Arial"/>
                <w:sz w:val="18"/>
                <w:szCs w:val="18"/>
                <w:lang w:eastAsia="en-IE"/>
              </w:rPr>
              <w:t xml:space="preserve"> and associated </w:t>
            </w:r>
            <w:r w:rsidRPr="001B4B14">
              <w:rPr>
                <w:rFonts w:ascii="Arial" w:hAnsi="Arial" w:cs="Arial"/>
                <w:sz w:val="18"/>
                <w:szCs w:val="18"/>
                <w:lang w:eastAsia="en-IE"/>
              </w:rPr>
              <w:t>competitive superiority and reproductive traits, in addition to human activities</w:t>
            </w:r>
            <w:r>
              <w:rPr>
                <w:rFonts w:ascii="Arial" w:hAnsi="Arial" w:cs="Arial"/>
                <w:sz w:val="18"/>
                <w:szCs w:val="18"/>
                <w:lang w:eastAsia="en-IE"/>
              </w:rPr>
              <w:t xml:space="preserve"> that facilitate dispersal,</w:t>
            </w:r>
            <w:r w:rsidRPr="001B4B14">
              <w:rPr>
                <w:rFonts w:ascii="Arial" w:hAnsi="Arial" w:cs="Arial"/>
                <w:sz w:val="18"/>
                <w:szCs w:val="18"/>
                <w:lang w:eastAsia="en-IE"/>
              </w:rPr>
              <w:t xml:space="preserve"> aid in its </w:t>
            </w:r>
            <w:r w:rsidRPr="00E01F63">
              <w:rPr>
                <w:rFonts w:ascii="Arial" w:hAnsi="Arial" w:cs="Arial"/>
                <w:sz w:val="18"/>
                <w:szCs w:val="18"/>
                <w:lang w:eastAsia="en-IE"/>
              </w:rPr>
              <w:t xml:space="preserve">establishment. </w:t>
            </w:r>
          </w:p>
          <w:p w14:paraId="01E67E49" w14:textId="77777777" w:rsidR="009B18B5" w:rsidRDefault="009B18B5" w:rsidP="00086F5B">
            <w:pPr>
              <w:snapToGrid w:val="0"/>
              <w:jc w:val="both"/>
              <w:rPr>
                <w:rFonts w:ascii="Arial" w:hAnsi="Arial" w:cs="Arial"/>
                <w:sz w:val="18"/>
                <w:szCs w:val="18"/>
                <w:lang w:eastAsia="en-IE"/>
              </w:rPr>
            </w:pPr>
          </w:p>
          <w:p w14:paraId="3FB38C58" w14:textId="1C5B233D" w:rsidR="006F533D" w:rsidRPr="006F533D" w:rsidRDefault="009B18B5">
            <w:pPr>
              <w:snapToGrid w:val="0"/>
              <w:jc w:val="both"/>
              <w:rPr>
                <w:rFonts w:ascii="Arial" w:hAnsi="Arial" w:cs="Arial"/>
                <w:sz w:val="18"/>
                <w:szCs w:val="18"/>
              </w:rPr>
            </w:pPr>
            <w:proofErr w:type="spellStart"/>
            <w:r w:rsidRPr="0024603C">
              <w:rPr>
                <w:rFonts w:ascii="Arial" w:hAnsi="Arial" w:cs="Arial"/>
                <w:i/>
                <w:sz w:val="18"/>
                <w:szCs w:val="18"/>
              </w:rPr>
              <w:t>Gunnera</w:t>
            </w:r>
            <w:proofErr w:type="spellEnd"/>
            <w:r w:rsidRPr="0024603C">
              <w:rPr>
                <w:rFonts w:ascii="Arial" w:hAnsi="Arial" w:cs="Arial"/>
                <w:i/>
                <w:sz w:val="18"/>
                <w:szCs w:val="18"/>
              </w:rPr>
              <w:t xml:space="preserve"> </w:t>
            </w:r>
            <w:proofErr w:type="spellStart"/>
            <w:r w:rsidRPr="0024603C">
              <w:rPr>
                <w:rFonts w:ascii="Arial" w:hAnsi="Arial" w:cs="Arial"/>
                <w:i/>
                <w:sz w:val="18"/>
                <w:szCs w:val="18"/>
              </w:rPr>
              <w:t>tinctoria</w:t>
            </w:r>
            <w:r w:rsidRPr="00C3295E">
              <w:rPr>
                <w:rFonts w:ascii="Arial" w:hAnsi="Arial" w:cs="Arial"/>
                <w:sz w:val="18"/>
                <w:szCs w:val="18"/>
              </w:rPr>
              <w:t>’s</w:t>
            </w:r>
            <w:proofErr w:type="spellEnd"/>
            <w:r w:rsidRPr="00E01F63">
              <w:rPr>
                <w:rFonts w:ascii="Arial" w:hAnsi="Arial" w:cs="Arial"/>
                <w:i/>
                <w:sz w:val="18"/>
                <w:szCs w:val="18"/>
              </w:rPr>
              <w:t xml:space="preserve"> </w:t>
            </w:r>
            <w:r w:rsidRPr="00E01F63">
              <w:rPr>
                <w:rFonts w:ascii="Arial" w:hAnsi="Arial" w:cs="Arial"/>
                <w:sz w:val="18"/>
                <w:szCs w:val="18"/>
              </w:rPr>
              <w:t>ability to reproduce sexually (seed) and asexually (vegetative) may allow it to survive eradication campaigns. The formation of a persist</w:t>
            </w:r>
            <w:r w:rsidR="0024603C">
              <w:rPr>
                <w:rFonts w:ascii="Arial" w:hAnsi="Arial" w:cs="Arial"/>
                <w:sz w:val="18"/>
                <w:szCs w:val="18"/>
              </w:rPr>
              <w:t>e</w:t>
            </w:r>
            <w:r w:rsidR="009E47FA">
              <w:rPr>
                <w:rFonts w:ascii="Arial" w:hAnsi="Arial" w:cs="Arial"/>
                <w:sz w:val="18"/>
                <w:szCs w:val="18"/>
              </w:rPr>
              <w:t>nt</w:t>
            </w:r>
            <w:r w:rsidRPr="00E01F63">
              <w:rPr>
                <w:rFonts w:ascii="Arial" w:hAnsi="Arial" w:cs="Arial"/>
                <w:sz w:val="18"/>
                <w:szCs w:val="18"/>
              </w:rPr>
              <w:t xml:space="preserve"> soil seed bank may also allow the species to survive even longer-term eradication campaigns.</w:t>
            </w:r>
          </w:p>
        </w:tc>
      </w:tr>
      <w:tr w:rsidR="00D22153" w14:paraId="222DF479" w14:textId="77777777" w:rsidTr="00C3295E">
        <w:trPr>
          <w:jc w:val="center"/>
        </w:trPr>
        <w:tc>
          <w:tcPr>
            <w:tcW w:w="3520" w:type="dxa"/>
            <w:tcBorders>
              <w:top w:val="single" w:sz="4" w:space="0" w:color="000000"/>
              <w:left w:val="single" w:sz="4" w:space="0" w:color="000000"/>
              <w:bottom w:val="single" w:sz="4" w:space="0" w:color="000000"/>
            </w:tcBorders>
            <w:shd w:val="clear" w:color="auto" w:fill="auto"/>
          </w:tcPr>
          <w:p w14:paraId="548EA76D" w14:textId="77777777" w:rsidR="00D22153" w:rsidRPr="00C3295E" w:rsidRDefault="00D22153" w:rsidP="00D22153">
            <w:pPr>
              <w:snapToGrid w:val="0"/>
              <w:rPr>
                <w:rFonts w:ascii="Arial" w:hAnsi="Arial" w:cs="Arial"/>
                <w:b/>
                <w:sz w:val="18"/>
                <w:szCs w:val="18"/>
              </w:rPr>
            </w:pPr>
            <w:r w:rsidRPr="00C3295E">
              <w:rPr>
                <w:rFonts w:ascii="Arial" w:hAnsi="Arial" w:cs="Arial"/>
                <w:b/>
                <w:sz w:val="18"/>
                <w:szCs w:val="18"/>
              </w:rPr>
              <w:lastRenderedPageBreak/>
              <w:t>Summarise Spread</w:t>
            </w:r>
          </w:p>
        </w:tc>
        <w:tc>
          <w:tcPr>
            <w:tcW w:w="1560" w:type="dxa"/>
            <w:tcBorders>
              <w:top w:val="single" w:sz="4" w:space="0" w:color="000000"/>
              <w:left w:val="single" w:sz="4" w:space="0" w:color="000000"/>
              <w:bottom w:val="single" w:sz="4" w:space="0" w:color="000000"/>
            </w:tcBorders>
            <w:shd w:val="clear" w:color="auto" w:fill="auto"/>
            <w:vAlign w:val="center"/>
          </w:tcPr>
          <w:p w14:paraId="7FB9E213" w14:textId="6F63A8A2" w:rsidR="00D22153" w:rsidRPr="006F533D" w:rsidRDefault="00D22153" w:rsidP="00C3295E">
            <w:pPr>
              <w:jc w:val="center"/>
              <w:rPr>
                <w:rFonts w:ascii="Arial" w:hAnsi="Arial" w:cs="Arial"/>
                <w:sz w:val="18"/>
                <w:szCs w:val="18"/>
              </w:rPr>
            </w:pPr>
            <w:r>
              <w:rPr>
                <w:rFonts w:ascii="Arial" w:hAnsi="Arial" w:cs="Arial"/>
                <w:sz w:val="18"/>
                <w:szCs w:val="18"/>
              </w:rPr>
              <w:t>MODERATE</w:t>
            </w:r>
          </w:p>
        </w:tc>
        <w:tc>
          <w:tcPr>
            <w:tcW w:w="1701" w:type="dxa"/>
            <w:tcBorders>
              <w:top w:val="single" w:sz="4" w:space="0" w:color="000000"/>
              <w:left w:val="single" w:sz="4" w:space="0" w:color="000000"/>
              <w:bottom w:val="single" w:sz="4" w:space="0" w:color="000000"/>
            </w:tcBorders>
            <w:shd w:val="clear" w:color="auto" w:fill="auto"/>
            <w:vAlign w:val="center"/>
          </w:tcPr>
          <w:p w14:paraId="1922FF2C" w14:textId="1B1F5641" w:rsidR="00D22153" w:rsidRPr="006F533D" w:rsidRDefault="00D22153" w:rsidP="00C3295E">
            <w:pPr>
              <w:jc w:val="center"/>
              <w:rPr>
                <w:rFonts w:ascii="Arial" w:hAnsi="Arial" w:cs="Arial"/>
                <w:sz w:val="18"/>
                <w:szCs w:val="18"/>
              </w:rPr>
            </w:pPr>
            <w:r>
              <w:rPr>
                <w:rFonts w:ascii="Arial" w:hAnsi="Arial" w:cs="Arial"/>
                <w:sz w:val="18"/>
                <w:szCs w:val="18"/>
              </w:rPr>
              <w:t>MEDIUM</w:t>
            </w:r>
          </w:p>
        </w:tc>
        <w:tc>
          <w:tcPr>
            <w:tcW w:w="7413" w:type="dxa"/>
            <w:tcBorders>
              <w:top w:val="single" w:sz="4" w:space="0" w:color="000000"/>
              <w:left w:val="single" w:sz="4" w:space="0" w:color="000000"/>
              <w:bottom w:val="single" w:sz="4" w:space="0" w:color="000000"/>
              <w:right w:val="single" w:sz="4" w:space="0" w:color="000000"/>
            </w:tcBorders>
            <w:shd w:val="clear" w:color="auto" w:fill="auto"/>
          </w:tcPr>
          <w:p w14:paraId="46A2BAEE" w14:textId="11E28ECE" w:rsidR="00D22153" w:rsidRDefault="00D22153" w:rsidP="00D22153">
            <w:pPr>
              <w:rPr>
                <w:rFonts w:ascii="Arial" w:hAnsi="Arial" w:cs="Arial"/>
                <w:iCs/>
                <w:sz w:val="18"/>
                <w:szCs w:val="18"/>
              </w:rPr>
            </w:pPr>
            <w:r>
              <w:rPr>
                <w:rFonts w:ascii="Arial" w:hAnsi="Arial" w:cs="Arial"/>
                <w:iCs/>
                <w:sz w:val="18"/>
                <w:szCs w:val="18"/>
              </w:rPr>
              <w:t xml:space="preserve">While </w:t>
            </w:r>
            <w:proofErr w:type="spellStart"/>
            <w:r w:rsidRPr="00C3295E">
              <w:rPr>
                <w:rFonts w:ascii="Arial" w:hAnsi="Arial" w:cs="Arial"/>
                <w:i/>
                <w:iCs/>
                <w:sz w:val="18"/>
                <w:szCs w:val="18"/>
              </w:rPr>
              <w:t>Gunnera</w:t>
            </w:r>
            <w:proofErr w:type="spellEnd"/>
            <w:r w:rsidRPr="00C3295E">
              <w:rPr>
                <w:rFonts w:ascii="Arial" w:hAnsi="Arial" w:cs="Arial"/>
                <w:i/>
                <w:iCs/>
                <w:sz w:val="18"/>
                <w:szCs w:val="18"/>
              </w:rPr>
              <w:t xml:space="preserve"> </w:t>
            </w:r>
            <w:proofErr w:type="spellStart"/>
            <w:r w:rsidRPr="00C3295E">
              <w:rPr>
                <w:rFonts w:ascii="Arial" w:hAnsi="Arial" w:cs="Arial"/>
                <w:i/>
                <w:iCs/>
                <w:sz w:val="18"/>
                <w:szCs w:val="18"/>
              </w:rPr>
              <w:t>tincto</w:t>
            </w:r>
            <w:r w:rsidR="00CE0A3E" w:rsidRPr="00C3295E">
              <w:rPr>
                <w:rFonts w:ascii="Arial" w:hAnsi="Arial" w:cs="Arial"/>
                <w:i/>
                <w:iCs/>
                <w:sz w:val="18"/>
                <w:szCs w:val="18"/>
              </w:rPr>
              <w:t>ria</w:t>
            </w:r>
            <w:proofErr w:type="spellEnd"/>
            <w:r>
              <w:rPr>
                <w:rFonts w:ascii="Arial" w:hAnsi="Arial" w:cs="Arial"/>
                <w:iCs/>
                <w:sz w:val="18"/>
                <w:szCs w:val="18"/>
              </w:rPr>
              <w:t xml:space="preserve"> can spread by natural means such as seed dispersal and rhizome spread, human aided spread is likely </w:t>
            </w:r>
            <w:r w:rsidR="003D7C80">
              <w:rPr>
                <w:rFonts w:ascii="Arial" w:hAnsi="Arial" w:cs="Arial"/>
                <w:iCs/>
                <w:sz w:val="18"/>
                <w:szCs w:val="18"/>
              </w:rPr>
              <w:t xml:space="preserve">to </w:t>
            </w:r>
            <w:r>
              <w:rPr>
                <w:rFonts w:ascii="Arial" w:hAnsi="Arial" w:cs="Arial"/>
                <w:iCs/>
                <w:sz w:val="18"/>
                <w:szCs w:val="18"/>
              </w:rPr>
              <w:t xml:space="preserve">be a more significant factor in </w:t>
            </w:r>
            <w:proofErr w:type="spellStart"/>
            <w:r w:rsidRPr="00C3295E">
              <w:rPr>
                <w:rFonts w:ascii="Arial" w:hAnsi="Arial" w:cs="Arial"/>
                <w:i/>
                <w:iCs/>
                <w:sz w:val="18"/>
                <w:szCs w:val="18"/>
              </w:rPr>
              <w:t>Gunnera</w:t>
            </w:r>
            <w:proofErr w:type="spellEnd"/>
            <w:r w:rsidRPr="00C3295E">
              <w:rPr>
                <w:rFonts w:ascii="Arial" w:hAnsi="Arial" w:cs="Arial"/>
                <w:i/>
                <w:iCs/>
                <w:sz w:val="18"/>
                <w:szCs w:val="18"/>
              </w:rPr>
              <w:t xml:space="preserve"> </w:t>
            </w:r>
            <w:proofErr w:type="spellStart"/>
            <w:r w:rsidRPr="00C3295E">
              <w:rPr>
                <w:rFonts w:ascii="Arial" w:hAnsi="Arial" w:cs="Arial"/>
                <w:i/>
                <w:iCs/>
                <w:sz w:val="18"/>
                <w:szCs w:val="18"/>
              </w:rPr>
              <w:t>tinctoria</w:t>
            </w:r>
            <w:proofErr w:type="spellEnd"/>
            <w:r>
              <w:rPr>
                <w:rFonts w:ascii="Arial" w:hAnsi="Arial" w:cs="Arial"/>
                <w:iCs/>
                <w:sz w:val="18"/>
                <w:szCs w:val="18"/>
              </w:rPr>
              <w:t xml:space="preserve"> extending its range.  </w:t>
            </w:r>
            <w:r w:rsidR="009E47FA">
              <w:rPr>
                <w:rFonts w:ascii="Arial" w:hAnsi="Arial" w:cs="Arial"/>
                <w:iCs/>
                <w:sz w:val="18"/>
                <w:szCs w:val="18"/>
              </w:rPr>
              <w:t>Those</w:t>
            </w:r>
            <w:r>
              <w:rPr>
                <w:rFonts w:ascii="Arial" w:hAnsi="Arial" w:cs="Arial"/>
                <w:iCs/>
                <w:sz w:val="18"/>
                <w:szCs w:val="18"/>
              </w:rPr>
              <w:t xml:space="preserve"> areas w</w:t>
            </w:r>
            <w:r w:rsidRPr="001B4B14">
              <w:rPr>
                <w:rFonts w:ascii="Arial" w:hAnsi="Arial" w:cs="Arial"/>
                <w:iCs/>
                <w:sz w:val="18"/>
                <w:szCs w:val="18"/>
              </w:rPr>
              <w:t xml:space="preserve">here the species is already recorded and which are climatically suitable </w:t>
            </w:r>
            <w:r w:rsidR="009E47FA">
              <w:rPr>
                <w:rFonts w:ascii="Arial" w:hAnsi="Arial" w:cs="Arial"/>
                <w:iCs/>
                <w:sz w:val="18"/>
                <w:szCs w:val="18"/>
              </w:rPr>
              <w:t xml:space="preserve">and </w:t>
            </w:r>
            <w:r w:rsidRPr="001B4B14">
              <w:rPr>
                <w:rFonts w:ascii="Arial" w:hAnsi="Arial" w:cs="Arial"/>
                <w:iCs/>
                <w:sz w:val="18"/>
                <w:szCs w:val="18"/>
              </w:rPr>
              <w:t>with suitable habitats</w:t>
            </w:r>
            <w:r w:rsidR="009E47FA">
              <w:rPr>
                <w:rFonts w:ascii="Arial" w:hAnsi="Arial" w:cs="Arial"/>
                <w:iCs/>
                <w:sz w:val="18"/>
                <w:szCs w:val="18"/>
              </w:rPr>
              <w:t>,</w:t>
            </w:r>
            <w:r>
              <w:rPr>
                <w:rFonts w:ascii="Arial" w:hAnsi="Arial" w:cs="Arial"/>
                <w:iCs/>
                <w:sz w:val="18"/>
                <w:szCs w:val="18"/>
              </w:rPr>
              <w:t xml:space="preserve"> </w:t>
            </w:r>
            <w:r w:rsidRPr="001B4B14">
              <w:rPr>
                <w:rFonts w:ascii="Arial" w:hAnsi="Arial" w:cs="Arial"/>
                <w:iCs/>
                <w:sz w:val="18"/>
                <w:szCs w:val="18"/>
              </w:rPr>
              <w:t>are at risk of invasion</w:t>
            </w:r>
            <w:r>
              <w:rPr>
                <w:rFonts w:ascii="Arial" w:hAnsi="Arial" w:cs="Arial"/>
                <w:iCs/>
                <w:sz w:val="18"/>
                <w:szCs w:val="18"/>
              </w:rPr>
              <w:t xml:space="preserve"> expansion and further spread of the species to new sites</w:t>
            </w:r>
            <w:r w:rsidRPr="001B4B14">
              <w:rPr>
                <w:rFonts w:ascii="Arial" w:hAnsi="Arial" w:cs="Arial"/>
                <w:iCs/>
                <w:sz w:val="18"/>
                <w:szCs w:val="18"/>
              </w:rPr>
              <w:t xml:space="preserve"> in the next </w:t>
            </w:r>
            <w:r>
              <w:rPr>
                <w:rFonts w:ascii="Arial" w:hAnsi="Arial" w:cs="Arial"/>
                <w:iCs/>
                <w:sz w:val="18"/>
                <w:szCs w:val="18"/>
              </w:rPr>
              <w:t>80</w:t>
            </w:r>
            <w:r w:rsidRPr="001B4B14">
              <w:rPr>
                <w:rFonts w:ascii="Arial" w:hAnsi="Arial" w:cs="Arial"/>
                <w:iCs/>
                <w:sz w:val="18"/>
                <w:szCs w:val="18"/>
              </w:rPr>
              <w:t xml:space="preserve"> years. </w:t>
            </w:r>
          </w:p>
          <w:p w14:paraId="0D668528" w14:textId="77777777" w:rsidR="00D22153" w:rsidRDefault="00D22153" w:rsidP="00D22153">
            <w:pPr>
              <w:rPr>
                <w:rFonts w:ascii="Arial" w:hAnsi="Arial" w:cs="Arial"/>
                <w:iCs/>
                <w:sz w:val="18"/>
                <w:szCs w:val="18"/>
              </w:rPr>
            </w:pPr>
          </w:p>
          <w:p w14:paraId="31E5089D" w14:textId="2A39BB58" w:rsidR="00D22153" w:rsidRDefault="00D22153" w:rsidP="00D22153">
            <w:pPr>
              <w:rPr>
                <w:rFonts w:ascii="Arial" w:hAnsi="Arial" w:cs="Arial"/>
                <w:iCs/>
                <w:sz w:val="18"/>
                <w:szCs w:val="18"/>
              </w:rPr>
            </w:pPr>
            <w:r>
              <w:rPr>
                <w:rFonts w:ascii="Arial" w:hAnsi="Arial" w:cs="Arial"/>
                <w:iCs/>
                <w:sz w:val="18"/>
                <w:szCs w:val="18"/>
              </w:rPr>
              <w:t>M</w:t>
            </w:r>
            <w:r w:rsidRPr="00034AC5">
              <w:rPr>
                <w:rFonts w:ascii="Arial" w:hAnsi="Arial" w:cs="Arial"/>
                <w:iCs/>
                <w:sz w:val="18"/>
                <w:szCs w:val="18"/>
              </w:rPr>
              <w:t>odelling</w:t>
            </w:r>
            <w:r w:rsidR="009E47FA">
              <w:rPr>
                <w:rFonts w:ascii="Arial" w:hAnsi="Arial" w:cs="Arial"/>
                <w:iCs/>
                <w:sz w:val="18"/>
                <w:szCs w:val="18"/>
              </w:rPr>
              <w:t xml:space="preserve"> results of Fennell </w:t>
            </w:r>
            <w:r w:rsidR="009E47FA" w:rsidRPr="00C3295E">
              <w:rPr>
                <w:rFonts w:ascii="Arial" w:hAnsi="Arial" w:cs="Arial"/>
                <w:i/>
                <w:iCs/>
                <w:sz w:val="18"/>
                <w:szCs w:val="18"/>
              </w:rPr>
              <w:t>et al</w:t>
            </w:r>
            <w:r w:rsidR="009E47FA">
              <w:rPr>
                <w:rFonts w:ascii="Arial" w:hAnsi="Arial" w:cs="Arial"/>
                <w:iCs/>
                <w:sz w:val="18"/>
                <w:szCs w:val="18"/>
              </w:rPr>
              <w:t>.</w:t>
            </w:r>
            <w:r>
              <w:rPr>
                <w:rFonts w:ascii="Arial" w:hAnsi="Arial" w:cs="Arial"/>
                <w:iCs/>
                <w:sz w:val="18"/>
                <w:szCs w:val="18"/>
              </w:rPr>
              <w:t xml:space="preserve"> </w:t>
            </w:r>
            <w:r w:rsidR="009E47FA">
              <w:rPr>
                <w:rFonts w:ascii="Arial" w:hAnsi="Arial" w:cs="Arial"/>
                <w:iCs/>
                <w:sz w:val="18"/>
                <w:szCs w:val="18"/>
              </w:rPr>
              <w:t>(</w:t>
            </w:r>
            <w:r>
              <w:rPr>
                <w:rFonts w:ascii="Arial" w:hAnsi="Arial" w:cs="Arial"/>
                <w:iCs/>
                <w:sz w:val="18"/>
                <w:szCs w:val="18"/>
              </w:rPr>
              <w:t>201</w:t>
            </w:r>
            <w:r w:rsidR="002970EF">
              <w:rPr>
                <w:rFonts w:ascii="Arial" w:hAnsi="Arial" w:cs="Arial"/>
                <w:iCs/>
                <w:sz w:val="18"/>
                <w:szCs w:val="18"/>
              </w:rPr>
              <w:t>3</w:t>
            </w:r>
            <w:r w:rsidR="009E47FA">
              <w:rPr>
                <w:rFonts w:ascii="Arial" w:hAnsi="Arial" w:cs="Arial"/>
                <w:iCs/>
                <w:sz w:val="18"/>
                <w:szCs w:val="18"/>
              </w:rPr>
              <w:t>)</w:t>
            </w:r>
            <w:r w:rsidRPr="00034AC5">
              <w:rPr>
                <w:rFonts w:ascii="Arial" w:hAnsi="Arial" w:cs="Arial"/>
                <w:iCs/>
                <w:sz w:val="18"/>
                <w:szCs w:val="18"/>
              </w:rPr>
              <w:t xml:space="preserve"> suggest that the areas occupied by this species in Ireland (</w:t>
            </w:r>
            <w:r w:rsidR="009E47FA">
              <w:rPr>
                <w:rFonts w:ascii="Arial" w:hAnsi="Arial" w:cs="Arial"/>
                <w:iCs/>
                <w:sz w:val="18"/>
                <w:szCs w:val="18"/>
              </w:rPr>
              <w:t xml:space="preserve">and this </w:t>
            </w:r>
            <w:r>
              <w:rPr>
                <w:rFonts w:ascii="Arial" w:hAnsi="Arial" w:cs="Arial"/>
                <w:iCs/>
                <w:sz w:val="18"/>
                <w:szCs w:val="18"/>
              </w:rPr>
              <w:t>could be representative</w:t>
            </w:r>
            <w:r w:rsidRPr="00034AC5">
              <w:rPr>
                <w:rFonts w:ascii="Arial" w:hAnsi="Arial" w:cs="Arial"/>
                <w:iCs/>
                <w:sz w:val="18"/>
                <w:szCs w:val="18"/>
              </w:rPr>
              <w:t xml:space="preserve"> of suitable areas elsewhere) could increase by 3-fold by 2100 in the absence of climate change. In the presence of climate change the figure could be 6-fold.</w:t>
            </w:r>
            <w:r>
              <w:rPr>
                <w:rFonts w:ascii="Arial" w:hAnsi="Arial" w:cs="Arial"/>
                <w:iCs/>
                <w:sz w:val="18"/>
                <w:szCs w:val="18"/>
              </w:rPr>
              <w:t xml:space="preserve">  </w:t>
            </w:r>
            <w:r w:rsidRPr="00034AC5">
              <w:rPr>
                <w:rFonts w:ascii="Arial" w:hAnsi="Arial" w:cs="Arial"/>
                <w:iCs/>
                <w:sz w:val="18"/>
                <w:szCs w:val="18"/>
              </w:rPr>
              <w:t>For the number of individuals</w:t>
            </w:r>
            <w:r w:rsidR="004970DE">
              <w:rPr>
                <w:rFonts w:ascii="Arial" w:hAnsi="Arial" w:cs="Arial"/>
                <w:iCs/>
                <w:sz w:val="18"/>
                <w:szCs w:val="18"/>
              </w:rPr>
              <w:t xml:space="preserve"> in invaded sites</w:t>
            </w:r>
            <w:r w:rsidRPr="00034AC5">
              <w:rPr>
                <w:rFonts w:ascii="Arial" w:hAnsi="Arial" w:cs="Arial"/>
                <w:iCs/>
                <w:sz w:val="18"/>
                <w:szCs w:val="18"/>
              </w:rPr>
              <w:t xml:space="preserve"> the figures could be </w:t>
            </w:r>
            <w:r w:rsidR="004970DE">
              <w:rPr>
                <w:rFonts w:ascii="Arial" w:hAnsi="Arial" w:cs="Arial"/>
                <w:iCs/>
                <w:sz w:val="18"/>
                <w:szCs w:val="18"/>
              </w:rPr>
              <w:t xml:space="preserve">a </w:t>
            </w:r>
            <w:r w:rsidRPr="00034AC5">
              <w:rPr>
                <w:rFonts w:ascii="Arial" w:hAnsi="Arial" w:cs="Arial"/>
                <w:iCs/>
                <w:sz w:val="18"/>
                <w:szCs w:val="18"/>
              </w:rPr>
              <w:t xml:space="preserve">5-fold </w:t>
            </w:r>
            <w:r w:rsidR="004970DE">
              <w:rPr>
                <w:rFonts w:ascii="Arial" w:hAnsi="Arial" w:cs="Arial"/>
                <w:iCs/>
                <w:sz w:val="18"/>
                <w:szCs w:val="18"/>
              </w:rPr>
              <w:t xml:space="preserve">increase </w:t>
            </w:r>
            <w:r w:rsidRPr="00034AC5">
              <w:rPr>
                <w:rFonts w:ascii="Arial" w:hAnsi="Arial" w:cs="Arial"/>
                <w:iCs/>
                <w:sz w:val="18"/>
                <w:szCs w:val="18"/>
              </w:rPr>
              <w:t xml:space="preserve">in the absence of climate change and </w:t>
            </w:r>
            <w:r w:rsidR="004970DE">
              <w:rPr>
                <w:rFonts w:ascii="Arial" w:hAnsi="Arial" w:cs="Arial"/>
                <w:iCs/>
                <w:sz w:val="18"/>
                <w:szCs w:val="18"/>
              </w:rPr>
              <w:t xml:space="preserve">an </w:t>
            </w:r>
            <w:r w:rsidRPr="00034AC5">
              <w:rPr>
                <w:rFonts w:ascii="Arial" w:hAnsi="Arial" w:cs="Arial"/>
                <w:iCs/>
                <w:sz w:val="18"/>
                <w:szCs w:val="18"/>
              </w:rPr>
              <w:t xml:space="preserve">over 17-fold </w:t>
            </w:r>
            <w:r w:rsidR="004970DE">
              <w:rPr>
                <w:rFonts w:ascii="Arial" w:hAnsi="Arial" w:cs="Arial"/>
                <w:iCs/>
                <w:sz w:val="18"/>
                <w:szCs w:val="18"/>
              </w:rPr>
              <w:t xml:space="preserve">increase </w:t>
            </w:r>
            <w:r w:rsidRPr="00034AC5">
              <w:rPr>
                <w:rFonts w:ascii="Arial" w:hAnsi="Arial" w:cs="Arial"/>
                <w:iCs/>
                <w:sz w:val="18"/>
                <w:szCs w:val="18"/>
              </w:rPr>
              <w:t>with climate change.</w:t>
            </w:r>
            <w:r>
              <w:rPr>
                <w:rFonts w:ascii="Arial" w:hAnsi="Arial" w:cs="Arial"/>
                <w:iCs/>
                <w:sz w:val="18"/>
                <w:szCs w:val="18"/>
              </w:rPr>
              <w:t xml:space="preserve">  </w:t>
            </w:r>
          </w:p>
          <w:p w14:paraId="3A8833D2" w14:textId="77777777" w:rsidR="00D22153" w:rsidRDefault="00D22153" w:rsidP="00D22153">
            <w:pPr>
              <w:rPr>
                <w:rFonts w:ascii="Arial" w:hAnsi="Arial" w:cs="Arial"/>
                <w:iCs/>
                <w:sz w:val="18"/>
                <w:szCs w:val="18"/>
              </w:rPr>
            </w:pPr>
          </w:p>
          <w:p w14:paraId="7B4B7875" w14:textId="4E28226B" w:rsidR="00D22153" w:rsidRDefault="00D22153" w:rsidP="00D22153">
            <w:pPr>
              <w:widowControl w:val="0"/>
              <w:autoSpaceDE w:val="0"/>
              <w:autoSpaceDN w:val="0"/>
              <w:adjustRightInd w:val="0"/>
              <w:rPr>
                <w:rFonts w:ascii="Arial" w:hAnsi="Arial" w:cs="Arial"/>
                <w:sz w:val="18"/>
                <w:szCs w:val="18"/>
              </w:rPr>
            </w:pPr>
            <w:r>
              <w:rPr>
                <w:rFonts w:ascii="Arial" w:hAnsi="Arial" w:cs="Arial"/>
                <w:sz w:val="18"/>
                <w:szCs w:val="18"/>
              </w:rPr>
              <w:t xml:space="preserve">Even if existing efforts to control the species are both sustained and expanded along with continued efforts to ascertain the most effective control/eradication methods, it is unlikely to significantly reduce further spread of the species.  However, if control and eradication measures of existing populations combined with biosecurity measures (such as not using aggregate from infested quarries on road building or inappropriately discarding un-wanted </w:t>
            </w:r>
            <w:proofErr w:type="spellStart"/>
            <w:r w:rsidRPr="00E01F63">
              <w:rPr>
                <w:rFonts w:ascii="Arial" w:hAnsi="Arial" w:cs="Arial"/>
                <w:i/>
                <w:sz w:val="18"/>
                <w:szCs w:val="18"/>
              </w:rPr>
              <w:t>Gunnera</w:t>
            </w:r>
            <w:proofErr w:type="spellEnd"/>
            <w:r w:rsidRPr="00E01F63">
              <w:rPr>
                <w:rFonts w:ascii="Arial" w:hAnsi="Arial" w:cs="Arial"/>
                <w:i/>
                <w:sz w:val="18"/>
                <w:szCs w:val="18"/>
              </w:rPr>
              <w:t xml:space="preserve"> </w:t>
            </w:r>
            <w:proofErr w:type="spellStart"/>
            <w:r w:rsidRPr="00E01F63">
              <w:rPr>
                <w:rFonts w:ascii="Arial" w:hAnsi="Arial" w:cs="Arial"/>
                <w:i/>
                <w:sz w:val="18"/>
                <w:szCs w:val="18"/>
              </w:rPr>
              <w:t>tinctoria</w:t>
            </w:r>
            <w:proofErr w:type="spellEnd"/>
            <w:r>
              <w:rPr>
                <w:rFonts w:ascii="Arial" w:hAnsi="Arial" w:cs="Arial"/>
                <w:sz w:val="18"/>
                <w:szCs w:val="18"/>
              </w:rPr>
              <w:t xml:space="preserve"> plants) and trade restrictions on sale and import are implemented, then significant further spread would be reduced.</w:t>
            </w:r>
          </w:p>
          <w:p w14:paraId="19591C10" w14:textId="77777777" w:rsidR="00D22153" w:rsidRDefault="00D22153" w:rsidP="00D22153">
            <w:pPr>
              <w:widowControl w:val="0"/>
              <w:autoSpaceDE w:val="0"/>
              <w:autoSpaceDN w:val="0"/>
              <w:adjustRightInd w:val="0"/>
              <w:rPr>
                <w:rFonts w:ascii="Arial" w:hAnsi="Arial" w:cs="Arial"/>
                <w:sz w:val="18"/>
                <w:szCs w:val="18"/>
              </w:rPr>
            </w:pPr>
          </w:p>
          <w:p w14:paraId="6EA3EFA8" w14:textId="5D494802" w:rsidR="00D22153" w:rsidRPr="006F533D" w:rsidRDefault="00D22153" w:rsidP="00C3295E">
            <w:pPr>
              <w:rPr>
                <w:rFonts w:ascii="Arial" w:hAnsi="Arial" w:cs="Arial"/>
                <w:sz w:val="18"/>
                <w:szCs w:val="18"/>
                <w:lang w:val="en-US"/>
              </w:rPr>
            </w:pPr>
            <w:r>
              <w:rPr>
                <w:rFonts w:ascii="Arial" w:hAnsi="Arial" w:cs="Arial"/>
                <w:iCs/>
                <w:sz w:val="18"/>
                <w:szCs w:val="18"/>
              </w:rPr>
              <w:t>While the Atlantic and Mac</w:t>
            </w:r>
            <w:r w:rsidR="009914CA">
              <w:rPr>
                <w:rFonts w:ascii="Arial" w:hAnsi="Arial" w:cs="Arial"/>
                <w:iCs/>
                <w:sz w:val="18"/>
                <w:szCs w:val="18"/>
              </w:rPr>
              <w:t>a</w:t>
            </w:r>
            <w:r>
              <w:rPr>
                <w:rFonts w:ascii="Arial" w:hAnsi="Arial" w:cs="Arial"/>
                <w:iCs/>
                <w:sz w:val="18"/>
                <w:szCs w:val="18"/>
              </w:rPr>
              <w:t>ronesia biogeographical regions are most suited to support establishment of this species in Europe, w</w:t>
            </w:r>
            <w:r w:rsidRPr="00EF0B75">
              <w:rPr>
                <w:rFonts w:ascii="Arial" w:hAnsi="Arial" w:cs="Arial"/>
                <w:sz w:val="18"/>
                <w:szCs w:val="18"/>
              </w:rPr>
              <w:t xml:space="preserve">here </w:t>
            </w:r>
            <w:proofErr w:type="spellStart"/>
            <w:r w:rsidRPr="00EF0B75">
              <w:rPr>
                <w:rFonts w:ascii="Arial" w:hAnsi="Arial" w:cs="Arial"/>
                <w:i/>
                <w:sz w:val="18"/>
                <w:szCs w:val="18"/>
              </w:rPr>
              <w:t>Gunnera</w:t>
            </w:r>
            <w:proofErr w:type="spellEnd"/>
            <w:r w:rsidRPr="00EF0B75">
              <w:rPr>
                <w:rFonts w:ascii="Arial" w:hAnsi="Arial" w:cs="Arial"/>
                <w:i/>
                <w:sz w:val="18"/>
                <w:szCs w:val="18"/>
              </w:rPr>
              <w:t xml:space="preserve"> </w:t>
            </w:r>
            <w:proofErr w:type="spellStart"/>
            <w:r w:rsidRPr="00EF0B75">
              <w:rPr>
                <w:rFonts w:ascii="Arial" w:hAnsi="Arial" w:cs="Arial"/>
                <w:i/>
                <w:sz w:val="18"/>
                <w:szCs w:val="18"/>
              </w:rPr>
              <w:t>tinctoria</w:t>
            </w:r>
            <w:proofErr w:type="spellEnd"/>
            <w:r w:rsidRPr="00EF0B75">
              <w:rPr>
                <w:rFonts w:ascii="Arial" w:hAnsi="Arial" w:cs="Arial"/>
                <w:sz w:val="18"/>
                <w:szCs w:val="18"/>
              </w:rPr>
              <w:t xml:space="preserve"> has become invasive, hyper-oceanic climates prevail (Sheehy Skeffington and Hall, 2011</w:t>
            </w:r>
            <w:r>
              <w:rPr>
                <w:rFonts w:ascii="Arial" w:hAnsi="Arial" w:cs="Arial"/>
                <w:sz w:val="18"/>
                <w:szCs w:val="18"/>
              </w:rPr>
              <w:t xml:space="preserve">; </w:t>
            </w:r>
            <w:r w:rsidRPr="00EF0B75">
              <w:rPr>
                <w:rFonts w:ascii="Arial" w:hAnsi="Arial" w:cs="Arial"/>
                <w:sz w:val="18"/>
                <w:szCs w:val="18"/>
              </w:rPr>
              <w:t xml:space="preserve">Osborne </w:t>
            </w:r>
            <w:r w:rsidRPr="00C3295E">
              <w:rPr>
                <w:rFonts w:ascii="Arial" w:hAnsi="Arial" w:cs="Arial"/>
                <w:i/>
                <w:sz w:val="18"/>
                <w:szCs w:val="18"/>
              </w:rPr>
              <w:t>et al</w:t>
            </w:r>
            <w:r w:rsidR="002B12E7">
              <w:rPr>
                <w:rFonts w:ascii="Arial" w:hAnsi="Arial" w:cs="Arial"/>
                <w:sz w:val="18"/>
                <w:szCs w:val="18"/>
              </w:rPr>
              <w:t>.</w:t>
            </w:r>
            <w:r>
              <w:rPr>
                <w:rFonts w:ascii="Arial" w:hAnsi="Arial" w:cs="Arial"/>
                <w:sz w:val="18"/>
                <w:szCs w:val="18"/>
              </w:rPr>
              <w:t>,</w:t>
            </w:r>
            <w:r w:rsidRPr="00EF0B75">
              <w:rPr>
                <w:rFonts w:ascii="Arial" w:hAnsi="Arial" w:cs="Arial"/>
                <w:sz w:val="18"/>
                <w:szCs w:val="18"/>
              </w:rPr>
              <w:t xml:space="preserve"> 1991</w:t>
            </w:r>
            <w:r w:rsidRPr="00EF0B75">
              <w:rPr>
                <w:rFonts w:ascii="Arial" w:hAnsi="Arial" w:cs="Arial"/>
                <w:bCs/>
                <w:sz w:val="18"/>
                <w:szCs w:val="18"/>
                <w:lang w:eastAsia="en-IE"/>
              </w:rPr>
              <w:t>)</w:t>
            </w:r>
            <w:r w:rsidR="003D7C80">
              <w:rPr>
                <w:rFonts w:ascii="Arial" w:hAnsi="Arial" w:cs="Arial"/>
                <w:bCs/>
                <w:sz w:val="18"/>
                <w:szCs w:val="18"/>
                <w:lang w:eastAsia="en-IE"/>
              </w:rPr>
              <w:t>.  T</w:t>
            </w:r>
            <w:r w:rsidRPr="00EF0B75">
              <w:rPr>
                <w:rFonts w:ascii="Arial" w:hAnsi="Arial" w:cs="Arial"/>
                <w:bCs/>
                <w:sz w:val="18"/>
                <w:szCs w:val="18"/>
                <w:lang w:eastAsia="en-IE"/>
              </w:rPr>
              <w:t>hus</w:t>
            </w:r>
            <w:r w:rsidR="003D7C80">
              <w:rPr>
                <w:rFonts w:ascii="Arial" w:hAnsi="Arial" w:cs="Arial"/>
                <w:bCs/>
                <w:sz w:val="18"/>
                <w:szCs w:val="18"/>
                <w:lang w:eastAsia="en-IE"/>
              </w:rPr>
              <w:t>,</w:t>
            </w:r>
            <w:r w:rsidRPr="00EF0B75">
              <w:rPr>
                <w:rFonts w:ascii="Arial" w:hAnsi="Arial" w:cs="Arial"/>
                <w:bCs/>
                <w:sz w:val="18"/>
                <w:szCs w:val="18"/>
                <w:lang w:eastAsia="en-IE"/>
              </w:rPr>
              <w:t xml:space="preserve"> the invasive potential of this species may be restricted to these areas. </w:t>
            </w:r>
            <w:r>
              <w:rPr>
                <w:rFonts w:ascii="Arial" w:hAnsi="Arial" w:cs="Arial"/>
                <w:bCs/>
                <w:sz w:val="18"/>
                <w:szCs w:val="18"/>
                <w:lang w:eastAsia="en-IE"/>
              </w:rPr>
              <w:t xml:space="preserve">These hyper-oceanic regions could be crudely described as: the north-west of the </w:t>
            </w:r>
            <w:r>
              <w:rPr>
                <w:rFonts w:ascii="Arial" w:hAnsi="Arial" w:cs="Arial"/>
                <w:sz w:val="18"/>
                <w:szCs w:val="18"/>
              </w:rPr>
              <w:t>Iberian peninsula (both Portugal and Spain), coastline of Ireland, north and north-west of Scotland, south-</w:t>
            </w:r>
            <w:r w:rsidR="004970DE">
              <w:rPr>
                <w:rFonts w:ascii="Arial" w:hAnsi="Arial" w:cs="Arial"/>
                <w:sz w:val="18"/>
                <w:szCs w:val="18"/>
              </w:rPr>
              <w:t>west</w:t>
            </w:r>
            <w:r>
              <w:rPr>
                <w:rFonts w:ascii="Arial" w:hAnsi="Arial" w:cs="Arial"/>
                <w:sz w:val="18"/>
                <w:szCs w:val="18"/>
              </w:rPr>
              <w:t xml:space="preserve"> tip of England, </w:t>
            </w:r>
            <w:r w:rsidR="004970DE">
              <w:rPr>
                <w:rFonts w:ascii="Arial" w:hAnsi="Arial" w:cs="Arial"/>
                <w:sz w:val="18"/>
                <w:szCs w:val="18"/>
              </w:rPr>
              <w:t xml:space="preserve">a </w:t>
            </w:r>
            <w:r>
              <w:rPr>
                <w:rFonts w:ascii="Arial" w:hAnsi="Arial" w:cs="Arial"/>
                <w:sz w:val="18"/>
                <w:szCs w:val="18"/>
              </w:rPr>
              <w:t>small area of north-west France and the Azores (</w:t>
            </w:r>
            <w:r w:rsidR="009E47FA">
              <w:rPr>
                <w:rFonts w:ascii="Arial" w:hAnsi="Arial" w:cs="Arial"/>
                <w:sz w:val="18"/>
                <w:szCs w:val="18"/>
              </w:rPr>
              <w:t xml:space="preserve">Sheehy </w:t>
            </w:r>
            <w:r w:rsidRPr="00EF0B75">
              <w:rPr>
                <w:rFonts w:ascii="Arial" w:hAnsi="Arial" w:cs="Arial"/>
                <w:sz w:val="18"/>
                <w:szCs w:val="18"/>
              </w:rPr>
              <w:t>Skeffington and Hall, 2011</w:t>
            </w:r>
            <w:r>
              <w:rPr>
                <w:rFonts w:ascii="Arial" w:hAnsi="Arial" w:cs="Arial"/>
                <w:sz w:val="18"/>
                <w:szCs w:val="18"/>
              </w:rPr>
              <w:t>).</w:t>
            </w:r>
          </w:p>
        </w:tc>
      </w:tr>
      <w:tr w:rsidR="0024603C" w14:paraId="5570E2FA" w14:textId="77777777" w:rsidTr="00C3295E">
        <w:trPr>
          <w:jc w:val="center"/>
        </w:trPr>
        <w:tc>
          <w:tcPr>
            <w:tcW w:w="3520" w:type="dxa"/>
            <w:tcBorders>
              <w:top w:val="single" w:sz="4" w:space="0" w:color="000000"/>
              <w:left w:val="single" w:sz="4" w:space="0" w:color="000000"/>
              <w:bottom w:val="single" w:sz="4" w:space="0" w:color="000000"/>
            </w:tcBorders>
            <w:shd w:val="clear" w:color="auto" w:fill="auto"/>
          </w:tcPr>
          <w:p w14:paraId="580883EC" w14:textId="77777777" w:rsidR="0024603C" w:rsidRPr="00C3295E" w:rsidRDefault="0024603C" w:rsidP="00D22153">
            <w:pPr>
              <w:snapToGrid w:val="0"/>
              <w:rPr>
                <w:rFonts w:ascii="Arial" w:hAnsi="Arial" w:cs="Arial"/>
                <w:b/>
                <w:sz w:val="18"/>
                <w:szCs w:val="18"/>
              </w:rPr>
            </w:pPr>
            <w:r w:rsidRPr="00C3295E">
              <w:rPr>
                <w:rFonts w:ascii="Arial" w:hAnsi="Arial" w:cs="Arial"/>
                <w:b/>
                <w:sz w:val="18"/>
                <w:szCs w:val="18"/>
              </w:rPr>
              <w:t>Summarise Impact</w:t>
            </w:r>
          </w:p>
        </w:tc>
        <w:tc>
          <w:tcPr>
            <w:tcW w:w="1560" w:type="dxa"/>
            <w:tcBorders>
              <w:top w:val="single" w:sz="4" w:space="0" w:color="000000"/>
              <w:left w:val="single" w:sz="4" w:space="0" w:color="000000"/>
              <w:bottom w:val="single" w:sz="4" w:space="0" w:color="000000"/>
            </w:tcBorders>
            <w:shd w:val="clear" w:color="auto" w:fill="auto"/>
            <w:vAlign w:val="center"/>
          </w:tcPr>
          <w:p w14:paraId="59B9D6E4" w14:textId="7E829B21" w:rsidR="0024603C" w:rsidRPr="006F533D" w:rsidRDefault="0024603C" w:rsidP="00C3295E">
            <w:pPr>
              <w:jc w:val="center"/>
              <w:rPr>
                <w:rFonts w:ascii="Arial" w:hAnsi="Arial" w:cs="Arial"/>
                <w:sz w:val="18"/>
                <w:szCs w:val="18"/>
              </w:rPr>
            </w:pPr>
            <w:r>
              <w:rPr>
                <w:rFonts w:ascii="Arial" w:hAnsi="Arial" w:cs="Arial"/>
                <w:sz w:val="18"/>
                <w:szCs w:val="18"/>
              </w:rPr>
              <w:t>MODERATE</w:t>
            </w:r>
          </w:p>
        </w:tc>
        <w:tc>
          <w:tcPr>
            <w:tcW w:w="1701" w:type="dxa"/>
            <w:tcBorders>
              <w:top w:val="single" w:sz="4" w:space="0" w:color="000000"/>
              <w:left w:val="single" w:sz="4" w:space="0" w:color="000000"/>
              <w:bottom w:val="single" w:sz="4" w:space="0" w:color="000000"/>
            </w:tcBorders>
            <w:shd w:val="clear" w:color="auto" w:fill="auto"/>
            <w:vAlign w:val="center"/>
          </w:tcPr>
          <w:p w14:paraId="4975C0B8" w14:textId="73863C78" w:rsidR="0024603C" w:rsidRPr="006F533D" w:rsidRDefault="0024603C" w:rsidP="00C3295E">
            <w:pPr>
              <w:jc w:val="center"/>
              <w:rPr>
                <w:rFonts w:ascii="Arial" w:hAnsi="Arial" w:cs="Arial"/>
                <w:sz w:val="18"/>
                <w:szCs w:val="18"/>
              </w:rPr>
            </w:pPr>
            <w:r w:rsidRPr="001B4B14">
              <w:rPr>
                <w:rFonts w:ascii="Arial" w:hAnsi="Arial" w:cs="Arial"/>
                <w:sz w:val="18"/>
                <w:szCs w:val="18"/>
              </w:rPr>
              <w:t>MEDIUM</w:t>
            </w:r>
          </w:p>
        </w:tc>
        <w:tc>
          <w:tcPr>
            <w:tcW w:w="7413" w:type="dxa"/>
            <w:tcBorders>
              <w:top w:val="single" w:sz="4" w:space="0" w:color="000000"/>
              <w:left w:val="single" w:sz="4" w:space="0" w:color="000000"/>
              <w:bottom w:val="single" w:sz="4" w:space="0" w:color="000000"/>
              <w:right w:val="single" w:sz="4" w:space="0" w:color="000000"/>
            </w:tcBorders>
            <w:shd w:val="clear" w:color="auto" w:fill="auto"/>
          </w:tcPr>
          <w:p w14:paraId="2D4341B8" w14:textId="2BFF30DC" w:rsidR="0024603C" w:rsidRDefault="0024603C" w:rsidP="00AD60A7">
            <w:pPr>
              <w:rPr>
                <w:rFonts w:ascii="Arial" w:hAnsi="Arial" w:cs="Arial"/>
                <w:sz w:val="18"/>
                <w:szCs w:val="18"/>
              </w:rPr>
            </w:pPr>
            <w:r>
              <w:rPr>
                <w:rFonts w:ascii="Arial" w:hAnsi="Arial" w:cs="Arial"/>
                <w:sz w:val="18"/>
                <w:szCs w:val="18"/>
                <w:lang w:val="en-IE"/>
              </w:rPr>
              <w:t xml:space="preserve">The most significant impacts </w:t>
            </w:r>
            <w:r>
              <w:rPr>
                <w:rFonts w:ascii="Arial" w:hAnsi="Arial" w:cs="Arial"/>
                <w:sz w:val="18"/>
                <w:szCs w:val="18"/>
              </w:rPr>
              <w:t xml:space="preserve">of </w:t>
            </w:r>
            <w:proofErr w:type="spellStart"/>
            <w:r w:rsidRPr="007A5A4F">
              <w:rPr>
                <w:rFonts w:ascii="Arial" w:hAnsi="Arial" w:cs="Arial"/>
                <w:i/>
                <w:sz w:val="18"/>
                <w:szCs w:val="18"/>
              </w:rPr>
              <w:t>Gunnera</w:t>
            </w:r>
            <w:proofErr w:type="spellEnd"/>
            <w:r w:rsidRPr="007A5A4F">
              <w:rPr>
                <w:rFonts w:ascii="Arial" w:hAnsi="Arial" w:cs="Arial"/>
                <w:i/>
                <w:sz w:val="18"/>
                <w:szCs w:val="18"/>
              </w:rPr>
              <w:t xml:space="preserve"> </w:t>
            </w:r>
            <w:proofErr w:type="spellStart"/>
            <w:r w:rsidRPr="007A5A4F">
              <w:rPr>
                <w:rFonts w:ascii="Arial" w:hAnsi="Arial" w:cs="Arial"/>
                <w:i/>
                <w:sz w:val="18"/>
                <w:szCs w:val="18"/>
              </w:rPr>
              <w:t>tinctoria</w:t>
            </w:r>
            <w:proofErr w:type="spellEnd"/>
            <w:r>
              <w:rPr>
                <w:rFonts w:ascii="Arial" w:hAnsi="Arial" w:cs="Arial"/>
                <w:sz w:val="18"/>
                <w:szCs w:val="18"/>
              </w:rPr>
              <w:t xml:space="preserve"> are </w:t>
            </w:r>
            <w:r>
              <w:rPr>
                <w:rFonts w:ascii="Arial" w:hAnsi="Arial" w:cs="Arial"/>
                <w:sz w:val="18"/>
                <w:szCs w:val="18"/>
                <w:lang w:val="en-IE"/>
              </w:rPr>
              <w:t xml:space="preserve">on biodiversity.  </w:t>
            </w:r>
            <w:r w:rsidRPr="001B4B14">
              <w:rPr>
                <w:rFonts w:ascii="Arial" w:hAnsi="Arial" w:cs="Arial"/>
                <w:sz w:val="18"/>
                <w:szCs w:val="18"/>
              </w:rPr>
              <w:t xml:space="preserve">Due to its large size and early growth shading, </w:t>
            </w:r>
            <w:r>
              <w:rPr>
                <w:rFonts w:ascii="Arial" w:hAnsi="Arial" w:cs="Arial"/>
                <w:sz w:val="18"/>
                <w:szCs w:val="18"/>
              </w:rPr>
              <w:t xml:space="preserve">it </w:t>
            </w:r>
            <w:r w:rsidRPr="001B4B14">
              <w:rPr>
                <w:rFonts w:ascii="Arial" w:hAnsi="Arial" w:cs="Arial"/>
                <w:sz w:val="18"/>
                <w:szCs w:val="18"/>
              </w:rPr>
              <w:t>significantly reduces the number of native species in colonised areas</w:t>
            </w:r>
            <w:r>
              <w:rPr>
                <w:rFonts w:ascii="Arial" w:hAnsi="Arial" w:cs="Arial"/>
                <w:sz w:val="18"/>
                <w:szCs w:val="18"/>
              </w:rPr>
              <w:t xml:space="preserve"> and impacts on habitats by changes in the vegetation structure, and on the natural succession of native vegetation.  T</w:t>
            </w:r>
            <w:r w:rsidRPr="001B4B14">
              <w:rPr>
                <w:rFonts w:ascii="Arial" w:hAnsi="Arial" w:cs="Arial"/>
                <w:sz w:val="18"/>
                <w:szCs w:val="18"/>
              </w:rPr>
              <w:t xml:space="preserve">he capacity for </w:t>
            </w:r>
            <w:proofErr w:type="spellStart"/>
            <w:r w:rsidRPr="001B4B14">
              <w:rPr>
                <w:rFonts w:ascii="Arial" w:hAnsi="Arial" w:cs="Arial"/>
                <w:i/>
                <w:sz w:val="18"/>
                <w:szCs w:val="18"/>
              </w:rPr>
              <w:t>G</w:t>
            </w:r>
            <w:r>
              <w:rPr>
                <w:rFonts w:ascii="Arial" w:hAnsi="Arial" w:cs="Arial"/>
                <w:i/>
                <w:sz w:val="18"/>
                <w:szCs w:val="18"/>
              </w:rPr>
              <w:t>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tinctoria</w:t>
            </w:r>
            <w:proofErr w:type="spellEnd"/>
            <w:r w:rsidRPr="001B4B14">
              <w:rPr>
                <w:rFonts w:ascii="Arial" w:hAnsi="Arial" w:cs="Arial"/>
                <w:i/>
                <w:sz w:val="18"/>
                <w:szCs w:val="18"/>
              </w:rPr>
              <w:t xml:space="preserve"> </w:t>
            </w:r>
            <w:r w:rsidRPr="001B4B14">
              <w:rPr>
                <w:rFonts w:ascii="Arial" w:hAnsi="Arial" w:cs="Arial"/>
                <w:sz w:val="18"/>
                <w:szCs w:val="18"/>
              </w:rPr>
              <w:t>to alter the soil seed bank of resident communities significantly, indicat</w:t>
            </w:r>
            <w:r>
              <w:rPr>
                <w:rFonts w:ascii="Arial" w:hAnsi="Arial" w:cs="Arial"/>
                <w:sz w:val="18"/>
                <w:szCs w:val="18"/>
              </w:rPr>
              <w:t>e</w:t>
            </w:r>
            <w:r w:rsidRPr="001B4B14">
              <w:rPr>
                <w:rFonts w:ascii="Arial" w:hAnsi="Arial" w:cs="Arial"/>
                <w:sz w:val="18"/>
                <w:szCs w:val="18"/>
              </w:rPr>
              <w:t xml:space="preserve"> that invasion by </w:t>
            </w:r>
            <w:proofErr w:type="spellStart"/>
            <w:r w:rsidRPr="001B4B14">
              <w:rPr>
                <w:rFonts w:ascii="Arial" w:hAnsi="Arial" w:cs="Arial"/>
                <w:i/>
                <w:sz w:val="18"/>
                <w:szCs w:val="18"/>
              </w:rPr>
              <w:t>G</w:t>
            </w:r>
            <w:r>
              <w:rPr>
                <w:rFonts w:ascii="Arial" w:hAnsi="Arial" w:cs="Arial"/>
                <w:i/>
                <w:sz w:val="18"/>
                <w:szCs w:val="18"/>
              </w:rPr>
              <w:t>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tinctoria</w:t>
            </w:r>
            <w:proofErr w:type="spellEnd"/>
            <w:r w:rsidRPr="001B4B14">
              <w:rPr>
                <w:rFonts w:ascii="Arial" w:hAnsi="Arial" w:cs="Arial"/>
                <w:i/>
                <w:sz w:val="18"/>
                <w:szCs w:val="18"/>
              </w:rPr>
              <w:t xml:space="preserve"> </w:t>
            </w:r>
            <w:r w:rsidRPr="001B4B14">
              <w:rPr>
                <w:rFonts w:ascii="Arial" w:hAnsi="Arial" w:cs="Arial"/>
                <w:sz w:val="18"/>
                <w:szCs w:val="18"/>
              </w:rPr>
              <w:t>can alter the transient and the more persistent component of the seed bank, with potential long-term implications on the composition of the native vegetation</w:t>
            </w:r>
            <w:r>
              <w:rPr>
                <w:rFonts w:ascii="Arial" w:hAnsi="Arial" w:cs="Arial"/>
                <w:sz w:val="18"/>
                <w:szCs w:val="18"/>
              </w:rPr>
              <w:t xml:space="preserve">. </w:t>
            </w:r>
          </w:p>
          <w:p w14:paraId="083D0318" w14:textId="5F5C69FD" w:rsidR="0024603C" w:rsidRDefault="0024603C" w:rsidP="00AD60A7">
            <w:pPr>
              <w:rPr>
                <w:rFonts w:ascii="Arial" w:hAnsi="Arial" w:cs="Arial"/>
                <w:sz w:val="18"/>
                <w:szCs w:val="18"/>
              </w:rPr>
            </w:pPr>
            <w:r>
              <w:rPr>
                <w:rFonts w:ascii="Arial" w:hAnsi="Arial" w:cs="Arial"/>
                <w:sz w:val="18"/>
                <w:szCs w:val="18"/>
              </w:rPr>
              <w:lastRenderedPageBreak/>
              <w:t xml:space="preserve">With the exception of </w:t>
            </w:r>
            <w:r w:rsidR="00BD3A22">
              <w:rPr>
                <w:rFonts w:ascii="Arial" w:hAnsi="Arial" w:cs="Arial"/>
                <w:sz w:val="18"/>
                <w:szCs w:val="18"/>
              </w:rPr>
              <w:t>São</w:t>
            </w:r>
            <w:r>
              <w:rPr>
                <w:rFonts w:ascii="Arial" w:hAnsi="Arial" w:cs="Arial"/>
                <w:sz w:val="18"/>
                <w:szCs w:val="18"/>
              </w:rPr>
              <w:t xml:space="preserve"> Miguel Island in the Azores, to date the sites of invasion tend to be species poor communities.  However, there a few detailed studies on this and further investigation on the extent and scale of the impacts, especially on habitats and species of conservation significance </w:t>
            </w:r>
            <w:r w:rsidRPr="00C3295E">
              <w:rPr>
                <w:rFonts w:ascii="Arial" w:hAnsi="Arial" w:cs="Arial"/>
                <w:sz w:val="18"/>
                <w:szCs w:val="18"/>
              </w:rPr>
              <w:t>would be desirable.</w:t>
            </w:r>
            <w:r>
              <w:rPr>
                <w:rFonts w:ascii="Arial" w:hAnsi="Arial" w:cs="Arial"/>
                <w:sz w:val="18"/>
                <w:szCs w:val="18"/>
              </w:rPr>
              <w:t xml:space="preserve">   </w:t>
            </w:r>
          </w:p>
          <w:p w14:paraId="3E701CBE" w14:textId="77777777" w:rsidR="0024603C" w:rsidRDefault="0024603C" w:rsidP="00AD60A7">
            <w:pPr>
              <w:rPr>
                <w:rFonts w:ascii="Arial" w:hAnsi="Arial" w:cs="Arial"/>
                <w:sz w:val="18"/>
                <w:szCs w:val="18"/>
              </w:rPr>
            </w:pPr>
          </w:p>
          <w:p w14:paraId="5A17AA66" w14:textId="3DD028D0" w:rsidR="0024603C" w:rsidRDefault="0024603C" w:rsidP="00AD60A7">
            <w:pPr>
              <w:rPr>
                <w:rFonts w:ascii="Arial" w:hAnsi="Arial" w:cs="Arial"/>
                <w:iCs/>
                <w:sz w:val="18"/>
                <w:szCs w:val="18"/>
              </w:rPr>
            </w:pPr>
            <w:r>
              <w:rPr>
                <w:rFonts w:ascii="Arial" w:hAnsi="Arial" w:cs="Arial"/>
                <w:iCs/>
                <w:sz w:val="18"/>
                <w:szCs w:val="18"/>
              </w:rPr>
              <w:t>M</w:t>
            </w:r>
            <w:r w:rsidRPr="00034AC5">
              <w:rPr>
                <w:rFonts w:ascii="Arial" w:hAnsi="Arial" w:cs="Arial"/>
                <w:iCs/>
                <w:sz w:val="18"/>
                <w:szCs w:val="18"/>
              </w:rPr>
              <w:t>odelling</w:t>
            </w:r>
            <w:r>
              <w:rPr>
                <w:rFonts w:ascii="Arial" w:hAnsi="Arial" w:cs="Arial"/>
                <w:iCs/>
                <w:sz w:val="18"/>
                <w:szCs w:val="18"/>
              </w:rPr>
              <w:t xml:space="preserve"> results of Fennell </w:t>
            </w:r>
            <w:r w:rsidRPr="00C3295E">
              <w:rPr>
                <w:rFonts w:ascii="Arial" w:hAnsi="Arial" w:cs="Arial"/>
                <w:i/>
                <w:iCs/>
                <w:sz w:val="18"/>
                <w:szCs w:val="18"/>
              </w:rPr>
              <w:t>et al</w:t>
            </w:r>
            <w:r>
              <w:rPr>
                <w:rFonts w:ascii="Arial" w:hAnsi="Arial" w:cs="Arial"/>
                <w:iCs/>
                <w:sz w:val="18"/>
                <w:szCs w:val="18"/>
              </w:rPr>
              <w:t>. (2013)</w:t>
            </w:r>
            <w:r w:rsidRPr="00034AC5">
              <w:rPr>
                <w:rFonts w:ascii="Arial" w:hAnsi="Arial" w:cs="Arial"/>
                <w:iCs/>
                <w:sz w:val="18"/>
                <w:szCs w:val="18"/>
              </w:rPr>
              <w:t xml:space="preserve"> suggest that the areas occupied by this species in Ireland could increase by 3-fold by 2100 in the absence of climate change. In the presence of climate change the figure could be 6-fold.</w:t>
            </w:r>
            <w:r>
              <w:rPr>
                <w:rFonts w:ascii="Arial" w:hAnsi="Arial" w:cs="Arial"/>
                <w:iCs/>
                <w:sz w:val="18"/>
                <w:szCs w:val="18"/>
              </w:rPr>
              <w:t xml:space="preserve">  </w:t>
            </w:r>
            <w:r w:rsidRPr="00034AC5">
              <w:rPr>
                <w:rFonts w:ascii="Arial" w:hAnsi="Arial" w:cs="Arial"/>
                <w:iCs/>
                <w:sz w:val="18"/>
                <w:szCs w:val="18"/>
              </w:rPr>
              <w:t xml:space="preserve">For the number of individuals </w:t>
            </w:r>
            <w:r w:rsidR="004970DE">
              <w:rPr>
                <w:rFonts w:ascii="Arial" w:hAnsi="Arial" w:cs="Arial"/>
                <w:iCs/>
                <w:sz w:val="18"/>
                <w:szCs w:val="18"/>
              </w:rPr>
              <w:t xml:space="preserve">in invaded sites, </w:t>
            </w:r>
            <w:r w:rsidRPr="00034AC5">
              <w:rPr>
                <w:rFonts w:ascii="Arial" w:hAnsi="Arial" w:cs="Arial"/>
                <w:iCs/>
                <w:sz w:val="18"/>
                <w:szCs w:val="18"/>
              </w:rPr>
              <w:t xml:space="preserve">the figures could be </w:t>
            </w:r>
            <w:r w:rsidR="004970DE">
              <w:rPr>
                <w:rFonts w:ascii="Arial" w:hAnsi="Arial" w:cs="Arial"/>
                <w:iCs/>
                <w:sz w:val="18"/>
                <w:szCs w:val="18"/>
              </w:rPr>
              <w:t xml:space="preserve">a </w:t>
            </w:r>
            <w:r w:rsidRPr="00034AC5">
              <w:rPr>
                <w:rFonts w:ascii="Arial" w:hAnsi="Arial" w:cs="Arial"/>
                <w:iCs/>
                <w:sz w:val="18"/>
                <w:szCs w:val="18"/>
              </w:rPr>
              <w:t xml:space="preserve">5-fold </w:t>
            </w:r>
            <w:r w:rsidR="004970DE">
              <w:rPr>
                <w:rFonts w:ascii="Arial" w:hAnsi="Arial" w:cs="Arial"/>
                <w:iCs/>
                <w:sz w:val="18"/>
                <w:szCs w:val="18"/>
              </w:rPr>
              <w:t xml:space="preserve">increase </w:t>
            </w:r>
            <w:r w:rsidRPr="00034AC5">
              <w:rPr>
                <w:rFonts w:ascii="Arial" w:hAnsi="Arial" w:cs="Arial"/>
                <w:iCs/>
                <w:sz w:val="18"/>
                <w:szCs w:val="18"/>
              </w:rPr>
              <w:t xml:space="preserve">in the absence of climate change and over 17-fold </w:t>
            </w:r>
            <w:r w:rsidR="004970DE">
              <w:rPr>
                <w:rFonts w:ascii="Arial" w:hAnsi="Arial" w:cs="Arial"/>
                <w:iCs/>
                <w:sz w:val="18"/>
                <w:szCs w:val="18"/>
              </w:rPr>
              <w:t xml:space="preserve">increase </w:t>
            </w:r>
            <w:r w:rsidRPr="00034AC5">
              <w:rPr>
                <w:rFonts w:ascii="Arial" w:hAnsi="Arial" w:cs="Arial"/>
                <w:iCs/>
                <w:sz w:val="18"/>
                <w:szCs w:val="18"/>
              </w:rPr>
              <w:t>with climate change.</w:t>
            </w:r>
            <w:r>
              <w:rPr>
                <w:rFonts w:ascii="Arial" w:hAnsi="Arial" w:cs="Arial"/>
                <w:iCs/>
                <w:sz w:val="18"/>
                <w:szCs w:val="18"/>
              </w:rPr>
              <w:t xml:space="preserve">  </w:t>
            </w:r>
          </w:p>
          <w:p w14:paraId="27AC5BA1" w14:textId="58F0E917" w:rsidR="0024603C" w:rsidRDefault="0024603C" w:rsidP="00AD60A7">
            <w:pPr>
              <w:rPr>
                <w:rFonts w:ascii="Arial" w:hAnsi="Arial" w:cs="Arial"/>
                <w:sz w:val="18"/>
                <w:szCs w:val="18"/>
              </w:rPr>
            </w:pPr>
            <w:r>
              <w:rPr>
                <w:rFonts w:ascii="Arial" w:hAnsi="Arial" w:cs="Arial"/>
                <w:iCs/>
                <w:sz w:val="18"/>
                <w:szCs w:val="18"/>
              </w:rPr>
              <w:t xml:space="preserve"> </w:t>
            </w:r>
          </w:p>
          <w:p w14:paraId="1A43F3E7" w14:textId="77777777" w:rsidR="0024603C" w:rsidRDefault="0024603C" w:rsidP="00AD60A7">
            <w:pPr>
              <w:rPr>
                <w:rFonts w:ascii="Arial" w:hAnsi="Arial" w:cs="Arial"/>
                <w:sz w:val="18"/>
                <w:szCs w:val="18"/>
              </w:rPr>
            </w:pPr>
            <w:r>
              <w:rPr>
                <w:rFonts w:ascii="Arial" w:hAnsi="Arial" w:cs="Arial"/>
                <w:sz w:val="18"/>
                <w:szCs w:val="18"/>
              </w:rPr>
              <w:t xml:space="preserve">It is highly likely that similar impacts to those already experienced in invaded sites in Europe and as those modelled, would be expected to occur in areas suitable for establishment and invasion in Europe.   </w:t>
            </w:r>
          </w:p>
          <w:p w14:paraId="3129172E" w14:textId="77777777" w:rsidR="0024603C" w:rsidRDefault="0024603C" w:rsidP="00AD60A7">
            <w:pPr>
              <w:rPr>
                <w:rFonts w:ascii="Arial" w:hAnsi="Arial" w:cs="Arial"/>
                <w:sz w:val="18"/>
                <w:szCs w:val="18"/>
              </w:rPr>
            </w:pPr>
          </w:p>
          <w:p w14:paraId="543C3859" w14:textId="77777777" w:rsidR="0024603C" w:rsidRDefault="0024603C" w:rsidP="0040263D">
            <w:pPr>
              <w:rPr>
                <w:rFonts w:ascii="Arial" w:hAnsi="Arial" w:cs="Arial"/>
                <w:sz w:val="18"/>
                <w:szCs w:val="18"/>
                <w:lang w:val="en-IE"/>
              </w:rPr>
            </w:pPr>
            <w:r>
              <w:rPr>
                <w:rFonts w:ascii="Arial" w:hAnsi="Arial" w:cs="Arial"/>
                <w:sz w:val="18"/>
                <w:szCs w:val="18"/>
                <w:lang w:val="en-IE"/>
              </w:rPr>
              <w:t xml:space="preserve">Existing and future projected costs are estimated to be major but these costs are associated with cost of control/eradication. There is likely to be a moderate level of impact to ecosystem functioning and services (and associated costs) such as changes in water and biogeochemical cycles; </w:t>
            </w:r>
            <w:r>
              <w:rPr>
                <w:rFonts w:ascii="Arial" w:hAnsi="Arial" w:cs="Arial"/>
                <w:sz w:val="18"/>
                <w:szCs w:val="18"/>
              </w:rPr>
              <w:t xml:space="preserve">increased erosion along watercourses and coastal areas; loss of land for agricultural use and, cost of action taken to combat soil and blocked drainage which could lead to potential for enhanced flooding, </w:t>
            </w:r>
            <w:r>
              <w:rPr>
                <w:rFonts w:ascii="Arial" w:hAnsi="Arial" w:cs="Arial"/>
                <w:sz w:val="18"/>
                <w:szCs w:val="18"/>
                <w:lang w:val="en-IE"/>
              </w:rPr>
              <w:t>but this requires further research.</w:t>
            </w:r>
          </w:p>
          <w:p w14:paraId="25091ED4" w14:textId="4C7F8C75" w:rsidR="0024603C" w:rsidRDefault="0024603C" w:rsidP="00AD60A7">
            <w:pPr>
              <w:rPr>
                <w:rFonts w:ascii="Arial" w:hAnsi="Arial" w:cs="Arial"/>
                <w:sz w:val="18"/>
                <w:szCs w:val="18"/>
                <w:lang w:val="en-IE"/>
              </w:rPr>
            </w:pPr>
          </w:p>
          <w:p w14:paraId="456F2F28" w14:textId="775AF303" w:rsidR="0024603C" w:rsidRPr="006F533D" w:rsidRDefault="0024603C" w:rsidP="00C3295E">
            <w:pPr>
              <w:widowControl w:val="0"/>
              <w:autoSpaceDE w:val="0"/>
              <w:autoSpaceDN w:val="0"/>
              <w:adjustRightInd w:val="0"/>
              <w:rPr>
                <w:rFonts w:ascii="Arial" w:hAnsi="Arial" w:cs="Arial"/>
                <w:sz w:val="18"/>
                <w:szCs w:val="18"/>
                <w:lang w:val="en-US"/>
              </w:rPr>
            </w:pPr>
            <w:r>
              <w:rPr>
                <w:rFonts w:ascii="Arial" w:hAnsi="Arial" w:cs="Arial"/>
                <w:sz w:val="18"/>
                <w:szCs w:val="18"/>
              </w:rPr>
              <w:t xml:space="preserve">Further </w:t>
            </w:r>
            <w:r w:rsidRPr="001B4B14">
              <w:rPr>
                <w:rFonts w:ascii="Arial" w:hAnsi="Arial" w:cs="Arial"/>
                <w:sz w:val="18"/>
                <w:szCs w:val="18"/>
              </w:rPr>
              <w:t xml:space="preserve">establishment and spread of the species </w:t>
            </w:r>
            <w:r>
              <w:rPr>
                <w:rFonts w:ascii="Arial" w:hAnsi="Arial" w:cs="Arial"/>
                <w:sz w:val="18"/>
                <w:szCs w:val="18"/>
              </w:rPr>
              <w:t>could have</w:t>
            </w:r>
            <w:r w:rsidRPr="001B4B14">
              <w:rPr>
                <w:rFonts w:ascii="Arial" w:hAnsi="Arial" w:cs="Arial"/>
                <w:sz w:val="18"/>
                <w:szCs w:val="18"/>
              </w:rPr>
              <w:t xml:space="preserve"> </w:t>
            </w:r>
            <w:r>
              <w:rPr>
                <w:rFonts w:ascii="Arial" w:hAnsi="Arial" w:cs="Arial"/>
                <w:sz w:val="18"/>
                <w:szCs w:val="18"/>
              </w:rPr>
              <w:t xml:space="preserve">a </w:t>
            </w:r>
            <w:r w:rsidR="00C91D99">
              <w:rPr>
                <w:rFonts w:ascii="Arial" w:hAnsi="Arial" w:cs="Arial"/>
                <w:sz w:val="18"/>
                <w:szCs w:val="18"/>
              </w:rPr>
              <w:t>moderate</w:t>
            </w:r>
            <w:r>
              <w:rPr>
                <w:rFonts w:ascii="Arial" w:hAnsi="Arial" w:cs="Arial"/>
                <w:sz w:val="18"/>
                <w:szCs w:val="18"/>
              </w:rPr>
              <w:t xml:space="preserve"> </w:t>
            </w:r>
            <w:r w:rsidRPr="001B4B14">
              <w:rPr>
                <w:rFonts w:ascii="Arial" w:hAnsi="Arial" w:cs="Arial"/>
                <w:sz w:val="18"/>
                <w:szCs w:val="18"/>
              </w:rPr>
              <w:t xml:space="preserve">impact </w:t>
            </w:r>
            <w:r>
              <w:rPr>
                <w:rFonts w:ascii="Arial" w:hAnsi="Arial" w:cs="Arial"/>
                <w:sz w:val="18"/>
                <w:szCs w:val="18"/>
              </w:rPr>
              <w:t>on areas in Europe that fall within the hyper-oceanic regions and have suitable habitats and abiotic conditions.</w:t>
            </w:r>
            <w:r w:rsidRPr="001B4B14">
              <w:rPr>
                <w:rFonts w:ascii="Arial" w:hAnsi="Arial" w:cs="Arial"/>
                <w:sz w:val="18"/>
                <w:szCs w:val="18"/>
              </w:rPr>
              <w:t xml:space="preserve"> </w:t>
            </w:r>
            <w:r>
              <w:rPr>
                <w:rFonts w:ascii="Arial" w:hAnsi="Arial" w:cs="Arial"/>
                <w:sz w:val="18"/>
                <w:szCs w:val="18"/>
              </w:rPr>
              <w:t xml:space="preserve"> The hyper-oceanic areas of Europe where the species is already established</w:t>
            </w:r>
            <w:r w:rsidRPr="001B4B14">
              <w:rPr>
                <w:rFonts w:ascii="Arial" w:hAnsi="Arial" w:cs="Arial"/>
                <w:sz w:val="18"/>
                <w:szCs w:val="18"/>
              </w:rPr>
              <w:t xml:space="preserve"> and where future expansion </w:t>
            </w:r>
            <w:r>
              <w:rPr>
                <w:rFonts w:ascii="Arial" w:hAnsi="Arial" w:cs="Arial"/>
                <w:sz w:val="18"/>
                <w:szCs w:val="18"/>
              </w:rPr>
              <w:t xml:space="preserve">and intentional introduction </w:t>
            </w:r>
            <w:r w:rsidRPr="001B4B14">
              <w:rPr>
                <w:rFonts w:ascii="Arial" w:hAnsi="Arial" w:cs="Arial"/>
                <w:sz w:val="18"/>
                <w:szCs w:val="18"/>
              </w:rPr>
              <w:t xml:space="preserve">of the species is most likely, will primarily incur the </w:t>
            </w:r>
            <w:r>
              <w:rPr>
                <w:rFonts w:ascii="Arial" w:hAnsi="Arial" w:cs="Arial"/>
                <w:sz w:val="18"/>
                <w:szCs w:val="18"/>
              </w:rPr>
              <w:t xml:space="preserve">larger </w:t>
            </w:r>
            <w:r w:rsidRPr="001B4B14">
              <w:rPr>
                <w:rFonts w:ascii="Arial" w:hAnsi="Arial" w:cs="Arial"/>
                <w:sz w:val="18"/>
                <w:szCs w:val="18"/>
              </w:rPr>
              <w:t>economic, environmental and social impacts.</w:t>
            </w:r>
          </w:p>
        </w:tc>
      </w:tr>
      <w:tr w:rsidR="0024603C" w14:paraId="647A7C15" w14:textId="77777777" w:rsidTr="00C3295E">
        <w:trPr>
          <w:jc w:val="center"/>
        </w:trPr>
        <w:tc>
          <w:tcPr>
            <w:tcW w:w="3520" w:type="dxa"/>
            <w:tcBorders>
              <w:top w:val="single" w:sz="4" w:space="0" w:color="000000"/>
              <w:left w:val="single" w:sz="4" w:space="0" w:color="000000"/>
              <w:bottom w:val="single" w:sz="4" w:space="0" w:color="000000"/>
            </w:tcBorders>
            <w:shd w:val="clear" w:color="auto" w:fill="auto"/>
          </w:tcPr>
          <w:p w14:paraId="66C07BAA" w14:textId="77777777" w:rsidR="0024603C" w:rsidRPr="00C3295E" w:rsidRDefault="0024603C" w:rsidP="00D22153">
            <w:pPr>
              <w:snapToGrid w:val="0"/>
              <w:rPr>
                <w:rFonts w:ascii="Arial" w:hAnsi="Arial" w:cs="Arial"/>
                <w:b/>
                <w:sz w:val="18"/>
                <w:szCs w:val="18"/>
              </w:rPr>
            </w:pPr>
            <w:r w:rsidRPr="00C3295E">
              <w:rPr>
                <w:rFonts w:ascii="Arial" w:hAnsi="Arial" w:cs="Arial"/>
                <w:b/>
                <w:sz w:val="18"/>
                <w:szCs w:val="18"/>
              </w:rPr>
              <w:lastRenderedPageBreak/>
              <w:t>Conclusion of the risk assessment</w:t>
            </w:r>
          </w:p>
        </w:tc>
        <w:tc>
          <w:tcPr>
            <w:tcW w:w="1560" w:type="dxa"/>
            <w:tcBorders>
              <w:top w:val="single" w:sz="4" w:space="0" w:color="000000"/>
              <w:left w:val="single" w:sz="4" w:space="0" w:color="000000"/>
              <w:bottom w:val="single" w:sz="4" w:space="0" w:color="000000"/>
            </w:tcBorders>
            <w:shd w:val="clear" w:color="auto" w:fill="auto"/>
            <w:vAlign w:val="center"/>
          </w:tcPr>
          <w:p w14:paraId="015529B7" w14:textId="44749CC1" w:rsidR="0024603C" w:rsidRPr="006F533D" w:rsidRDefault="0024603C" w:rsidP="00C3295E">
            <w:pPr>
              <w:jc w:val="center"/>
              <w:rPr>
                <w:rFonts w:ascii="Arial" w:hAnsi="Arial" w:cs="Arial"/>
                <w:sz w:val="18"/>
                <w:szCs w:val="18"/>
              </w:rPr>
            </w:pPr>
            <w:r>
              <w:rPr>
                <w:rFonts w:ascii="Arial" w:hAnsi="Arial" w:cs="Arial"/>
                <w:sz w:val="18"/>
                <w:szCs w:val="18"/>
              </w:rPr>
              <w:t>MODERATE</w:t>
            </w:r>
          </w:p>
        </w:tc>
        <w:tc>
          <w:tcPr>
            <w:tcW w:w="1701" w:type="dxa"/>
            <w:tcBorders>
              <w:top w:val="single" w:sz="4" w:space="0" w:color="000000"/>
              <w:left w:val="single" w:sz="4" w:space="0" w:color="000000"/>
              <w:bottom w:val="single" w:sz="4" w:space="0" w:color="000000"/>
            </w:tcBorders>
            <w:shd w:val="clear" w:color="auto" w:fill="auto"/>
            <w:vAlign w:val="center"/>
          </w:tcPr>
          <w:p w14:paraId="3B2DF5BF" w14:textId="77777777" w:rsidR="0024603C" w:rsidRPr="006F533D" w:rsidRDefault="0024603C" w:rsidP="00C3295E">
            <w:pPr>
              <w:jc w:val="center"/>
              <w:rPr>
                <w:rFonts w:ascii="Arial" w:hAnsi="Arial" w:cs="Arial"/>
                <w:sz w:val="18"/>
                <w:szCs w:val="18"/>
              </w:rPr>
            </w:pPr>
            <w:r w:rsidRPr="001B4B14">
              <w:rPr>
                <w:rFonts w:ascii="Arial" w:hAnsi="Arial" w:cs="Arial"/>
                <w:sz w:val="18"/>
                <w:szCs w:val="18"/>
              </w:rPr>
              <w:t>MEDIUM</w:t>
            </w:r>
          </w:p>
        </w:tc>
        <w:tc>
          <w:tcPr>
            <w:tcW w:w="7413" w:type="dxa"/>
            <w:tcBorders>
              <w:top w:val="single" w:sz="4" w:space="0" w:color="000000"/>
              <w:left w:val="single" w:sz="4" w:space="0" w:color="000000"/>
              <w:bottom w:val="single" w:sz="4" w:space="0" w:color="000000"/>
              <w:right w:val="single" w:sz="4" w:space="0" w:color="000000"/>
            </w:tcBorders>
            <w:shd w:val="clear" w:color="auto" w:fill="auto"/>
          </w:tcPr>
          <w:p w14:paraId="336D8667" w14:textId="28AD45D6" w:rsidR="0024603C" w:rsidRDefault="0024603C" w:rsidP="00190E8D">
            <w:pPr>
              <w:rPr>
                <w:rFonts w:ascii="Arial" w:hAnsi="Arial" w:cs="Arial"/>
                <w:sz w:val="18"/>
                <w:szCs w:val="18"/>
                <w:lang w:eastAsia="en-IE"/>
              </w:rPr>
            </w:pPr>
            <w:r>
              <w:rPr>
                <w:rFonts w:ascii="Arial" w:hAnsi="Arial" w:cs="Arial"/>
                <w:sz w:val="18"/>
                <w:szCs w:val="18"/>
              </w:rPr>
              <w:t xml:space="preserve">While </w:t>
            </w:r>
            <w:proofErr w:type="spellStart"/>
            <w:r w:rsidRPr="00622BAA">
              <w:rPr>
                <w:rFonts w:ascii="Arial" w:hAnsi="Arial" w:cs="Arial"/>
                <w:i/>
                <w:sz w:val="18"/>
                <w:szCs w:val="18"/>
              </w:rPr>
              <w:t>Gunnera</w:t>
            </w:r>
            <w:proofErr w:type="spellEnd"/>
            <w:r w:rsidRPr="00622BAA">
              <w:rPr>
                <w:rFonts w:ascii="Arial" w:hAnsi="Arial" w:cs="Arial"/>
                <w:i/>
                <w:sz w:val="18"/>
                <w:szCs w:val="18"/>
              </w:rPr>
              <w:t xml:space="preserve"> </w:t>
            </w:r>
            <w:proofErr w:type="spellStart"/>
            <w:r w:rsidRPr="00622BAA">
              <w:rPr>
                <w:rFonts w:ascii="Arial" w:hAnsi="Arial" w:cs="Arial"/>
                <w:i/>
                <w:sz w:val="18"/>
                <w:szCs w:val="18"/>
              </w:rPr>
              <w:t>tinctoria</w:t>
            </w:r>
            <w:proofErr w:type="spellEnd"/>
            <w:r>
              <w:rPr>
                <w:rFonts w:ascii="Arial" w:hAnsi="Arial" w:cs="Arial"/>
                <w:sz w:val="18"/>
                <w:szCs w:val="18"/>
              </w:rPr>
              <w:t xml:space="preserve"> has a major impact on sites where it has invaded and such invasion is likely to intensify and spread in the future, to date, the sites of invasion tend to be species poor communities with the exception of S</w:t>
            </w:r>
            <w:r w:rsidRPr="00EF0B75">
              <w:rPr>
                <w:rFonts w:ascii="Arial" w:hAnsi="Arial" w:cs="Arial"/>
                <w:sz w:val="18"/>
                <w:szCs w:val="18"/>
              </w:rPr>
              <w:t>ã</w:t>
            </w:r>
            <w:r>
              <w:rPr>
                <w:rFonts w:ascii="Arial" w:hAnsi="Arial" w:cs="Arial"/>
                <w:sz w:val="18"/>
                <w:szCs w:val="18"/>
              </w:rPr>
              <w:t xml:space="preserve">o Miguel Island in the Azores.  Therefore, the overall conclusion is that </w:t>
            </w:r>
            <w:proofErr w:type="spellStart"/>
            <w:r w:rsidRPr="00622BAA">
              <w:rPr>
                <w:rFonts w:ascii="Arial" w:hAnsi="Arial" w:cs="Arial"/>
                <w:i/>
                <w:sz w:val="18"/>
                <w:szCs w:val="18"/>
              </w:rPr>
              <w:t>Gunnera</w:t>
            </w:r>
            <w:proofErr w:type="spellEnd"/>
            <w:r w:rsidRPr="00622BAA">
              <w:rPr>
                <w:rFonts w:ascii="Arial" w:hAnsi="Arial" w:cs="Arial"/>
                <w:i/>
                <w:sz w:val="18"/>
                <w:szCs w:val="18"/>
              </w:rPr>
              <w:t xml:space="preserve"> </w:t>
            </w:r>
            <w:proofErr w:type="spellStart"/>
            <w:r w:rsidRPr="00622BAA">
              <w:rPr>
                <w:rFonts w:ascii="Arial" w:hAnsi="Arial" w:cs="Arial"/>
                <w:i/>
                <w:sz w:val="18"/>
                <w:szCs w:val="18"/>
              </w:rPr>
              <w:t>tinctoria</w:t>
            </w:r>
            <w:proofErr w:type="spellEnd"/>
            <w:r>
              <w:rPr>
                <w:rFonts w:ascii="Arial" w:hAnsi="Arial" w:cs="Arial"/>
                <w:sz w:val="18"/>
                <w:szCs w:val="18"/>
              </w:rPr>
              <w:t xml:space="preserve"> poses as a </w:t>
            </w:r>
            <w:r>
              <w:rPr>
                <w:rFonts w:ascii="Arial" w:hAnsi="Arial" w:cs="Arial"/>
                <w:sz w:val="18"/>
                <w:szCs w:val="18"/>
                <w:lang w:eastAsia="en-IE"/>
              </w:rPr>
              <w:t xml:space="preserve">MODERATE risk to Member states that have territory with a hyper-oceanic climate.  </w:t>
            </w:r>
          </w:p>
          <w:p w14:paraId="7CFDA81F" w14:textId="77777777" w:rsidR="0024603C" w:rsidRDefault="0024603C" w:rsidP="00190E8D">
            <w:pPr>
              <w:rPr>
                <w:rFonts w:ascii="Arial" w:hAnsi="Arial" w:cs="Arial"/>
                <w:sz w:val="18"/>
                <w:szCs w:val="18"/>
                <w:lang w:eastAsia="en-IE"/>
              </w:rPr>
            </w:pPr>
          </w:p>
          <w:p w14:paraId="0BC9F024" w14:textId="27686E39" w:rsidR="0024603C" w:rsidRDefault="0024603C" w:rsidP="00190E8D">
            <w:pPr>
              <w:rPr>
                <w:rFonts w:ascii="Arial" w:hAnsi="Arial" w:cs="Arial"/>
                <w:sz w:val="18"/>
                <w:szCs w:val="18"/>
              </w:rPr>
            </w:pPr>
            <w:r>
              <w:rPr>
                <w:rFonts w:ascii="Arial" w:hAnsi="Arial" w:cs="Arial"/>
                <w:sz w:val="18"/>
                <w:szCs w:val="18"/>
              </w:rPr>
              <w:t xml:space="preserve">However, as there are few detailed studies on impacted sites, further investigation on the extent and scale of impacts on habitats and species of conservation significance </w:t>
            </w:r>
            <w:r w:rsidRPr="00622BAA">
              <w:rPr>
                <w:rFonts w:ascii="Arial" w:hAnsi="Arial" w:cs="Arial"/>
                <w:sz w:val="18"/>
                <w:szCs w:val="18"/>
              </w:rPr>
              <w:t>would be desirable</w:t>
            </w:r>
            <w:r>
              <w:rPr>
                <w:rFonts w:ascii="Arial" w:hAnsi="Arial" w:cs="Arial"/>
                <w:sz w:val="18"/>
                <w:szCs w:val="18"/>
              </w:rPr>
              <w:t xml:space="preserve"> and may increase the level of risk</w:t>
            </w:r>
            <w:r w:rsidRPr="00622BAA">
              <w:rPr>
                <w:rFonts w:ascii="Arial" w:hAnsi="Arial" w:cs="Arial"/>
                <w:sz w:val="18"/>
                <w:szCs w:val="18"/>
              </w:rPr>
              <w:t>.</w:t>
            </w:r>
            <w:r>
              <w:rPr>
                <w:rFonts w:ascii="Arial" w:hAnsi="Arial" w:cs="Arial"/>
                <w:sz w:val="18"/>
                <w:szCs w:val="18"/>
              </w:rPr>
              <w:t xml:space="preserve"> In the absence of this information, a MEDIUM level of confidence is given for the overall conclusion. </w:t>
            </w:r>
          </w:p>
          <w:p w14:paraId="51AB1E05" w14:textId="77777777" w:rsidR="0024603C" w:rsidRDefault="0024603C" w:rsidP="00190E8D">
            <w:pPr>
              <w:rPr>
                <w:rFonts w:ascii="Arial" w:hAnsi="Arial" w:cs="Arial"/>
                <w:sz w:val="18"/>
                <w:szCs w:val="18"/>
              </w:rPr>
            </w:pPr>
          </w:p>
          <w:p w14:paraId="1D6F0E92" w14:textId="10EC38CD" w:rsidR="0024603C" w:rsidRDefault="0024603C" w:rsidP="008B5BE4">
            <w:pPr>
              <w:rPr>
                <w:rFonts w:ascii="Arial" w:hAnsi="Arial" w:cs="Arial"/>
                <w:sz w:val="18"/>
                <w:szCs w:val="18"/>
              </w:rPr>
            </w:pPr>
            <w:r>
              <w:rPr>
                <w:rFonts w:ascii="Arial" w:hAnsi="Arial" w:cs="Arial"/>
                <w:sz w:val="18"/>
                <w:szCs w:val="18"/>
              </w:rPr>
              <w:t>While ecosystem function and service impacts have been noted, there is a lack of information on the extent</w:t>
            </w:r>
            <w:r w:rsidR="004970DE">
              <w:rPr>
                <w:rFonts w:ascii="Arial" w:hAnsi="Arial" w:cs="Arial"/>
                <w:sz w:val="18"/>
                <w:szCs w:val="18"/>
              </w:rPr>
              <w:t xml:space="preserve"> </w:t>
            </w:r>
            <w:r>
              <w:rPr>
                <w:rFonts w:ascii="Arial" w:hAnsi="Arial" w:cs="Arial"/>
                <w:sz w:val="18"/>
                <w:szCs w:val="18"/>
              </w:rPr>
              <w:t>and scale of the impacts.</w:t>
            </w:r>
          </w:p>
          <w:p w14:paraId="5D0E5CEF" w14:textId="77777777" w:rsidR="0024603C" w:rsidRDefault="0024603C" w:rsidP="00190E8D">
            <w:pPr>
              <w:rPr>
                <w:rFonts w:ascii="Arial" w:hAnsi="Arial" w:cs="Arial"/>
                <w:sz w:val="18"/>
                <w:szCs w:val="18"/>
              </w:rPr>
            </w:pPr>
          </w:p>
          <w:p w14:paraId="4642CD87" w14:textId="5C7A22BE" w:rsidR="0024603C" w:rsidRDefault="0024603C" w:rsidP="00C3295E">
            <w:pPr>
              <w:rPr>
                <w:rFonts w:ascii="Arial" w:hAnsi="Arial" w:cs="Arial"/>
                <w:sz w:val="18"/>
                <w:szCs w:val="18"/>
              </w:rPr>
            </w:pPr>
            <w:proofErr w:type="spellStart"/>
            <w:r>
              <w:rPr>
                <w:rFonts w:ascii="Arial" w:hAnsi="Arial" w:cs="Arial"/>
                <w:i/>
                <w:sz w:val="18"/>
                <w:szCs w:val="18"/>
                <w:lang w:eastAsia="en-IE"/>
              </w:rPr>
              <w:t>Gunnera</w:t>
            </w:r>
            <w:proofErr w:type="spellEnd"/>
            <w:r>
              <w:rPr>
                <w:rFonts w:ascii="Arial" w:hAnsi="Arial" w:cs="Arial"/>
                <w:i/>
                <w:sz w:val="18"/>
                <w:szCs w:val="18"/>
                <w:lang w:eastAsia="en-IE"/>
              </w:rPr>
              <w:t xml:space="preserve"> </w:t>
            </w:r>
            <w:proofErr w:type="spellStart"/>
            <w:r>
              <w:rPr>
                <w:rFonts w:ascii="Arial" w:hAnsi="Arial" w:cs="Arial"/>
                <w:i/>
                <w:sz w:val="18"/>
                <w:szCs w:val="18"/>
                <w:lang w:eastAsia="en-IE"/>
              </w:rPr>
              <w:t>tinctoria</w:t>
            </w:r>
            <w:proofErr w:type="spellEnd"/>
            <w:r>
              <w:rPr>
                <w:rFonts w:ascii="Arial" w:hAnsi="Arial" w:cs="Arial"/>
                <w:i/>
                <w:sz w:val="18"/>
                <w:szCs w:val="18"/>
                <w:lang w:eastAsia="en-IE"/>
              </w:rPr>
              <w:t xml:space="preserve"> </w:t>
            </w:r>
            <w:r w:rsidRPr="007C02F5">
              <w:rPr>
                <w:rFonts w:ascii="Arial" w:hAnsi="Arial" w:cs="Arial"/>
                <w:sz w:val="18"/>
                <w:szCs w:val="18"/>
                <w:lang w:eastAsia="en-IE"/>
              </w:rPr>
              <w:t>has been and cont</w:t>
            </w:r>
            <w:r>
              <w:rPr>
                <w:rFonts w:ascii="Arial" w:hAnsi="Arial" w:cs="Arial"/>
                <w:sz w:val="18"/>
                <w:szCs w:val="18"/>
                <w:lang w:eastAsia="en-IE"/>
              </w:rPr>
              <w:t xml:space="preserve">inues to be traded into and within Europe for use as an ornamental plant and is spread by both natural and human-aided dispersal with </w:t>
            </w:r>
            <w:r>
              <w:rPr>
                <w:rFonts w:ascii="Arial" w:hAnsi="Arial" w:cs="Arial"/>
                <w:sz w:val="18"/>
                <w:szCs w:val="18"/>
                <w:lang w:eastAsia="en-IE"/>
              </w:rPr>
              <w:lastRenderedPageBreak/>
              <w:t xml:space="preserve">human-aided dispersal a </w:t>
            </w:r>
            <w:r>
              <w:rPr>
                <w:rFonts w:ascii="Arial" w:hAnsi="Arial" w:cs="Arial"/>
                <w:iCs/>
                <w:sz w:val="18"/>
                <w:szCs w:val="18"/>
              </w:rPr>
              <w:t xml:space="preserve">more significant factor in </w:t>
            </w:r>
            <w:r w:rsidRPr="00C3295E">
              <w:rPr>
                <w:rFonts w:ascii="Arial" w:hAnsi="Arial" w:cs="Arial"/>
                <w:iCs/>
                <w:sz w:val="18"/>
                <w:szCs w:val="18"/>
              </w:rPr>
              <w:t>it</w:t>
            </w:r>
            <w:r w:rsidRPr="001F3D01">
              <w:rPr>
                <w:rFonts w:ascii="Arial" w:hAnsi="Arial" w:cs="Arial"/>
                <w:iCs/>
                <w:sz w:val="18"/>
                <w:szCs w:val="18"/>
              </w:rPr>
              <w:t xml:space="preserve"> </w:t>
            </w:r>
            <w:r>
              <w:rPr>
                <w:rFonts w:ascii="Arial" w:hAnsi="Arial" w:cs="Arial"/>
                <w:iCs/>
                <w:sz w:val="18"/>
                <w:szCs w:val="18"/>
              </w:rPr>
              <w:t xml:space="preserve">extending its range.  </w:t>
            </w:r>
            <w:r>
              <w:rPr>
                <w:rFonts w:ascii="Arial" w:hAnsi="Arial" w:cs="Arial"/>
                <w:sz w:val="18"/>
                <w:szCs w:val="18"/>
                <w:lang w:eastAsia="en-IE"/>
              </w:rPr>
              <w:t>Once established, it can be very difficult to eradicate. Therefore, i</w:t>
            </w:r>
            <w:r>
              <w:rPr>
                <w:rFonts w:ascii="Arial" w:hAnsi="Arial" w:cs="Arial"/>
                <w:sz w:val="18"/>
                <w:szCs w:val="18"/>
              </w:rPr>
              <w:t>f control/eradication measures of existing populations combined with biosecurity measures and trade restrictions on sale and import are implemented, significant further introductions and spread would be reduced.</w:t>
            </w:r>
          </w:p>
          <w:p w14:paraId="0BD380FF" w14:textId="77777777" w:rsidR="0024603C" w:rsidRDefault="0024603C" w:rsidP="00190E8D">
            <w:pPr>
              <w:rPr>
                <w:rFonts w:ascii="Arial" w:hAnsi="Arial" w:cs="Arial"/>
                <w:sz w:val="18"/>
                <w:szCs w:val="18"/>
              </w:rPr>
            </w:pPr>
          </w:p>
          <w:p w14:paraId="4C087F04" w14:textId="77777777" w:rsidR="0024603C" w:rsidRDefault="0024603C" w:rsidP="00190E8D">
            <w:r>
              <w:rPr>
                <w:rFonts w:ascii="Arial" w:hAnsi="Arial" w:cs="Arial"/>
                <w:sz w:val="18"/>
                <w:szCs w:val="18"/>
              </w:rPr>
              <w:t xml:space="preserve">The inadvertent trade of </w:t>
            </w:r>
            <w:proofErr w:type="spellStart"/>
            <w:r w:rsidRPr="00622BAA">
              <w:rPr>
                <w:rFonts w:ascii="Arial" w:hAnsi="Arial" w:cs="Arial"/>
                <w:i/>
                <w:sz w:val="18"/>
                <w:szCs w:val="18"/>
              </w:rPr>
              <w:t>Gunnera</w:t>
            </w:r>
            <w:proofErr w:type="spellEnd"/>
            <w:r w:rsidRPr="00622BAA">
              <w:rPr>
                <w:rFonts w:ascii="Arial" w:hAnsi="Arial" w:cs="Arial"/>
                <w:i/>
                <w:sz w:val="18"/>
                <w:szCs w:val="18"/>
              </w:rPr>
              <w:t xml:space="preserve"> </w:t>
            </w:r>
            <w:proofErr w:type="spellStart"/>
            <w:r w:rsidRPr="00622BAA">
              <w:rPr>
                <w:rFonts w:ascii="Arial" w:hAnsi="Arial" w:cs="Arial"/>
                <w:i/>
                <w:sz w:val="18"/>
                <w:szCs w:val="18"/>
              </w:rPr>
              <w:t>tinctoria</w:t>
            </w:r>
            <w:proofErr w:type="spellEnd"/>
            <w:r>
              <w:rPr>
                <w:rFonts w:ascii="Arial" w:hAnsi="Arial" w:cs="Arial"/>
                <w:sz w:val="18"/>
                <w:szCs w:val="18"/>
              </w:rPr>
              <w:t xml:space="preserve"> </w:t>
            </w:r>
            <w:r w:rsidRPr="001B4B14">
              <w:rPr>
                <w:rFonts w:ascii="Arial" w:hAnsi="Arial" w:cs="Arial"/>
                <w:sz w:val="18"/>
                <w:szCs w:val="18"/>
              </w:rPr>
              <w:t>as a result</w:t>
            </w:r>
            <w:r>
              <w:rPr>
                <w:rFonts w:ascii="Arial" w:hAnsi="Arial" w:cs="Arial"/>
                <w:sz w:val="18"/>
                <w:szCs w:val="18"/>
              </w:rPr>
              <w:t xml:space="preserve"> of mistaken identification with</w:t>
            </w:r>
            <w:r w:rsidRPr="001B4B14">
              <w:rPr>
                <w:rFonts w:ascii="Arial" w:hAnsi="Arial" w:cs="Arial"/>
                <w:sz w:val="18"/>
                <w:szCs w:val="18"/>
              </w:rPr>
              <w:t xml:space="preserve"> </w:t>
            </w:r>
            <w:proofErr w:type="spellStart"/>
            <w:r>
              <w:rPr>
                <w:rFonts w:ascii="Arial" w:hAnsi="Arial" w:cs="Arial"/>
                <w:i/>
                <w:sz w:val="18"/>
                <w:szCs w:val="18"/>
              </w:rPr>
              <w:t>Gunnera</w:t>
            </w:r>
            <w:proofErr w:type="spellEnd"/>
            <w:r w:rsidRPr="001B4B14">
              <w:rPr>
                <w:rFonts w:ascii="Arial" w:hAnsi="Arial" w:cs="Arial"/>
                <w:i/>
                <w:sz w:val="18"/>
                <w:szCs w:val="18"/>
              </w:rPr>
              <w:t xml:space="preserve"> </w:t>
            </w:r>
            <w:proofErr w:type="spellStart"/>
            <w:r w:rsidRPr="001B4B14">
              <w:rPr>
                <w:rFonts w:ascii="Arial" w:hAnsi="Arial" w:cs="Arial"/>
                <w:i/>
                <w:sz w:val="18"/>
                <w:szCs w:val="18"/>
              </w:rPr>
              <w:t>manicata</w:t>
            </w:r>
            <w:proofErr w:type="spellEnd"/>
            <w:r>
              <w:rPr>
                <w:rFonts w:ascii="Arial" w:hAnsi="Arial" w:cs="Arial"/>
                <w:sz w:val="18"/>
                <w:szCs w:val="18"/>
              </w:rPr>
              <w:t xml:space="preserve"> may also need to be considered as </w:t>
            </w:r>
            <w:r w:rsidRPr="001B4B14">
              <w:rPr>
                <w:rFonts w:ascii="Arial" w:hAnsi="Arial" w:cs="Arial"/>
                <w:sz w:val="18"/>
                <w:szCs w:val="18"/>
                <w:lang w:val="en-US"/>
              </w:rPr>
              <w:t xml:space="preserve">the two </w:t>
            </w:r>
            <w:r>
              <w:rPr>
                <w:rFonts w:ascii="Arial" w:hAnsi="Arial" w:cs="Arial"/>
                <w:sz w:val="18"/>
                <w:szCs w:val="18"/>
                <w:lang w:val="en-US"/>
              </w:rPr>
              <w:t>species are difficult to tell apart.  This is of particular concern when seed is being traded.</w:t>
            </w:r>
          </w:p>
          <w:p w14:paraId="660EE52A" w14:textId="0B9F5A95" w:rsidR="0024603C" w:rsidRPr="006F533D" w:rsidRDefault="0024603C" w:rsidP="00EA7C62">
            <w:pPr>
              <w:rPr>
                <w:rFonts w:ascii="Arial" w:hAnsi="Arial" w:cs="Arial"/>
                <w:sz w:val="18"/>
                <w:szCs w:val="18"/>
              </w:rPr>
            </w:pPr>
          </w:p>
        </w:tc>
      </w:tr>
    </w:tbl>
    <w:p w14:paraId="49F72D2F" w14:textId="1DE9557B" w:rsidR="006F533D" w:rsidRPr="001B4B14" w:rsidRDefault="006F533D" w:rsidP="00123194">
      <w:pPr>
        <w:rPr>
          <w:rFonts w:ascii="Arial" w:hAnsi="Arial" w:cs="Arial"/>
          <w:sz w:val="18"/>
          <w:szCs w:val="18"/>
        </w:rPr>
      </w:pPr>
    </w:p>
    <w:p w14:paraId="2A8D5212" w14:textId="77777777" w:rsidR="00123194" w:rsidRPr="001B4B14" w:rsidRDefault="00123194" w:rsidP="00123194">
      <w:pPr>
        <w:rPr>
          <w:rFonts w:ascii="Arial" w:hAnsi="Arial" w:cs="Arial"/>
          <w:sz w:val="18"/>
          <w:szCs w:val="18"/>
        </w:rPr>
      </w:pPr>
    </w:p>
    <w:p w14:paraId="01BB2793" w14:textId="77777777" w:rsidR="00123194" w:rsidRDefault="00123194" w:rsidP="00123194">
      <w:pPr>
        <w:rPr>
          <w:rFonts w:ascii="Arial" w:hAnsi="Arial" w:cs="Arial"/>
          <w:sz w:val="18"/>
          <w:szCs w:val="18"/>
        </w:rPr>
      </w:pPr>
    </w:p>
    <w:p w14:paraId="2584B76F" w14:textId="77777777" w:rsidR="00DC757B" w:rsidRDefault="00DC757B" w:rsidP="00123194">
      <w:pPr>
        <w:rPr>
          <w:rFonts w:ascii="Arial" w:hAnsi="Arial" w:cs="Arial"/>
          <w:sz w:val="18"/>
          <w:szCs w:val="18"/>
        </w:rPr>
      </w:pPr>
    </w:p>
    <w:p w14:paraId="6F7DF19E" w14:textId="77777777" w:rsidR="00DC757B" w:rsidRDefault="00DC757B" w:rsidP="00123194">
      <w:pPr>
        <w:rPr>
          <w:rFonts w:ascii="Arial" w:hAnsi="Arial" w:cs="Arial"/>
          <w:sz w:val="18"/>
          <w:szCs w:val="18"/>
        </w:rPr>
      </w:pPr>
    </w:p>
    <w:p w14:paraId="4DAB2180" w14:textId="77777777" w:rsidR="00DC757B" w:rsidRDefault="00DC757B" w:rsidP="00123194">
      <w:pPr>
        <w:rPr>
          <w:rFonts w:ascii="Arial" w:hAnsi="Arial" w:cs="Arial"/>
          <w:sz w:val="18"/>
          <w:szCs w:val="18"/>
        </w:rPr>
      </w:pPr>
    </w:p>
    <w:p w14:paraId="393102F1" w14:textId="77777777" w:rsidR="00DC757B" w:rsidRDefault="00DC757B" w:rsidP="00123194">
      <w:pPr>
        <w:rPr>
          <w:rFonts w:ascii="Arial" w:hAnsi="Arial" w:cs="Arial"/>
          <w:sz w:val="18"/>
          <w:szCs w:val="18"/>
        </w:rPr>
      </w:pPr>
    </w:p>
    <w:p w14:paraId="4135A29E" w14:textId="77777777" w:rsidR="00123194" w:rsidRPr="001B4B14" w:rsidRDefault="00123194" w:rsidP="00123194">
      <w:pPr>
        <w:rPr>
          <w:rFonts w:ascii="Arial" w:hAnsi="Arial" w:cs="Arial"/>
          <w:sz w:val="18"/>
          <w:szCs w:val="18"/>
        </w:rPr>
      </w:pPr>
    </w:p>
    <w:tbl>
      <w:tblPr>
        <w:tblW w:w="504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91"/>
        <w:gridCol w:w="1741"/>
        <w:gridCol w:w="1956"/>
        <w:gridCol w:w="6056"/>
        <w:gridCol w:w="31"/>
      </w:tblGrid>
      <w:tr w:rsidR="00123194" w:rsidRPr="001B4B14" w14:paraId="26A86988" w14:textId="77777777" w:rsidTr="0003282A">
        <w:trPr>
          <w:gridAfter w:val="1"/>
          <w:wAfter w:w="11" w:type="pct"/>
          <w:trHeight w:val="435"/>
          <w:tblHeader/>
        </w:trPr>
        <w:tc>
          <w:tcPr>
            <w:tcW w:w="4989" w:type="pct"/>
            <w:gridSpan w:val="5"/>
            <w:vAlign w:val="center"/>
          </w:tcPr>
          <w:p w14:paraId="41AC5A69" w14:textId="77777777" w:rsidR="00123194" w:rsidRPr="001B4B14" w:rsidRDefault="00123194" w:rsidP="0059327A">
            <w:pPr>
              <w:widowControl w:val="0"/>
              <w:autoSpaceDE w:val="0"/>
              <w:autoSpaceDN w:val="0"/>
              <w:adjustRightInd w:val="0"/>
              <w:rPr>
                <w:rFonts w:ascii="Arial" w:hAnsi="Arial" w:cs="Arial"/>
                <w:b/>
                <w:bCs/>
                <w:sz w:val="20"/>
                <w:szCs w:val="20"/>
              </w:rPr>
            </w:pPr>
            <w:r w:rsidRPr="001B4B14">
              <w:rPr>
                <w:rFonts w:ascii="Arial" w:hAnsi="Arial" w:cs="Arial"/>
                <w:b/>
                <w:bCs/>
                <w:sz w:val="20"/>
                <w:szCs w:val="20"/>
              </w:rPr>
              <w:t>Stage 2 - Detailed assessment: Section F – Additional questions</w:t>
            </w:r>
          </w:p>
          <w:p w14:paraId="0C154298" w14:textId="77777777" w:rsidR="00123194" w:rsidRPr="00607969" w:rsidRDefault="00123194" w:rsidP="0059327A">
            <w:pPr>
              <w:widowControl w:val="0"/>
              <w:autoSpaceDE w:val="0"/>
              <w:autoSpaceDN w:val="0"/>
              <w:adjustRightInd w:val="0"/>
              <w:rPr>
                <w:rFonts w:ascii="Arial" w:hAnsi="Arial" w:cs="Arial"/>
                <w:bCs/>
                <w:i/>
                <w:color w:val="002060"/>
                <w:sz w:val="18"/>
                <w:szCs w:val="18"/>
              </w:rPr>
            </w:pPr>
            <w:r w:rsidRPr="00607969">
              <w:rPr>
                <w:rFonts w:ascii="Arial" w:hAnsi="Arial" w:cs="Arial"/>
                <w:bCs/>
                <w:i/>
                <w:color w:val="002060"/>
                <w:sz w:val="18"/>
                <w:szCs w:val="18"/>
              </w:rPr>
              <w:t>This section is used to gather information about the potential effects of climate change on the risk posed by an organism. It is also an opportunity for the risk assessor to highlight high priority research that could help improve the risk assessment.</w:t>
            </w:r>
          </w:p>
        </w:tc>
      </w:tr>
      <w:tr w:rsidR="00123194" w:rsidRPr="001B4B14" w14:paraId="267D369E" w14:textId="77777777" w:rsidTr="0003282A">
        <w:trPr>
          <w:trHeight w:val="385"/>
          <w:tblHeader/>
        </w:trPr>
        <w:tc>
          <w:tcPr>
            <w:tcW w:w="357" w:type="pct"/>
            <w:shd w:val="clear" w:color="auto" w:fill="D9D9D9" w:themeFill="background1" w:themeFillShade="D9"/>
            <w:vAlign w:val="center"/>
          </w:tcPr>
          <w:p w14:paraId="25E5559B" w14:textId="77777777" w:rsidR="00123194" w:rsidRPr="001B4B14" w:rsidRDefault="00123194" w:rsidP="0059327A">
            <w:pPr>
              <w:rPr>
                <w:rFonts w:ascii="Arial" w:hAnsi="Arial" w:cs="Arial"/>
                <w:b/>
                <w:sz w:val="18"/>
                <w:szCs w:val="18"/>
              </w:rPr>
            </w:pPr>
            <w:r w:rsidRPr="001B4B14">
              <w:rPr>
                <w:rFonts w:ascii="Arial" w:hAnsi="Arial" w:cs="Arial"/>
                <w:b/>
                <w:sz w:val="18"/>
                <w:szCs w:val="18"/>
              </w:rPr>
              <w:t>N</w:t>
            </w:r>
          </w:p>
        </w:tc>
        <w:tc>
          <w:tcPr>
            <w:tcW w:w="1221" w:type="pct"/>
            <w:shd w:val="clear" w:color="auto" w:fill="D9D9D9" w:themeFill="background1" w:themeFillShade="D9"/>
            <w:vAlign w:val="center"/>
          </w:tcPr>
          <w:p w14:paraId="6A11F4EC" w14:textId="77777777" w:rsidR="00123194" w:rsidRPr="001B4B14" w:rsidRDefault="00123194" w:rsidP="0059327A">
            <w:pPr>
              <w:rPr>
                <w:rFonts w:ascii="Arial" w:hAnsi="Arial" w:cs="Arial"/>
                <w:b/>
                <w:sz w:val="18"/>
                <w:szCs w:val="18"/>
              </w:rPr>
            </w:pPr>
            <w:r w:rsidRPr="001B4B14">
              <w:rPr>
                <w:rFonts w:ascii="Arial" w:hAnsi="Arial" w:cs="Arial"/>
                <w:b/>
                <w:sz w:val="18"/>
                <w:szCs w:val="18"/>
              </w:rPr>
              <w:t>QUESTION</w:t>
            </w:r>
          </w:p>
        </w:tc>
        <w:tc>
          <w:tcPr>
            <w:tcW w:w="609" w:type="pct"/>
            <w:shd w:val="clear" w:color="auto" w:fill="D9D9D9" w:themeFill="background1" w:themeFillShade="D9"/>
            <w:vAlign w:val="center"/>
          </w:tcPr>
          <w:p w14:paraId="4DEDE4DD"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RESPONSE</w:t>
            </w:r>
          </w:p>
        </w:tc>
        <w:tc>
          <w:tcPr>
            <w:tcW w:w="684" w:type="pct"/>
            <w:shd w:val="clear" w:color="auto" w:fill="D9D9D9" w:themeFill="background1" w:themeFillShade="D9"/>
            <w:vAlign w:val="center"/>
          </w:tcPr>
          <w:p w14:paraId="3A71D80A" w14:textId="77777777" w:rsidR="00123194" w:rsidRPr="001B4B14" w:rsidRDefault="00123194" w:rsidP="0059327A">
            <w:pPr>
              <w:jc w:val="center"/>
              <w:rPr>
                <w:rFonts w:ascii="Arial" w:hAnsi="Arial" w:cs="Arial"/>
                <w:b/>
                <w:sz w:val="18"/>
                <w:szCs w:val="18"/>
              </w:rPr>
            </w:pPr>
            <w:r w:rsidRPr="001B4B14">
              <w:rPr>
                <w:rFonts w:ascii="Arial" w:hAnsi="Arial" w:cs="Arial"/>
                <w:b/>
                <w:sz w:val="18"/>
                <w:szCs w:val="18"/>
              </w:rPr>
              <w:t>CONFIDENCE</w:t>
            </w:r>
          </w:p>
        </w:tc>
        <w:tc>
          <w:tcPr>
            <w:tcW w:w="2129" w:type="pct"/>
            <w:gridSpan w:val="2"/>
            <w:shd w:val="clear" w:color="auto" w:fill="D9D9D9" w:themeFill="background1" w:themeFillShade="D9"/>
            <w:vAlign w:val="center"/>
          </w:tcPr>
          <w:p w14:paraId="3C79C4BC" w14:textId="77777777" w:rsidR="00123194" w:rsidRPr="001B4B14" w:rsidRDefault="00123194" w:rsidP="0059327A">
            <w:pPr>
              <w:rPr>
                <w:rFonts w:ascii="Arial" w:hAnsi="Arial" w:cs="Arial"/>
                <w:b/>
                <w:sz w:val="18"/>
                <w:szCs w:val="18"/>
              </w:rPr>
            </w:pPr>
            <w:r w:rsidRPr="001B4B14">
              <w:rPr>
                <w:rFonts w:ascii="Arial" w:hAnsi="Arial" w:cs="Arial"/>
                <w:b/>
                <w:sz w:val="18"/>
                <w:szCs w:val="18"/>
              </w:rPr>
              <w:t>JUSTIFICATION</w:t>
            </w:r>
          </w:p>
        </w:tc>
      </w:tr>
      <w:tr w:rsidR="00DC757B" w:rsidRPr="001B4B14" w14:paraId="45F6ABF0" w14:textId="77777777" w:rsidTr="0003282A">
        <w:trPr>
          <w:trHeight w:val="435"/>
        </w:trPr>
        <w:tc>
          <w:tcPr>
            <w:tcW w:w="357" w:type="pct"/>
          </w:tcPr>
          <w:p w14:paraId="2CA50877" w14:textId="77777777" w:rsidR="00DC757B" w:rsidRPr="001B4B14" w:rsidRDefault="00DC757B" w:rsidP="00DC757B">
            <w:pPr>
              <w:rPr>
                <w:rFonts w:ascii="Arial" w:hAnsi="Arial" w:cs="Arial"/>
                <w:sz w:val="18"/>
                <w:szCs w:val="18"/>
              </w:rPr>
            </w:pPr>
            <w:r w:rsidRPr="001B4B14">
              <w:rPr>
                <w:rFonts w:ascii="Arial" w:hAnsi="Arial" w:cs="Arial"/>
                <w:sz w:val="18"/>
                <w:szCs w:val="18"/>
              </w:rPr>
              <w:t>6.01</w:t>
            </w:r>
          </w:p>
        </w:tc>
        <w:tc>
          <w:tcPr>
            <w:tcW w:w="1221" w:type="pct"/>
            <w:shd w:val="clear" w:color="auto" w:fill="auto"/>
          </w:tcPr>
          <w:p w14:paraId="5242987E" w14:textId="77777777" w:rsidR="00DC757B" w:rsidRPr="001B4B14" w:rsidRDefault="00DC757B" w:rsidP="00DC757B">
            <w:pPr>
              <w:rPr>
                <w:rFonts w:ascii="Arial" w:hAnsi="Arial" w:cs="Arial"/>
                <w:sz w:val="18"/>
                <w:szCs w:val="18"/>
              </w:rPr>
            </w:pPr>
            <w:r w:rsidRPr="001B4B14">
              <w:rPr>
                <w:rFonts w:ascii="Arial" w:hAnsi="Arial" w:cs="Arial"/>
                <w:sz w:val="18"/>
                <w:szCs w:val="18"/>
              </w:rPr>
              <w:t>What aspects of climate change, if any, are most likely to affect the risk assessment for this organism?</w:t>
            </w:r>
          </w:p>
        </w:tc>
        <w:tc>
          <w:tcPr>
            <w:tcW w:w="609" w:type="pct"/>
            <w:shd w:val="clear" w:color="auto" w:fill="auto"/>
            <w:vAlign w:val="center"/>
          </w:tcPr>
          <w:p w14:paraId="5FE0FCC1" w14:textId="0497BFBB" w:rsidR="00DC757B" w:rsidRPr="001B4B14" w:rsidRDefault="00DC757B" w:rsidP="00DC757B">
            <w:pPr>
              <w:jc w:val="center"/>
              <w:rPr>
                <w:rFonts w:ascii="Arial" w:hAnsi="Arial" w:cs="Arial"/>
                <w:sz w:val="18"/>
                <w:szCs w:val="18"/>
              </w:rPr>
            </w:pPr>
            <w:r>
              <w:rPr>
                <w:rFonts w:ascii="Arial" w:hAnsi="Arial" w:cs="Arial"/>
                <w:sz w:val="18"/>
                <w:szCs w:val="18"/>
              </w:rPr>
              <w:t xml:space="preserve">Increase in oceanic climate </w:t>
            </w:r>
          </w:p>
        </w:tc>
        <w:tc>
          <w:tcPr>
            <w:tcW w:w="684" w:type="pct"/>
            <w:shd w:val="clear" w:color="auto" w:fill="auto"/>
            <w:vAlign w:val="center"/>
          </w:tcPr>
          <w:p w14:paraId="554D4FEE" w14:textId="4CA329E5" w:rsidR="00DC757B" w:rsidRPr="001B4B14" w:rsidRDefault="00DC757B" w:rsidP="00DC757B">
            <w:pPr>
              <w:jc w:val="center"/>
              <w:rPr>
                <w:rFonts w:ascii="Arial" w:hAnsi="Arial" w:cs="Arial"/>
                <w:sz w:val="18"/>
                <w:szCs w:val="18"/>
              </w:rPr>
            </w:pPr>
            <w:r>
              <w:rPr>
                <w:rFonts w:ascii="Arial" w:hAnsi="Arial" w:cs="Arial"/>
                <w:sz w:val="18"/>
                <w:szCs w:val="18"/>
              </w:rPr>
              <w:t>LOW</w:t>
            </w:r>
          </w:p>
        </w:tc>
        <w:tc>
          <w:tcPr>
            <w:tcW w:w="2129" w:type="pct"/>
            <w:gridSpan w:val="2"/>
            <w:shd w:val="clear" w:color="auto" w:fill="auto"/>
          </w:tcPr>
          <w:p w14:paraId="6BBCB7B1" w14:textId="77777777" w:rsidR="00DC757B" w:rsidRDefault="00DC757B" w:rsidP="00DC757B">
            <w:pPr>
              <w:pStyle w:val="CommentText"/>
              <w:spacing w:after="0" w:line="240" w:lineRule="auto"/>
              <w:rPr>
                <w:rFonts w:ascii="Arial" w:hAnsi="Arial" w:cs="Arial"/>
                <w:sz w:val="18"/>
                <w:szCs w:val="18"/>
                <w:lang w:eastAsia="en-US"/>
              </w:rPr>
            </w:pPr>
            <w:r>
              <w:rPr>
                <w:rFonts w:ascii="Arial" w:hAnsi="Arial" w:cs="Arial"/>
                <w:sz w:val="18"/>
                <w:szCs w:val="18"/>
                <w:lang w:eastAsia="en-US"/>
              </w:rPr>
              <w:t xml:space="preserve">Predictions for climate change in north-western Europe suggest an overall increase in </w:t>
            </w:r>
            <w:proofErr w:type="spellStart"/>
            <w:r>
              <w:rPr>
                <w:rFonts w:ascii="Arial" w:hAnsi="Arial" w:cs="Arial"/>
                <w:sz w:val="18"/>
                <w:szCs w:val="18"/>
                <w:lang w:eastAsia="en-US"/>
              </w:rPr>
              <w:t>oceanicity</w:t>
            </w:r>
            <w:proofErr w:type="spellEnd"/>
            <w:r>
              <w:rPr>
                <w:rFonts w:ascii="Arial" w:hAnsi="Arial" w:cs="Arial"/>
                <w:sz w:val="18"/>
                <w:szCs w:val="18"/>
                <w:lang w:eastAsia="en-US"/>
              </w:rPr>
              <w:t xml:space="preserve"> (Crawford, 2000) which could further increase the suitability of the range area where </w:t>
            </w:r>
            <w:proofErr w:type="spellStart"/>
            <w:r w:rsidRPr="00A70BAF">
              <w:rPr>
                <w:rFonts w:ascii="Arial" w:hAnsi="Arial" w:cs="Arial"/>
                <w:i/>
                <w:sz w:val="18"/>
                <w:szCs w:val="18"/>
                <w:lang w:eastAsia="en-US"/>
              </w:rPr>
              <w:t>Gunnera</w:t>
            </w:r>
            <w:proofErr w:type="spellEnd"/>
            <w:r w:rsidRPr="00A70BAF">
              <w:rPr>
                <w:rFonts w:ascii="Arial" w:hAnsi="Arial" w:cs="Arial"/>
                <w:i/>
                <w:sz w:val="18"/>
                <w:szCs w:val="18"/>
                <w:lang w:eastAsia="en-US"/>
              </w:rPr>
              <w:t xml:space="preserve"> </w:t>
            </w:r>
            <w:proofErr w:type="spellStart"/>
            <w:r w:rsidRPr="00A70BAF">
              <w:rPr>
                <w:rFonts w:ascii="Arial" w:hAnsi="Arial" w:cs="Arial"/>
                <w:i/>
                <w:sz w:val="18"/>
                <w:szCs w:val="18"/>
                <w:lang w:eastAsia="en-US"/>
              </w:rPr>
              <w:t>tinctoria</w:t>
            </w:r>
            <w:proofErr w:type="spellEnd"/>
            <w:r>
              <w:rPr>
                <w:rFonts w:ascii="Arial" w:hAnsi="Arial" w:cs="Arial"/>
                <w:sz w:val="18"/>
                <w:szCs w:val="18"/>
                <w:lang w:eastAsia="en-US"/>
              </w:rPr>
              <w:t xml:space="preserve"> could become establish and/or become invasive.</w:t>
            </w:r>
          </w:p>
          <w:p w14:paraId="41DFEA6D" w14:textId="77777777" w:rsidR="00DC757B" w:rsidRDefault="00DC757B" w:rsidP="00DC757B">
            <w:pPr>
              <w:pStyle w:val="CommentText"/>
              <w:spacing w:after="0" w:line="240" w:lineRule="auto"/>
              <w:rPr>
                <w:rFonts w:ascii="Arial" w:hAnsi="Arial" w:cs="Arial"/>
                <w:sz w:val="18"/>
                <w:szCs w:val="18"/>
                <w:lang w:eastAsia="en-US"/>
              </w:rPr>
            </w:pPr>
          </w:p>
          <w:p w14:paraId="46312B71" w14:textId="77777777" w:rsidR="00DC757B" w:rsidRDefault="00DC757B" w:rsidP="00DC757B">
            <w:pPr>
              <w:pStyle w:val="CommentText"/>
              <w:spacing w:after="0" w:line="240" w:lineRule="auto"/>
              <w:rPr>
                <w:rFonts w:ascii="Arial" w:hAnsi="Arial" w:cs="Arial"/>
                <w:sz w:val="18"/>
                <w:szCs w:val="18"/>
                <w:lang w:eastAsia="en-US"/>
              </w:rPr>
            </w:pPr>
            <w:r>
              <w:rPr>
                <w:rFonts w:ascii="Arial" w:hAnsi="Arial" w:cs="Arial"/>
                <w:sz w:val="18"/>
                <w:szCs w:val="18"/>
                <w:lang w:eastAsia="en-US"/>
              </w:rPr>
              <w:t>Expansion of its range could be favoured by projected increases in winter rainfall and summer temperatures (</w:t>
            </w:r>
            <w:proofErr w:type="spellStart"/>
            <w:r>
              <w:rPr>
                <w:rFonts w:ascii="Arial" w:hAnsi="Arial" w:cs="Arial"/>
                <w:sz w:val="18"/>
                <w:szCs w:val="18"/>
                <w:lang w:eastAsia="en-US"/>
              </w:rPr>
              <w:t>Gioria</w:t>
            </w:r>
            <w:proofErr w:type="spellEnd"/>
            <w:r>
              <w:rPr>
                <w:rFonts w:ascii="Arial" w:hAnsi="Arial" w:cs="Arial"/>
                <w:sz w:val="18"/>
                <w:szCs w:val="18"/>
                <w:lang w:eastAsia="en-US"/>
              </w:rPr>
              <w:t xml:space="preserve"> and Osborne 2009). Modelling projections of Fennell </w:t>
            </w:r>
            <w:r w:rsidRPr="00C3295E">
              <w:rPr>
                <w:rFonts w:ascii="Arial" w:hAnsi="Arial" w:cs="Arial"/>
                <w:i/>
                <w:sz w:val="18"/>
                <w:szCs w:val="18"/>
                <w:lang w:eastAsia="en-US"/>
              </w:rPr>
              <w:t>et al</w:t>
            </w:r>
            <w:r>
              <w:rPr>
                <w:rFonts w:ascii="Arial" w:hAnsi="Arial" w:cs="Arial"/>
                <w:sz w:val="18"/>
                <w:szCs w:val="18"/>
                <w:lang w:eastAsia="en-US"/>
              </w:rPr>
              <w:t>. (2013) indicate that habitat availability may have a greater impact on spread than climate change. However, habitat availability will also be influenced by climate change and impact on spread indirectly.</w:t>
            </w:r>
          </w:p>
          <w:p w14:paraId="6AACC6CE" w14:textId="77777777" w:rsidR="00C55C6D" w:rsidRDefault="00C55C6D" w:rsidP="00DC757B">
            <w:pPr>
              <w:pStyle w:val="CommentText"/>
              <w:spacing w:after="0" w:line="240" w:lineRule="auto"/>
              <w:rPr>
                <w:rFonts w:ascii="Arial" w:hAnsi="Arial" w:cs="Arial"/>
                <w:sz w:val="18"/>
                <w:szCs w:val="18"/>
                <w:lang w:eastAsia="en-US"/>
              </w:rPr>
            </w:pPr>
          </w:p>
          <w:p w14:paraId="240A1DF4" w14:textId="444DCAC6" w:rsidR="00C55C6D" w:rsidRDefault="00C55C6D" w:rsidP="00C55C6D">
            <w:pPr>
              <w:rPr>
                <w:rFonts w:ascii="Arial" w:hAnsi="Arial" w:cs="Arial"/>
                <w:iCs/>
                <w:sz w:val="18"/>
                <w:szCs w:val="18"/>
              </w:rPr>
            </w:pPr>
            <w:r>
              <w:rPr>
                <w:rFonts w:ascii="Arial" w:hAnsi="Arial" w:cs="Arial"/>
                <w:iCs/>
                <w:sz w:val="18"/>
                <w:szCs w:val="18"/>
              </w:rPr>
              <w:t>M</w:t>
            </w:r>
            <w:r w:rsidRPr="00034AC5">
              <w:rPr>
                <w:rFonts w:ascii="Arial" w:hAnsi="Arial" w:cs="Arial"/>
                <w:iCs/>
                <w:sz w:val="18"/>
                <w:szCs w:val="18"/>
              </w:rPr>
              <w:t>odelling</w:t>
            </w:r>
            <w:r>
              <w:rPr>
                <w:rFonts w:ascii="Arial" w:hAnsi="Arial" w:cs="Arial"/>
                <w:iCs/>
                <w:sz w:val="18"/>
                <w:szCs w:val="18"/>
              </w:rPr>
              <w:t xml:space="preserve"> results of Fennell </w:t>
            </w:r>
            <w:r w:rsidRPr="00C3295E">
              <w:rPr>
                <w:rFonts w:ascii="Arial" w:hAnsi="Arial" w:cs="Arial"/>
                <w:i/>
                <w:iCs/>
                <w:sz w:val="18"/>
                <w:szCs w:val="18"/>
              </w:rPr>
              <w:t>et al</w:t>
            </w:r>
            <w:r>
              <w:rPr>
                <w:rFonts w:ascii="Arial" w:hAnsi="Arial" w:cs="Arial"/>
                <w:iCs/>
                <w:sz w:val="18"/>
                <w:szCs w:val="18"/>
              </w:rPr>
              <w:t>., 201</w:t>
            </w:r>
            <w:r w:rsidR="002970EF">
              <w:rPr>
                <w:rFonts w:ascii="Arial" w:hAnsi="Arial" w:cs="Arial"/>
                <w:iCs/>
                <w:sz w:val="18"/>
                <w:szCs w:val="18"/>
              </w:rPr>
              <w:t>3</w:t>
            </w:r>
            <w:r>
              <w:rPr>
                <w:rFonts w:ascii="Arial" w:hAnsi="Arial" w:cs="Arial"/>
                <w:iCs/>
                <w:sz w:val="18"/>
                <w:szCs w:val="18"/>
              </w:rPr>
              <w:t>,</w:t>
            </w:r>
            <w:r w:rsidRPr="00034AC5">
              <w:rPr>
                <w:rFonts w:ascii="Arial" w:hAnsi="Arial" w:cs="Arial"/>
                <w:iCs/>
                <w:sz w:val="18"/>
                <w:szCs w:val="18"/>
              </w:rPr>
              <w:t xml:space="preserve"> suggest that the areas occupied by this species in Ireland (</w:t>
            </w:r>
            <w:r>
              <w:rPr>
                <w:rFonts w:ascii="Arial" w:hAnsi="Arial" w:cs="Arial"/>
                <w:iCs/>
                <w:sz w:val="18"/>
                <w:szCs w:val="18"/>
              </w:rPr>
              <w:t>could be representative</w:t>
            </w:r>
            <w:r w:rsidRPr="00034AC5">
              <w:rPr>
                <w:rFonts w:ascii="Arial" w:hAnsi="Arial" w:cs="Arial"/>
                <w:iCs/>
                <w:sz w:val="18"/>
                <w:szCs w:val="18"/>
              </w:rPr>
              <w:t xml:space="preserve"> of suitable areas elsewhere) could increase by 3-fold by 2100 in the absence of climate change. In the presence of climate change the figure could be 6-fold.</w:t>
            </w:r>
            <w:r>
              <w:rPr>
                <w:rFonts w:ascii="Arial" w:hAnsi="Arial" w:cs="Arial"/>
                <w:iCs/>
                <w:sz w:val="18"/>
                <w:szCs w:val="18"/>
              </w:rPr>
              <w:t xml:space="preserve">  </w:t>
            </w:r>
            <w:r w:rsidRPr="00034AC5">
              <w:rPr>
                <w:rFonts w:ascii="Arial" w:hAnsi="Arial" w:cs="Arial"/>
                <w:iCs/>
                <w:sz w:val="18"/>
                <w:szCs w:val="18"/>
              </w:rPr>
              <w:t>For the number of individuals the figures could be 5-fold in the absence of climate change and over 17-fold with climate change.</w:t>
            </w:r>
            <w:r w:rsidR="003D7C80">
              <w:rPr>
                <w:rFonts w:ascii="Arial" w:hAnsi="Arial" w:cs="Arial"/>
                <w:iCs/>
                <w:sz w:val="18"/>
                <w:szCs w:val="18"/>
              </w:rPr>
              <w:t xml:space="preserve">  </w:t>
            </w:r>
            <w:r w:rsidRPr="00034AC5">
              <w:rPr>
                <w:rFonts w:ascii="Arial" w:hAnsi="Arial" w:cs="Arial"/>
                <w:iCs/>
                <w:sz w:val="18"/>
                <w:szCs w:val="18"/>
              </w:rPr>
              <w:t>This also in</w:t>
            </w:r>
            <w:r>
              <w:rPr>
                <w:rFonts w:ascii="Arial" w:hAnsi="Arial" w:cs="Arial"/>
                <w:iCs/>
                <w:sz w:val="18"/>
                <w:szCs w:val="18"/>
              </w:rPr>
              <w:t xml:space="preserve">dicates another important point that </w:t>
            </w:r>
            <w:r w:rsidRPr="00034AC5">
              <w:rPr>
                <w:rFonts w:ascii="Arial" w:hAnsi="Arial" w:cs="Arial"/>
                <w:iCs/>
                <w:sz w:val="18"/>
                <w:szCs w:val="18"/>
              </w:rPr>
              <w:t xml:space="preserve">intensification of the invasion in areas already invaded as number of individuals increasing is greater than the </w:t>
            </w:r>
            <w:r w:rsidRPr="00034AC5">
              <w:rPr>
                <w:rFonts w:ascii="Arial" w:hAnsi="Arial" w:cs="Arial"/>
                <w:iCs/>
                <w:sz w:val="18"/>
                <w:szCs w:val="18"/>
              </w:rPr>
              <w:lastRenderedPageBreak/>
              <w:t>number of localities.</w:t>
            </w:r>
            <w:r>
              <w:rPr>
                <w:rFonts w:ascii="Arial" w:hAnsi="Arial" w:cs="Arial"/>
                <w:iCs/>
                <w:sz w:val="18"/>
                <w:szCs w:val="18"/>
              </w:rPr>
              <w:t xml:space="preserve"> </w:t>
            </w:r>
            <w:r w:rsidRPr="00034AC5">
              <w:rPr>
                <w:rFonts w:ascii="Arial" w:hAnsi="Arial" w:cs="Arial"/>
                <w:iCs/>
                <w:sz w:val="18"/>
                <w:szCs w:val="18"/>
              </w:rPr>
              <w:t>Management therefore becomes more difficult in existing areas.</w:t>
            </w:r>
          </w:p>
          <w:p w14:paraId="0153C939" w14:textId="77777777" w:rsidR="00C55C6D" w:rsidRDefault="00C55C6D" w:rsidP="00DC757B">
            <w:pPr>
              <w:pStyle w:val="CommentText"/>
              <w:spacing w:after="0" w:line="240" w:lineRule="auto"/>
              <w:rPr>
                <w:rFonts w:ascii="Arial" w:hAnsi="Arial" w:cs="Arial"/>
                <w:sz w:val="18"/>
                <w:szCs w:val="18"/>
                <w:lang w:eastAsia="en-US"/>
              </w:rPr>
            </w:pPr>
          </w:p>
          <w:p w14:paraId="675C71B4" w14:textId="464432F1" w:rsidR="00DC757B" w:rsidRDefault="00DC757B" w:rsidP="00DC757B">
            <w:pPr>
              <w:pStyle w:val="CommentText"/>
              <w:spacing w:after="0" w:line="240" w:lineRule="auto"/>
              <w:rPr>
                <w:rFonts w:ascii="Arial" w:hAnsi="Arial" w:cs="Arial"/>
                <w:sz w:val="18"/>
                <w:szCs w:val="18"/>
                <w:lang w:eastAsia="en-US"/>
              </w:rPr>
            </w:pPr>
            <w:r>
              <w:rPr>
                <w:rFonts w:ascii="Arial" w:hAnsi="Arial" w:cs="Arial"/>
                <w:sz w:val="18"/>
                <w:szCs w:val="18"/>
                <w:lang w:eastAsia="en-US"/>
              </w:rPr>
              <w:t xml:space="preserve">Extreme weather events are also associated features of climate change in Europe. One such extreme weather event in Ireland was the exceptionally severe winter of 2009/2010, when such freezing temperatures had not been experienced since 1986. Sheehy Skeffington and Hall (2011) found that the severe frosts of 2009/2010 kept the invasive population of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Pr>
                <w:rFonts w:ascii="Arial" w:hAnsi="Arial" w:cs="Arial"/>
                <w:sz w:val="18"/>
                <w:szCs w:val="18"/>
                <w:lang w:eastAsia="en-US"/>
              </w:rPr>
              <w:t xml:space="preserve">in north west Connemara in check and noted that if these cease to occur regularly </w:t>
            </w:r>
            <w:proofErr w:type="spellStart"/>
            <w:r w:rsidR="00805487" w:rsidRPr="001B4B14">
              <w:rPr>
                <w:rFonts w:ascii="Arial" w:hAnsi="Arial" w:cs="Arial"/>
                <w:i/>
                <w:sz w:val="18"/>
                <w:szCs w:val="18"/>
              </w:rPr>
              <w:t>G</w:t>
            </w:r>
            <w:r w:rsidR="00805487">
              <w:rPr>
                <w:rFonts w:ascii="Arial" w:hAnsi="Arial" w:cs="Arial"/>
                <w:i/>
                <w:sz w:val="18"/>
                <w:szCs w:val="18"/>
              </w:rPr>
              <w:t>unnera</w:t>
            </w:r>
            <w:proofErr w:type="spellEnd"/>
            <w:r w:rsidR="00805487" w:rsidRPr="001B4B14">
              <w:rPr>
                <w:rFonts w:ascii="Arial" w:hAnsi="Arial" w:cs="Arial"/>
                <w:i/>
                <w:sz w:val="18"/>
                <w:szCs w:val="18"/>
              </w:rPr>
              <w:t xml:space="preserve"> </w:t>
            </w:r>
            <w:proofErr w:type="spellStart"/>
            <w:r w:rsidR="00805487" w:rsidRPr="001B4B14">
              <w:rPr>
                <w:rFonts w:ascii="Arial" w:hAnsi="Arial" w:cs="Arial"/>
                <w:i/>
                <w:sz w:val="18"/>
                <w:szCs w:val="18"/>
              </w:rPr>
              <w:t>tinctoria</w:t>
            </w:r>
            <w:proofErr w:type="spellEnd"/>
            <w:r w:rsidR="00805487" w:rsidRPr="001B4B14">
              <w:rPr>
                <w:rFonts w:ascii="Arial" w:hAnsi="Arial" w:cs="Arial"/>
                <w:i/>
                <w:sz w:val="18"/>
                <w:szCs w:val="18"/>
              </w:rPr>
              <w:t xml:space="preserve"> </w:t>
            </w:r>
            <w:r>
              <w:rPr>
                <w:rFonts w:ascii="Arial" w:hAnsi="Arial" w:cs="Arial"/>
                <w:sz w:val="18"/>
                <w:szCs w:val="18"/>
                <w:lang w:eastAsia="en-US"/>
              </w:rPr>
              <w:t xml:space="preserve">is likely to increase in its range. </w:t>
            </w:r>
          </w:p>
          <w:p w14:paraId="6082F68E" w14:textId="77777777" w:rsidR="00DC757B" w:rsidRDefault="00DC757B" w:rsidP="00DC757B">
            <w:pPr>
              <w:pStyle w:val="CommentText"/>
              <w:spacing w:after="0" w:line="240" w:lineRule="auto"/>
              <w:rPr>
                <w:rFonts w:ascii="Arial" w:hAnsi="Arial" w:cs="Arial"/>
                <w:sz w:val="18"/>
                <w:szCs w:val="18"/>
                <w:lang w:eastAsia="en-US"/>
              </w:rPr>
            </w:pPr>
          </w:p>
          <w:p w14:paraId="0BC5FFE5" w14:textId="56085CEF" w:rsidR="00DC757B" w:rsidRPr="001B4B14" w:rsidRDefault="00DC757B" w:rsidP="00DC757B">
            <w:pPr>
              <w:pStyle w:val="CommentText"/>
              <w:spacing w:after="0" w:line="240" w:lineRule="auto"/>
              <w:rPr>
                <w:rFonts w:ascii="Arial" w:hAnsi="Arial" w:cs="Arial"/>
                <w:sz w:val="18"/>
                <w:szCs w:val="18"/>
              </w:rPr>
            </w:pPr>
            <w:r>
              <w:rPr>
                <w:rFonts w:ascii="Arial" w:hAnsi="Arial" w:cs="Arial"/>
                <w:sz w:val="18"/>
                <w:szCs w:val="18"/>
                <w:lang w:eastAsia="en-US"/>
              </w:rPr>
              <w:t xml:space="preserve">A confidence level of LOW is given as how climate change predictions will affect species responses in the future can be difficult to be confident about, particularly in the absence of specific modelling for that species. </w:t>
            </w:r>
          </w:p>
        </w:tc>
      </w:tr>
      <w:tr w:rsidR="00DC757B" w:rsidRPr="001B4B14" w14:paraId="23E7340D" w14:textId="77777777" w:rsidTr="0003282A">
        <w:trPr>
          <w:trHeight w:val="435"/>
        </w:trPr>
        <w:tc>
          <w:tcPr>
            <w:tcW w:w="357" w:type="pct"/>
          </w:tcPr>
          <w:p w14:paraId="232EF56C" w14:textId="77777777" w:rsidR="00DC757B" w:rsidRPr="001B4B14" w:rsidRDefault="00DC757B" w:rsidP="00DC757B">
            <w:pPr>
              <w:rPr>
                <w:rFonts w:ascii="Arial" w:hAnsi="Arial" w:cs="Arial"/>
                <w:sz w:val="18"/>
                <w:szCs w:val="18"/>
              </w:rPr>
            </w:pPr>
            <w:r w:rsidRPr="001B4B14">
              <w:rPr>
                <w:rFonts w:ascii="Arial" w:hAnsi="Arial" w:cs="Arial"/>
                <w:sz w:val="18"/>
                <w:szCs w:val="18"/>
              </w:rPr>
              <w:lastRenderedPageBreak/>
              <w:t>6.02</w:t>
            </w:r>
          </w:p>
        </w:tc>
        <w:tc>
          <w:tcPr>
            <w:tcW w:w="1221" w:type="pct"/>
            <w:shd w:val="clear" w:color="auto" w:fill="auto"/>
          </w:tcPr>
          <w:p w14:paraId="5B8A04E7" w14:textId="28161E89" w:rsidR="00DC757B" w:rsidRPr="001B4B14" w:rsidRDefault="00DC757B">
            <w:pPr>
              <w:rPr>
                <w:rFonts w:ascii="Arial" w:hAnsi="Arial" w:cs="Arial"/>
                <w:sz w:val="18"/>
                <w:szCs w:val="18"/>
              </w:rPr>
            </w:pPr>
            <w:r w:rsidRPr="001B4B14">
              <w:rPr>
                <w:rFonts w:ascii="Arial" w:hAnsi="Arial" w:cs="Arial"/>
                <w:sz w:val="18"/>
                <w:szCs w:val="18"/>
              </w:rPr>
              <w:t>What is the likely timeframe for such changes</w:t>
            </w:r>
            <w:r w:rsidR="00C55C6D">
              <w:rPr>
                <w:rFonts w:ascii="Arial" w:hAnsi="Arial" w:cs="Arial"/>
                <w:sz w:val="18"/>
                <w:szCs w:val="18"/>
              </w:rPr>
              <w:t>?</w:t>
            </w:r>
          </w:p>
        </w:tc>
        <w:tc>
          <w:tcPr>
            <w:tcW w:w="609" w:type="pct"/>
            <w:shd w:val="clear" w:color="auto" w:fill="auto"/>
            <w:vAlign w:val="center"/>
          </w:tcPr>
          <w:p w14:paraId="58EAF57F" w14:textId="739E28CF" w:rsidR="00DC757B" w:rsidRPr="001B4B14" w:rsidRDefault="00C55C6D" w:rsidP="00DC757B">
            <w:pPr>
              <w:jc w:val="center"/>
              <w:rPr>
                <w:rFonts w:ascii="Arial" w:hAnsi="Arial" w:cs="Arial"/>
                <w:sz w:val="18"/>
                <w:szCs w:val="18"/>
              </w:rPr>
            </w:pPr>
            <w:r>
              <w:rPr>
                <w:rFonts w:ascii="Arial" w:hAnsi="Arial" w:cs="Arial"/>
                <w:sz w:val="18"/>
                <w:szCs w:val="18"/>
              </w:rPr>
              <w:t>8</w:t>
            </w:r>
            <w:r w:rsidR="00DC757B">
              <w:rPr>
                <w:rFonts w:ascii="Arial" w:hAnsi="Arial" w:cs="Arial"/>
                <w:sz w:val="18"/>
                <w:szCs w:val="18"/>
              </w:rPr>
              <w:t>0 years</w:t>
            </w:r>
          </w:p>
        </w:tc>
        <w:tc>
          <w:tcPr>
            <w:tcW w:w="684" w:type="pct"/>
            <w:shd w:val="clear" w:color="auto" w:fill="auto"/>
            <w:vAlign w:val="center"/>
          </w:tcPr>
          <w:p w14:paraId="48D8F256" w14:textId="15909280" w:rsidR="00DC757B" w:rsidRPr="001B4B14" w:rsidRDefault="00DC757B" w:rsidP="00DC757B">
            <w:pPr>
              <w:jc w:val="center"/>
              <w:rPr>
                <w:rFonts w:ascii="Arial" w:hAnsi="Arial" w:cs="Arial"/>
                <w:sz w:val="18"/>
                <w:szCs w:val="18"/>
              </w:rPr>
            </w:pPr>
            <w:r>
              <w:rPr>
                <w:rFonts w:ascii="Arial" w:hAnsi="Arial" w:cs="Arial"/>
                <w:sz w:val="18"/>
                <w:szCs w:val="18"/>
              </w:rPr>
              <w:t>LOW</w:t>
            </w:r>
          </w:p>
        </w:tc>
        <w:tc>
          <w:tcPr>
            <w:tcW w:w="2129" w:type="pct"/>
            <w:gridSpan w:val="2"/>
            <w:shd w:val="clear" w:color="auto" w:fill="auto"/>
          </w:tcPr>
          <w:p w14:paraId="5124CD02" w14:textId="2A3534A8" w:rsidR="00DC757B" w:rsidRDefault="00DC757B" w:rsidP="00DC757B">
            <w:pPr>
              <w:widowControl w:val="0"/>
              <w:autoSpaceDE w:val="0"/>
              <w:autoSpaceDN w:val="0"/>
              <w:adjustRightInd w:val="0"/>
              <w:rPr>
                <w:rFonts w:ascii="Arial" w:hAnsi="Arial" w:cs="Arial"/>
                <w:sz w:val="18"/>
                <w:szCs w:val="18"/>
              </w:rPr>
            </w:pPr>
            <w:r>
              <w:rPr>
                <w:rFonts w:ascii="Arial" w:hAnsi="Arial" w:cs="Arial"/>
                <w:sz w:val="18"/>
                <w:szCs w:val="18"/>
              </w:rPr>
              <w:t>The likely</w:t>
            </w:r>
            <w:r w:rsidR="00C55C6D">
              <w:rPr>
                <w:rFonts w:ascii="Arial" w:hAnsi="Arial" w:cs="Arial"/>
                <w:sz w:val="18"/>
                <w:szCs w:val="18"/>
              </w:rPr>
              <w:t xml:space="preserve"> timeframe for such changes is 8</w:t>
            </w:r>
            <w:r>
              <w:rPr>
                <w:rFonts w:ascii="Arial" w:hAnsi="Arial" w:cs="Arial"/>
                <w:sz w:val="18"/>
                <w:szCs w:val="18"/>
              </w:rPr>
              <w:t xml:space="preserve">0 years </w:t>
            </w:r>
            <w:r w:rsidR="00C55C6D">
              <w:rPr>
                <w:rFonts w:ascii="Arial" w:hAnsi="Arial" w:cs="Arial"/>
                <w:sz w:val="18"/>
                <w:szCs w:val="18"/>
              </w:rPr>
              <w:t xml:space="preserve">but noting that </w:t>
            </w:r>
            <w:r>
              <w:rPr>
                <w:rFonts w:ascii="Arial" w:hAnsi="Arial" w:cs="Arial"/>
                <w:sz w:val="18"/>
                <w:szCs w:val="18"/>
              </w:rPr>
              <w:t xml:space="preserve">the predicted increasing </w:t>
            </w:r>
            <w:proofErr w:type="gramStart"/>
            <w:r>
              <w:rPr>
                <w:rFonts w:ascii="Arial" w:hAnsi="Arial" w:cs="Arial"/>
                <w:sz w:val="18"/>
                <w:szCs w:val="18"/>
              </w:rPr>
              <w:t xml:space="preserve">frequency of milder, </w:t>
            </w:r>
            <w:proofErr w:type="spellStart"/>
            <w:r>
              <w:rPr>
                <w:rFonts w:ascii="Arial" w:hAnsi="Arial" w:cs="Arial"/>
                <w:sz w:val="18"/>
                <w:szCs w:val="18"/>
              </w:rPr>
              <w:t>wetter</w:t>
            </w:r>
            <w:proofErr w:type="spellEnd"/>
            <w:r>
              <w:rPr>
                <w:rFonts w:ascii="Arial" w:hAnsi="Arial" w:cs="Arial"/>
                <w:sz w:val="18"/>
                <w:szCs w:val="18"/>
              </w:rPr>
              <w:t xml:space="preserve"> winters are</w:t>
            </w:r>
            <w:proofErr w:type="gramEnd"/>
            <w:r>
              <w:rPr>
                <w:rFonts w:ascii="Arial" w:hAnsi="Arial" w:cs="Arial"/>
                <w:sz w:val="18"/>
                <w:szCs w:val="18"/>
              </w:rPr>
              <w:t xml:space="preserve"> already being experienced in Ireland (winter 2009/2010 being an exception). </w:t>
            </w:r>
          </w:p>
          <w:p w14:paraId="0BD9AFC1" w14:textId="77777777" w:rsidR="00DC757B" w:rsidRDefault="00DC757B" w:rsidP="00DC757B">
            <w:pPr>
              <w:widowControl w:val="0"/>
              <w:autoSpaceDE w:val="0"/>
              <w:autoSpaceDN w:val="0"/>
              <w:adjustRightInd w:val="0"/>
              <w:rPr>
                <w:rFonts w:ascii="Arial" w:hAnsi="Arial" w:cs="Arial"/>
                <w:sz w:val="18"/>
                <w:szCs w:val="18"/>
              </w:rPr>
            </w:pPr>
          </w:p>
          <w:p w14:paraId="309A20C0" w14:textId="5EE92E4A" w:rsidR="00DC757B" w:rsidRPr="001B4B14" w:rsidRDefault="00DC757B" w:rsidP="00DC757B">
            <w:pPr>
              <w:widowControl w:val="0"/>
              <w:autoSpaceDE w:val="0"/>
              <w:autoSpaceDN w:val="0"/>
              <w:adjustRightInd w:val="0"/>
              <w:rPr>
                <w:rFonts w:ascii="Arial" w:hAnsi="Arial" w:cs="Arial"/>
                <w:sz w:val="18"/>
                <w:szCs w:val="18"/>
              </w:rPr>
            </w:pPr>
            <w:r>
              <w:rPr>
                <w:rFonts w:ascii="Arial" w:hAnsi="Arial" w:cs="Arial"/>
                <w:sz w:val="18"/>
                <w:szCs w:val="18"/>
                <w:lang w:eastAsia="en-US"/>
              </w:rPr>
              <w:t xml:space="preserve">A confidence level of LOW is given as how climate change predictions will affect species responses and within what timeframe can be difficult to be confident about, particularly in the absence of specific modelling for </w:t>
            </w:r>
            <w:proofErr w:type="spellStart"/>
            <w:r w:rsidR="00C55C6D" w:rsidRPr="00C3295E">
              <w:rPr>
                <w:rFonts w:ascii="Arial" w:hAnsi="Arial" w:cs="Arial"/>
                <w:i/>
                <w:sz w:val="18"/>
                <w:szCs w:val="18"/>
                <w:lang w:eastAsia="en-US"/>
              </w:rPr>
              <w:t>Gunnera</w:t>
            </w:r>
            <w:proofErr w:type="spellEnd"/>
            <w:r w:rsidR="00C55C6D" w:rsidRPr="00C3295E">
              <w:rPr>
                <w:rFonts w:ascii="Arial" w:hAnsi="Arial" w:cs="Arial"/>
                <w:i/>
                <w:sz w:val="18"/>
                <w:szCs w:val="18"/>
                <w:lang w:eastAsia="en-US"/>
              </w:rPr>
              <w:t xml:space="preserve"> </w:t>
            </w:r>
            <w:proofErr w:type="spellStart"/>
            <w:r w:rsidR="00C55C6D" w:rsidRPr="00C3295E">
              <w:rPr>
                <w:rFonts w:ascii="Arial" w:hAnsi="Arial" w:cs="Arial"/>
                <w:i/>
                <w:sz w:val="18"/>
                <w:szCs w:val="18"/>
                <w:lang w:eastAsia="en-US"/>
              </w:rPr>
              <w:t>tinctoria</w:t>
            </w:r>
            <w:proofErr w:type="spellEnd"/>
            <w:r w:rsidR="00C55C6D">
              <w:rPr>
                <w:rFonts w:ascii="Arial" w:hAnsi="Arial" w:cs="Arial"/>
                <w:sz w:val="18"/>
                <w:szCs w:val="18"/>
                <w:lang w:eastAsia="en-US"/>
              </w:rPr>
              <w:t xml:space="preserve"> beyond Ireland</w:t>
            </w:r>
            <w:r>
              <w:rPr>
                <w:rFonts w:ascii="Arial" w:hAnsi="Arial" w:cs="Arial"/>
                <w:sz w:val="18"/>
                <w:szCs w:val="18"/>
                <w:lang w:eastAsia="en-US"/>
              </w:rPr>
              <w:t>.</w:t>
            </w:r>
          </w:p>
        </w:tc>
      </w:tr>
      <w:tr w:rsidR="00DC757B" w:rsidRPr="001B4B14" w14:paraId="023ACF02" w14:textId="77777777" w:rsidTr="0003282A">
        <w:trPr>
          <w:trHeight w:val="435"/>
        </w:trPr>
        <w:tc>
          <w:tcPr>
            <w:tcW w:w="357" w:type="pct"/>
          </w:tcPr>
          <w:p w14:paraId="77C4A971" w14:textId="77777777" w:rsidR="00DC757B" w:rsidRPr="001B4B14" w:rsidRDefault="00DC757B" w:rsidP="00DC757B">
            <w:pPr>
              <w:rPr>
                <w:rFonts w:ascii="Arial" w:hAnsi="Arial" w:cs="Arial"/>
                <w:sz w:val="18"/>
                <w:szCs w:val="18"/>
              </w:rPr>
            </w:pPr>
            <w:r w:rsidRPr="001B4B14">
              <w:rPr>
                <w:rFonts w:ascii="Arial" w:hAnsi="Arial" w:cs="Arial"/>
                <w:sz w:val="18"/>
                <w:szCs w:val="18"/>
              </w:rPr>
              <w:t>6.03</w:t>
            </w:r>
          </w:p>
        </w:tc>
        <w:tc>
          <w:tcPr>
            <w:tcW w:w="1221" w:type="pct"/>
            <w:shd w:val="clear" w:color="auto" w:fill="auto"/>
          </w:tcPr>
          <w:p w14:paraId="4EA54245" w14:textId="77777777" w:rsidR="00DC757B" w:rsidRPr="001B4B14" w:rsidRDefault="00DC757B" w:rsidP="00DC757B">
            <w:pPr>
              <w:rPr>
                <w:rFonts w:ascii="Arial" w:hAnsi="Arial" w:cs="Arial"/>
                <w:sz w:val="18"/>
                <w:szCs w:val="18"/>
              </w:rPr>
            </w:pPr>
            <w:r w:rsidRPr="001B4B14">
              <w:rPr>
                <w:rFonts w:ascii="Arial" w:hAnsi="Arial" w:cs="Arial"/>
                <w:sz w:val="18"/>
                <w:szCs w:val="18"/>
              </w:rPr>
              <w:t>What aspects of the risk assessment are most likely to change as a result of climate change</w:t>
            </w:r>
          </w:p>
        </w:tc>
        <w:tc>
          <w:tcPr>
            <w:tcW w:w="609" w:type="pct"/>
            <w:shd w:val="clear" w:color="auto" w:fill="auto"/>
            <w:vAlign w:val="center"/>
          </w:tcPr>
          <w:p w14:paraId="34EC3266" w14:textId="32A1B615" w:rsidR="00DC757B" w:rsidRPr="001B4B14" w:rsidRDefault="00DC757B" w:rsidP="00DC757B">
            <w:pPr>
              <w:jc w:val="center"/>
              <w:rPr>
                <w:rFonts w:ascii="Arial" w:hAnsi="Arial" w:cs="Arial"/>
                <w:sz w:val="18"/>
                <w:szCs w:val="18"/>
              </w:rPr>
            </w:pPr>
            <w:r>
              <w:rPr>
                <w:rFonts w:ascii="Arial" w:hAnsi="Arial" w:cs="Arial"/>
                <w:sz w:val="18"/>
                <w:szCs w:val="18"/>
              </w:rPr>
              <w:t xml:space="preserve">Increased distribution range to establish and/or become invasive and resulting </w:t>
            </w:r>
            <w:r w:rsidR="0003282A">
              <w:rPr>
                <w:rFonts w:ascii="Arial" w:hAnsi="Arial" w:cs="Arial"/>
                <w:sz w:val="18"/>
                <w:szCs w:val="18"/>
              </w:rPr>
              <w:t xml:space="preserve">increase in </w:t>
            </w:r>
            <w:r>
              <w:rPr>
                <w:rFonts w:ascii="Arial" w:hAnsi="Arial" w:cs="Arial"/>
                <w:sz w:val="18"/>
                <w:szCs w:val="18"/>
              </w:rPr>
              <w:t>level of impacts</w:t>
            </w:r>
          </w:p>
        </w:tc>
        <w:tc>
          <w:tcPr>
            <w:tcW w:w="684" w:type="pct"/>
            <w:shd w:val="clear" w:color="auto" w:fill="auto"/>
            <w:vAlign w:val="center"/>
          </w:tcPr>
          <w:p w14:paraId="64564B05" w14:textId="00D31E5F" w:rsidR="00DC757B" w:rsidRPr="001B4B14" w:rsidRDefault="00DC757B" w:rsidP="00DC757B">
            <w:pPr>
              <w:jc w:val="center"/>
              <w:rPr>
                <w:rFonts w:ascii="Arial" w:hAnsi="Arial" w:cs="Arial"/>
                <w:sz w:val="18"/>
                <w:szCs w:val="18"/>
              </w:rPr>
            </w:pPr>
            <w:r>
              <w:rPr>
                <w:rFonts w:ascii="Arial" w:hAnsi="Arial" w:cs="Arial"/>
                <w:sz w:val="18"/>
                <w:szCs w:val="18"/>
              </w:rPr>
              <w:t>LOW</w:t>
            </w:r>
          </w:p>
        </w:tc>
        <w:tc>
          <w:tcPr>
            <w:tcW w:w="2129" w:type="pct"/>
            <w:gridSpan w:val="2"/>
            <w:shd w:val="clear" w:color="auto" w:fill="auto"/>
          </w:tcPr>
          <w:p w14:paraId="4D010A26" w14:textId="3B425283" w:rsidR="00DC757B" w:rsidRDefault="0003282A" w:rsidP="00DC757B">
            <w:pPr>
              <w:widowControl w:val="0"/>
              <w:autoSpaceDE w:val="0"/>
              <w:autoSpaceDN w:val="0"/>
              <w:adjustRightInd w:val="0"/>
              <w:rPr>
                <w:rFonts w:ascii="Arial" w:hAnsi="Arial" w:cs="Arial"/>
                <w:iCs/>
                <w:sz w:val="18"/>
                <w:szCs w:val="18"/>
              </w:rPr>
            </w:pPr>
            <w:r>
              <w:rPr>
                <w:rFonts w:ascii="Arial" w:hAnsi="Arial" w:cs="Arial"/>
                <w:sz w:val="18"/>
                <w:szCs w:val="18"/>
              </w:rPr>
              <w:t>It is likely that there would be an increase in areas suitable for the species to establish and become invasive.  There could also be an increase in the intensity of the invasion with increased numbers of individuals.  Therefore, the level of impact associated costs would also increase.</w:t>
            </w:r>
          </w:p>
          <w:p w14:paraId="3BEF3ECE" w14:textId="77777777" w:rsidR="00DC757B" w:rsidRDefault="00DC757B" w:rsidP="00DC757B">
            <w:pPr>
              <w:widowControl w:val="0"/>
              <w:autoSpaceDE w:val="0"/>
              <w:autoSpaceDN w:val="0"/>
              <w:adjustRightInd w:val="0"/>
              <w:rPr>
                <w:rFonts w:ascii="Arial" w:hAnsi="Arial" w:cs="Arial"/>
                <w:iCs/>
                <w:sz w:val="18"/>
                <w:szCs w:val="18"/>
              </w:rPr>
            </w:pPr>
          </w:p>
          <w:p w14:paraId="6756A668" w14:textId="003672F0" w:rsidR="00DC757B" w:rsidRPr="001B4B14" w:rsidRDefault="00DC757B" w:rsidP="00DC757B">
            <w:pPr>
              <w:widowControl w:val="0"/>
              <w:autoSpaceDE w:val="0"/>
              <w:autoSpaceDN w:val="0"/>
              <w:adjustRightInd w:val="0"/>
              <w:rPr>
                <w:rFonts w:ascii="Arial" w:hAnsi="Arial" w:cs="Arial"/>
                <w:sz w:val="18"/>
                <w:szCs w:val="18"/>
              </w:rPr>
            </w:pPr>
            <w:r>
              <w:rPr>
                <w:rFonts w:ascii="Arial" w:hAnsi="Arial" w:cs="Arial"/>
                <w:sz w:val="18"/>
                <w:szCs w:val="18"/>
                <w:lang w:eastAsia="en-US"/>
              </w:rPr>
              <w:t xml:space="preserve">EPPO 2014, note that </w:t>
            </w:r>
            <w:r w:rsidR="00CB6552">
              <w:rPr>
                <w:rFonts w:ascii="Arial" w:hAnsi="Arial" w:cs="Arial"/>
                <w:sz w:val="18"/>
                <w:szCs w:val="18"/>
                <w:lang w:eastAsia="en-US"/>
              </w:rPr>
              <w:t>‘i</w:t>
            </w:r>
            <w:r>
              <w:rPr>
                <w:rFonts w:ascii="Arial" w:hAnsi="Arial" w:cs="Arial"/>
                <w:sz w:val="18"/>
                <w:szCs w:val="18"/>
                <w:lang w:eastAsia="en-US"/>
              </w:rPr>
              <w:t xml:space="preserve">ts climatic potential range remains uncertain and could be wider considering the native distribution of the species in South America.  The area of potential establishment would nevertheless remain moderate.  The species still has a medium for further spread but the uncertainty on this point remains high’. </w:t>
            </w:r>
          </w:p>
        </w:tc>
      </w:tr>
      <w:tr w:rsidR="00DC757B" w:rsidRPr="001B4B14" w14:paraId="08510269" w14:textId="77777777" w:rsidTr="0003282A">
        <w:trPr>
          <w:trHeight w:val="435"/>
        </w:trPr>
        <w:tc>
          <w:tcPr>
            <w:tcW w:w="357" w:type="pct"/>
          </w:tcPr>
          <w:p w14:paraId="2524306F" w14:textId="77777777" w:rsidR="00DC757B" w:rsidRPr="001B4B14" w:rsidRDefault="00DC757B" w:rsidP="00DC757B">
            <w:pPr>
              <w:rPr>
                <w:rFonts w:ascii="Arial" w:hAnsi="Arial" w:cs="Arial"/>
                <w:sz w:val="18"/>
                <w:szCs w:val="18"/>
              </w:rPr>
            </w:pPr>
            <w:r w:rsidRPr="001B4B14">
              <w:rPr>
                <w:rFonts w:ascii="Arial" w:hAnsi="Arial" w:cs="Arial"/>
                <w:sz w:val="18"/>
                <w:szCs w:val="18"/>
              </w:rPr>
              <w:t>6.04</w:t>
            </w:r>
          </w:p>
        </w:tc>
        <w:tc>
          <w:tcPr>
            <w:tcW w:w="1221" w:type="pct"/>
            <w:shd w:val="clear" w:color="auto" w:fill="auto"/>
          </w:tcPr>
          <w:p w14:paraId="7862C859" w14:textId="77777777" w:rsidR="00DC757B" w:rsidRPr="001B4B14" w:rsidRDefault="00DC757B" w:rsidP="00DC757B">
            <w:pPr>
              <w:rPr>
                <w:rFonts w:ascii="Arial" w:hAnsi="Arial" w:cs="Arial"/>
                <w:sz w:val="18"/>
                <w:szCs w:val="18"/>
              </w:rPr>
            </w:pPr>
            <w:r w:rsidRPr="001B4B14">
              <w:rPr>
                <w:rFonts w:ascii="Arial" w:hAnsi="Arial" w:cs="Arial"/>
                <w:sz w:val="18"/>
                <w:szCs w:val="18"/>
              </w:rPr>
              <w:t xml:space="preserve">If there is any research that would significantly strengthen confidence in the risk assessment, please note this here.  If more than one research area is </w:t>
            </w:r>
            <w:r w:rsidRPr="001B4B14">
              <w:rPr>
                <w:rFonts w:ascii="Arial" w:hAnsi="Arial" w:cs="Arial"/>
                <w:sz w:val="18"/>
                <w:szCs w:val="18"/>
              </w:rPr>
              <w:lastRenderedPageBreak/>
              <w:t>provided, please list in order of priority.</w:t>
            </w:r>
          </w:p>
        </w:tc>
        <w:tc>
          <w:tcPr>
            <w:tcW w:w="609" w:type="pct"/>
            <w:shd w:val="clear" w:color="auto" w:fill="auto"/>
            <w:vAlign w:val="center"/>
          </w:tcPr>
          <w:p w14:paraId="00ACEDC1" w14:textId="43E40EF8" w:rsidR="00DC757B" w:rsidRPr="001B4B14" w:rsidRDefault="00DC757B" w:rsidP="00DC757B">
            <w:pPr>
              <w:jc w:val="center"/>
              <w:rPr>
                <w:rFonts w:ascii="Arial" w:hAnsi="Arial" w:cs="Arial"/>
                <w:sz w:val="18"/>
                <w:szCs w:val="18"/>
              </w:rPr>
            </w:pPr>
            <w:r>
              <w:rPr>
                <w:rFonts w:ascii="Arial" w:hAnsi="Arial" w:cs="Arial"/>
                <w:sz w:val="18"/>
                <w:szCs w:val="18"/>
              </w:rPr>
              <w:lastRenderedPageBreak/>
              <w:t>YES</w:t>
            </w:r>
          </w:p>
        </w:tc>
        <w:tc>
          <w:tcPr>
            <w:tcW w:w="684" w:type="pct"/>
            <w:shd w:val="clear" w:color="auto" w:fill="auto"/>
            <w:vAlign w:val="center"/>
          </w:tcPr>
          <w:p w14:paraId="0529BC7D" w14:textId="1F1F1943" w:rsidR="00DC757B" w:rsidRPr="001B4B14" w:rsidRDefault="00DC757B" w:rsidP="00DC757B">
            <w:pPr>
              <w:jc w:val="center"/>
              <w:rPr>
                <w:rFonts w:ascii="Arial" w:hAnsi="Arial" w:cs="Arial"/>
                <w:sz w:val="18"/>
                <w:szCs w:val="18"/>
              </w:rPr>
            </w:pPr>
            <w:r>
              <w:rPr>
                <w:rFonts w:ascii="Arial" w:hAnsi="Arial" w:cs="Arial"/>
                <w:sz w:val="18"/>
                <w:szCs w:val="18"/>
              </w:rPr>
              <w:t>MODERATE</w:t>
            </w:r>
          </w:p>
        </w:tc>
        <w:tc>
          <w:tcPr>
            <w:tcW w:w="2129" w:type="pct"/>
            <w:gridSpan w:val="2"/>
            <w:shd w:val="clear" w:color="auto" w:fill="auto"/>
          </w:tcPr>
          <w:p w14:paraId="0EB6C7D5" w14:textId="37157EB9" w:rsidR="008E584B" w:rsidRDefault="008E584B" w:rsidP="00DC757B">
            <w:pPr>
              <w:pStyle w:val="CommentText"/>
              <w:spacing w:after="0" w:line="240" w:lineRule="auto"/>
              <w:rPr>
                <w:rFonts w:ascii="Arial" w:hAnsi="Arial" w:cs="Arial"/>
                <w:sz w:val="18"/>
                <w:szCs w:val="18"/>
              </w:rPr>
            </w:pPr>
            <w:r>
              <w:rPr>
                <w:rFonts w:ascii="Arial" w:hAnsi="Arial" w:cs="Arial"/>
                <w:sz w:val="18"/>
                <w:szCs w:val="18"/>
              </w:rPr>
              <w:t xml:space="preserve">As there are few detailed studies on impacted sites, further investigation on the extent and scale of impacts on habitats and species of conservation significance </w:t>
            </w:r>
            <w:r w:rsidRPr="00622BAA">
              <w:rPr>
                <w:rFonts w:ascii="Arial" w:hAnsi="Arial" w:cs="Arial"/>
                <w:sz w:val="18"/>
                <w:szCs w:val="18"/>
              </w:rPr>
              <w:t>would be desirable</w:t>
            </w:r>
            <w:r>
              <w:rPr>
                <w:rFonts w:ascii="Arial" w:hAnsi="Arial" w:cs="Arial"/>
                <w:sz w:val="18"/>
                <w:szCs w:val="18"/>
              </w:rPr>
              <w:t xml:space="preserve"> better inform the level of risk and confidence</w:t>
            </w:r>
            <w:r w:rsidRPr="00622BAA">
              <w:rPr>
                <w:rFonts w:ascii="Arial" w:hAnsi="Arial" w:cs="Arial"/>
                <w:sz w:val="18"/>
                <w:szCs w:val="18"/>
              </w:rPr>
              <w:t>.</w:t>
            </w:r>
            <w:r>
              <w:rPr>
                <w:rFonts w:ascii="Arial" w:hAnsi="Arial" w:cs="Arial"/>
                <w:sz w:val="18"/>
                <w:szCs w:val="18"/>
              </w:rPr>
              <w:t xml:space="preserve"> </w:t>
            </w:r>
          </w:p>
          <w:p w14:paraId="101C358E" w14:textId="77777777" w:rsidR="008E584B" w:rsidRDefault="008E584B" w:rsidP="00DC757B">
            <w:pPr>
              <w:pStyle w:val="CommentText"/>
              <w:spacing w:after="0" w:line="240" w:lineRule="auto"/>
              <w:rPr>
                <w:rFonts w:ascii="Arial" w:hAnsi="Arial" w:cs="Arial"/>
                <w:sz w:val="18"/>
                <w:szCs w:val="18"/>
              </w:rPr>
            </w:pPr>
          </w:p>
          <w:p w14:paraId="308BB77A" w14:textId="151CE224" w:rsidR="00DC757B" w:rsidRDefault="00DC757B" w:rsidP="00DC757B">
            <w:pPr>
              <w:pStyle w:val="CommentText"/>
              <w:spacing w:after="0" w:line="240" w:lineRule="auto"/>
              <w:rPr>
                <w:rFonts w:ascii="Arial" w:hAnsi="Arial" w:cs="Arial"/>
                <w:sz w:val="18"/>
                <w:szCs w:val="18"/>
                <w:lang w:eastAsia="en-US"/>
              </w:rPr>
            </w:pPr>
            <w:r>
              <w:rPr>
                <w:rFonts w:ascii="Arial" w:hAnsi="Arial" w:cs="Arial"/>
                <w:sz w:val="18"/>
                <w:szCs w:val="18"/>
                <w:lang w:eastAsia="en-US"/>
              </w:rPr>
              <w:t xml:space="preserve">An understanding of the actual ecosystem impacts is required. Much of the supposed effects on hydrology and nutrient cycling are still very speculative and such research is needed to provide a more rational/accurate risk assessment. </w:t>
            </w:r>
          </w:p>
          <w:p w14:paraId="7B0A92BE" w14:textId="77777777" w:rsidR="00DC757B" w:rsidRDefault="00DC757B" w:rsidP="00DC757B">
            <w:pPr>
              <w:pStyle w:val="CommentText"/>
              <w:spacing w:after="0" w:line="240" w:lineRule="auto"/>
              <w:rPr>
                <w:rFonts w:ascii="Arial" w:hAnsi="Arial" w:cs="Arial"/>
                <w:sz w:val="18"/>
                <w:szCs w:val="18"/>
                <w:lang w:eastAsia="en-US"/>
              </w:rPr>
            </w:pPr>
          </w:p>
          <w:p w14:paraId="3BA33B3D" w14:textId="2B51E2C8" w:rsidR="00213B00" w:rsidRPr="00C3295E" w:rsidRDefault="00213B00" w:rsidP="00DC757B">
            <w:pPr>
              <w:pStyle w:val="CommentText"/>
              <w:spacing w:after="0" w:line="240" w:lineRule="auto"/>
              <w:rPr>
                <w:rFonts w:ascii="Arial" w:hAnsi="Arial" w:cs="Arial"/>
                <w:sz w:val="18"/>
                <w:szCs w:val="18"/>
              </w:rPr>
            </w:pPr>
            <w:r w:rsidRPr="00C3295E">
              <w:rPr>
                <w:rFonts w:ascii="Arial" w:hAnsi="Arial" w:cs="Arial"/>
                <w:sz w:val="18"/>
                <w:szCs w:val="18"/>
              </w:rPr>
              <w:t xml:space="preserve">The possibility that birds </w:t>
            </w:r>
            <w:r w:rsidR="003D7C80">
              <w:rPr>
                <w:rFonts w:ascii="Arial" w:hAnsi="Arial" w:cs="Arial"/>
                <w:sz w:val="18"/>
                <w:szCs w:val="18"/>
              </w:rPr>
              <w:t>may be a</w:t>
            </w:r>
            <w:r w:rsidRPr="00C3295E">
              <w:rPr>
                <w:rFonts w:ascii="Arial" w:hAnsi="Arial" w:cs="Arial"/>
                <w:sz w:val="18"/>
                <w:szCs w:val="18"/>
              </w:rPr>
              <w:t xml:space="preserve"> significant vector for spread also needs investigation</w:t>
            </w:r>
            <w:r w:rsidR="003D7C80">
              <w:rPr>
                <w:rFonts w:ascii="Arial" w:hAnsi="Arial" w:cs="Arial"/>
                <w:sz w:val="18"/>
                <w:szCs w:val="18"/>
              </w:rPr>
              <w:t xml:space="preserve"> as this would affect the spread potential of the species in Europe and possibly also as a pathway into Europe.</w:t>
            </w:r>
          </w:p>
          <w:p w14:paraId="3920AE83" w14:textId="77777777" w:rsidR="00213B00" w:rsidRDefault="00213B00" w:rsidP="00DC757B">
            <w:pPr>
              <w:pStyle w:val="CommentText"/>
              <w:spacing w:after="0" w:line="240" w:lineRule="auto"/>
              <w:rPr>
                <w:rFonts w:ascii="Arial" w:hAnsi="Arial" w:cs="Arial"/>
                <w:sz w:val="18"/>
                <w:szCs w:val="18"/>
                <w:lang w:eastAsia="en-US"/>
              </w:rPr>
            </w:pPr>
          </w:p>
          <w:p w14:paraId="5FAC718B" w14:textId="3AF219D5" w:rsidR="00DC757B" w:rsidRDefault="00DC757B" w:rsidP="00DC757B">
            <w:pPr>
              <w:pStyle w:val="CommentText"/>
              <w:spacing w:after="0" w:line="240" w:lineRule="auto"/>
              <w:rPr>
                <w:rFonts w:ascii="Arial" w:hAnsi="Arial" w:cs="Arial"/>
                <w:sz w:val="18"/>
                <w:szCs w:val="18"/>
                <w:lang w:eastAsia="en-US"/>
              </w:rPr>
            </w:pPr>
            <w:r w:rsidRPr="00220442">
              <w:rPr>
                <w:rFonts w:ascii="Arial" w:hAnsi="Arial" w:cs="Arial"/>
                <w:sz w:val="18"/>
                <w:szCs w:val="18"/>
                <w:lang w:eastAsia="en-US"/>
              </w:rPr>
              <w:t xml:space="preserve">Research on whether there is hybridisation </w:t>
            </w:r>
            <w:r w:rsidR="00213B00">
              <w:rPr>
                <w:rFonts w:ascii="Arial" w:hAnsi="Arial" w:cs="Arial"/>
                <w:sz w:val="18"/>
                <w:szCs w:val="18"/>
                <w:lang w:eastAsia="en-US"/>
              </w:rPr>
              <w:t>between</w:t>
            </w:r>
            <w:r w:rsidRPr="00220442">
              <w:rPr>
                <w:rFonts w:ascii="Arial" w:hAnsi="Arial" w:cs="Arial"/>
                <w:sz w:val="18"/>
                <w:szCs w:val="18"/>
                <w:lang w:eastAsia="en-US"/>
              </w:rPr>
              <w:t xml:space="preserve"> </w:t>
            </w:r>
            <w:proofErr w:type="spellStart"/>
            <w:r w:rsidRPr="00220442">
              <w:rPr>
                <w:rFonts w:ascii="Arial" w:hAnsi="Arial" w:cs="Arial"/>
                <w:i/>
                <w:sz w:val="18"/>
                <w:szCs w:val="18"/>
                <w:lang w:eastAsia="en-US"/>
              </w:rPr>
              <w:t>Gunnera</w:t>
            </w:r>
            <w:proofErr w:type="spellEnd"/>
            <w:r w:rsidRPr="00220442">
              <w:rPr>
                <w:rFonts w:ascii="Arial" w:hAnsi="Arial" w:cs="Arial"/>
                <w:i/>
                <w:sz w:val="18"/>
                <w:szCs w:val="18"/>
                <w:lang w:eastAsia="en-US"/>
              </w:rPr>
              <w:t xml:space="preserve"> </w:t>
            </w:r>
            <w:proofErr w:type="spellStart"/>
            <w:r w:rsidRPr="00220442">
              <w:rPr>
                <w:rFonts w:ascii="Arial" w:hAnsi="Arial" w:cs="Arial"/>
                <w:i/>
                <w:sz w:val="18"/>
                <w:szCs w:val="18"/>
                <w:lang w:eastAsia="en-US"/>
              </w:rPr>
              <w:t>tinctoria</w:t>
            </w:r>
            <w:proofErr w:type="spellEnd"/>
            <w:r w:rsidRPr="00220442">
              <w:rPr>
                <w:rFonts w:ascii="Arial" w:hAnsi="Arial" w:cs="Arial"/>
                <w:sz w:val="18"/>
                <w:szCs w:val="18"/>
                <w:lang w:eastAsia="en-US"/>
              </w:rPr>
              <w:t xml:space="preserve"> </w:t>
            </w:r>
            <w:r>
              <w:rPr>
                <w:rFonts w:ascii="Arial" w:hAnsi="Arial" w:cs="Arial"/>
                <w:sz w:val="18"/>
                <w:szCs w:val="18"/>
                <w:lang w:eastAsia="en-US"/>
              </w:rPr>
              <w:t>and</w:t>
            </w:r>
            <w:r w:rsidRPr="00220442">
              <w:rPr>
                <w:rFonts w:ascii="Arial" w:hAnsi="Arial" w:cs="Arial"/>
                <w:sz w:val="18"/>
                <w:szCs w:val="18"/>
                <w:lang w:eastAsia="en-US"/>
              </w:rPr>
              <w:t xml:space="preserve"> </w:t>
            </w:r>
            <w:proofErr w:type="spellStart"/>
            <w:r w:rsidRPr="00220442">
              <w:rPr>
                <w:rFonts w:ascii="Arial" w:hAnsi="Arial" w:cs="Arial"/>
                <w:i/>
                <w:sz w:val="18"/>
                <w:szCs w:val="18"/>
                <w:lang w:eastAsia="en-US"/>
              </w:rPr>
              <w:t>Gunnera</w:t>
            </w:r>
            <w:proofErr w:type="spellEnd"/>
            <w:r w:rsidRPr="00220442">
              <w:rPr>
                <w:rFonts w:ascii="Arial" w:hAnsi="Arial" w:cs="Arial"/>
                <w:i/>
                <w:sz w:val="18"/>
                <w:szCs w:val="18"/>
                <w:lang w:eastAsia="en-US"/>
              </w:rPr>
              <w:t xml:space="preserve"> </w:t>
            </w:r>
            <w:proofErr w:type="spellStart"/>
            <w:r w:rsidRPr="00220442">
              <w:rPr>
                <w:rFonts w:ascii="Arial" w:hAnsi="Arial" w:cs="Arial"/>
                <w:i/>
                <w:sz w:val="18"/>
                <w:szCs w:val="18"/>
                <w:lang w:eastAsia="en-US"/>
              </w:rPr>
              <w:t>manicata</w:t>
            </w:r>
            <w:proofErr w:type="spellEnd"/>
            <w:r w:rsidRPr="00220442">
              <w:rPr>
                <w:rFonts w:ascii="Arial" w:hAnsi="Arial" w:cs="Arial"/>
                <w:sz w:val="18"/>
                <w:szCs w:val="18"/>
                <w:lang w:eastAsia="en-US"/>
              </w:rPr>
              <w:t xml:space="preserve"> </w:t>
            </w:r>
            <w:r>
              <w:rPr>
                <w:rFonts w:ascii="Arial" w:hAnsi="Arial" w:cs="Arial"/>
                <w:sz w:val="18"/>
                <w:szCs w:val="18"/>
                <w:lang w:eastAsia="en-US"/>
              </w:rPr>
              <w:t xml:space="preserve">(or other </w:t>
            </w:r>
            <w:proofErr w:type="spellStart"/>
            <w:r w:rsidRPr="00D11BC8">
              <w:rPr>
                <w:rFonts w:ascii="Arial" w:hAnsi="Arial" w:cs="Arial"/>
                <w:i/>
                <w:sz w:val="18"/>
                <w:szCs w:val="18"/>
                <w:lang w:eastAsia="en-US"/>
              </w:rPr>
              <w:t>Gunnera</w:t>
            </w:r>
            <w:proofErr w:type="spellEnd"/>
            <w:r>
              <w:rPr>
                <w:rFonts w:ascii="Arial" w:hAnsi="Arial" w:cs="Arial"/>
                <w:sz w:val="18"/>
                <w:szCs w:val="18"/>
                <w:lang w:eastAsia="en-US"/>
              </w:rPr>
              <w:t xml:space="preserve"> species) </w:t>
            </w:r>
            <w:r w:rsidRPr="00220442">
              <w:rPr>
                <w:rFonts w:ascii="Arial" w:hAnsi="Arial" w:cs="Arial"/>
                <w:sz w:val="18"/>
                <w:szCs w:val="18"/>
                <w:lang w:eastAsia="en-US"/>
              </w:rPr>
              <w:t xml:space="preserve">and if hybrids do occur, what is their invasive potential. This would affect the known distribution of </w:t>
            </w:r>
            <w:proofErr w:type="spellStart"/>
            <w:r w:rsidRPr="00220442">
              <w:rPr>
                <w:rFonts w:ascii="Arial" w:hAnsi="Arial" w:cs="Arial"/>
                <w:i/>
                <w:sz w:val="18"/>
                <w:szCs w:val="18"/>
                <w:lang w:eastAsia="en-US"/>
              </w:rPr>
              <w:t>Gunnera</w:t>
            </w:r>
            <w:proofErr w:type="spellEnd"/>
            <w:r w:rsidRPr="00220442">
              <w:rPr>
                <w:rFonts w:ascii="Arial" w:hAnsi="Arial" w:cs="Arial"/>
                <w:i/>
                <w:sz w:val="18"/>
                <w:szCs w:val="18"/>
                <w:lang w:eastAsia="en-US"/>
              </w:rPr>
              <w:t xml:space="preserve"> </w:t>
            </w:r>
            <w:proofErr w:type="spellStart"/>
            <w:r w:rsidRPr="00220442">
              <w:rPr>
                <w:rFonts w:ascii="Arial" w:hAnsi="Arial" w:cs="Arial"/>
                <w:i/>
                <w:sz w:val="18"/>
                <w:szCs w:val="18"/>
                <w:lang w:eastAsia="en-US"/>
              </w:rPr>
              <w:t>tinctoria</w:t>
            </w:r>
            <w:proofErr w:type="spellEnd"/>
            <w:r w:rsidRPr="00220442">
              <w:rPr>
                <w:rFonts w:ascii="Arial" w:hAnsi="Arial" w:cs="Arial"/>
                <w:sz w:val="18"/>
                <w:szCs w:val="18"/>
                <w:lang w:eastAsia="en-US"/>
              </w:rPr>
              <w:t xml:space="preserve"> whereby records may be of hybrids.  If hybrids do occur, then the presence of </w:t>
            </w:r>
            <w:proofErr w:type="spellStart"/>
            <w:r w:rsidRPr="00220442">
              <w:rPr>
                <w:rFonts w:ascii="Arial" w:hAnsi="Arial" w:cs="Arial"/>
                <w:i/>
                <w:sz w:val="18"/>
                <w:szCs w:val="18"/>
                <w:lang w:eastAsia="en-US"/>
              </w:rPr>
              <w:t>Gunnera</w:t>
            </w:r>
            <w:proofErr w:type="spellEnd"/>
            <w:r w:rsidRPr="00220442">
              <w:rPr>
                <w:rFonts w:ascii="Arial" w:hAnsi="Arial" w:cs="Arial"/>
                <w:i/>
                <w:sz w:val="18"/>
                <w:szCs w:val="18"/>
                <w:lang w:eastAsia="en-US"/>
              </w:rPr>
              <w:t xml:space="preserve"> </w:t>
            </w:r>
            <w:proofErr w:type="spellStart"/>
            <w:r w:rsidRPr="00220442">
              <w:rPr>
                <w:rFonts w:ascii="Arial" w:hAnsi="Arial" w:cs="Arial"/>
                <w:i/>
                <w:sz w:val="18"/>
                <w:szCs w:val="18"/>
                <w:lang w:eastAsia="en-US"/>
              </w:rPr>
              <w:t>manicata</w:t>
            </w:r>
            <w:proofErr w:type="spellEnd"/>
            <w:r>
              <w:rPr>
                <w:rFonts w:ascii="Arial" w:hAnsi="Arial" w:cs="Arial"/>
                <w:sz w:val="18"/>
                <w:szCs w:val="18"/>
                <w:lang w:eastAsia="en-US"/>
              </w:rPr>
              <w:t xml:space="preserve"> (or other </w:t>
            </w:r>
            <w:proofErr w:type="spellStart"/>
            <w:r w:rsidRPr="00D11BC8">
              <w:rPr>
                <w:rFonts w:ascii="Arial" w:hAnsi="Arial" w:cs="Arial"/>
                <w:i/>
                <w:sz w:val="18"/>
                <w:szCs w:val="18"/>
                <w:lang w:eastAsia="en-US"/>
              </w:rPr>
              <w:t>Gunnera</w:t>
            </w:r>
            <w:proofErr w:type="spellEnd"/>
            <w:r>
              <w:rPr>
                <w:rFonts w:ascii="Arial" w:hAnsi="Arial" w:cs="Arial"/>
                <w:sz w:val="18"/>
                <w:szCs w:val="18"/>
                <w:lang w:eastAsia="en-US"/>
              </w:rPr>
              <w:t xml:space="preserve"> species) both in trade and in the open environment would also have to be considered for trade restrictions and possible control.</w:t>
            </w:r>
          </w:p>
          <w:p w14:paraId="758CB856" w14:textId="77777777" w:rsidR="00DC757B" w:rsidRDefault="00DC757B" w:rsidP="00DC757B">
            <w:pPr>
              <w:pStyle w:val="CommentText"/>
              <w:spacing w:after="0" w:line="240" w:lineRule="auto"/>
              <w:rPr>
                <w:rFonts w:ascii="Arial" w:hAnsi="Arial" w:cs="Arial"/>
                <w:sz w:val="18"/>
                <w:szCs w:val="18"/>
                <w:lang w:eastAsia="en-US"/>
              </w:rPr>
            </w:pPr>
          </w:p>
          <w:p w14:paraId="18080FC0" w14:textId="77777777" w:rsidR="00DC757B" w:rsidRPr="001B4B14" w:rsidRDefault="00DC757B" w:rsidP="00DC757B">
            <w:pPr>
              <w:pStyle w:val="CommentText"/>
              <w:spacing w:after="0" w:line="240" w:lineRule="auto"/>
              <w:rPr>
                <w:rFonts w:ascii="Arial" w:hAnsi="Arial" w:cs="Arial"/>
                <w:sz w:val="18"/>
                <w:szCs w:val="18"/>
              </w:rPr>
            </w:pPr>
          </w:p>
        </w:tc>
      </w:tr>
    </w:tbl>
    <w:p w14:paraId="26D61877" w14:textId="77777777" w:rsidR="005161B1" w:rsidRPr="001B4B14" w:rsidRDefault="005161B1">
      <w:pPr>
        <w:rPr>
          <w:rFonts w:ascii="Arial" w:hAnsi="Arial" w:cs="Arial"/>
          <w:sz w:val="18"/>
          <w:szCs w:val="18"/>
        </w:rPr>
        <w:sectPr w:rsidR="005161B1" w:rsidRPr="001B4B14" w:rsidSect="00123194">
          <w:pgSz w:w="16838" w:h="11906" w:orient="landscape"/>
          <w:pgMar w:top="1440" w:right="1440" w:bottom="1440" w:left="1440" w:header="708" w:footer="708" w:gutter="0"/>
          <w:cols w:space="708"/>
          <w:docGrid w:linePitch="360"/>
        </w:sectPr>
      </w:pPr>
    </w:p>
    <w:p w14:paraId="7E75480C" w14:textId="77777777" w:rsidR="00245A67" w:rsidRPr="000D044E" w:rsidRDefault="00557978" w:rsidP="00245A67">
      <w:pPr>
        <w:pStyle w:val="EndNoteBibliography"/>
        <w:ind w:left="720" w:hanging="720"/>
        <w:rPr>
          <w:rFonts w:ascii="Arial" w:hAnsi="Arial" w:cs="Arial"/>
          <w:b/>
          <w:sz w:val="20"/>
          <w:szCs w:val="20"/>
        </w:rPr>
      </w:pPr>
      <w:r>
        <w:rPr>
          <w:rFonts w:ascii="Arial" w:hAnsi="Arial" w:cs="Arial"/>
          <w:b/>
          <w:sz w:val="20"/>
          <w:szCs w:val="20"/>
        </w:rPr>
        <w:lastRenderedPageBreak/>
        <w:t>Re</w:t>
      </w:r>
      <w:r w:rsidR="00245A67" w:rsidRPr="000D044E">
        <w:rPr>
          <w:rFonts w:ascii="Arial" w:hAnsi="Arial" w:cs="Arial"/>
          <w:b/>
          <w:sz w:val="20"/>
          <w:szCs w:val="20"/>
        </w:rPr>
        <w:t>ferences</w:t>
      </w:r>
    </w:p>
    <w:p w14:paraId="7459E4C0" w14:textId="77777777" w:rsidR="0085771B" w:rsidRPr="000D044E" w:rsidRDefault="0085771B" w:rsidP="00FC7248">
      <w:pPr>
        <w:rPr>
          <w:rFonts w:ascii="Arial" w:hAnsi="Arial" w:cs="Arial"/>
          <w:sz w:val="20"/>
          <w:szCs w:val="20"/>
        </w:rPr>
      </w:pPr>
    </w:p>
    <w:p w14:paraId="5288CC46" w14:textId="119A30FB" w:rsidR="00D12D1B" w:rsidRDefault="00D12D1B" w:rsidP="000D1D78">
      <w:pPr>
        <w:pStyle w:val="EndNoteBibliography"/>
        <w:ind w:left="720" w:hanging="720"/>
        <w:rPr>
          <w:rFonts w:ascii="Arial" w:hAnsi="Arial" w:cs="Arial"/>
          <w:sz w:val="20"/>
          <w:szCs w:val="20"/>
        </w:rPr>
      </w:pPr>
      <w:r>
        <w:rPr>
          <w:rFonts w:ascii="Arial" w:hAnsi="Arial" w:cs="Arial"/>
          <w:sz w:val="20"/>
          <w:szCs w:val="20"/>
        </w:rPr>
        <w:t xml:space="preserve">ALLEN, D.E. 1984.  </w:t>
      </w:r>
      <w:r w:rsidRPr="00EA7C62">
        <w:rPr>
          <w:rFonts w:ascii="Arial" w:hAnsi="Arial" w:cs="Arial"/>
          <w:i/>
          <w:sz w:val="20"/>
          <w:szCs w:val="20"/>
        </w:rPr>
        <w:t>Flora of Isle of Man</w:t>
      </w:r>
      <w:r>
        <w:rPr>
          <w:rFonts w:ascii="Arial" w:hAnsi="Arial" w:cs="Arial"/>
          <w:sz w:val="20"/>
          <w:szCs w:val="20"/>
        </w:rPr>
        <w:t xml:space="preserve">. </w:t>
      </w:r>
      <w:r w:rsidRPr="00D12D1B">
        <w:rPr>
          <w:rFonts w:ascii="Arial" w:hAnsi="Arial" w:cs="Arial"/>
          <w:sz w:val="20"/>
          <w:szCs w:val="20"/>
        </w:rPr>
        <w:t>Manx National Heritage; 1st Edition edition (Aug. 1984)</w:t>
      </w:r>
    </w:p>
    <w:p w14:paraId="0EC7C842" w14:textId="65117870" w:rsidR="000D1D78" w:rsidRDefault="000D1D78" w:rsidP="000D1D78">
      <w:pPr>
        <w:pStyle w:val="EndNoteBibliography"/>
        <w:ind w:left="720" w:hanging="720"/>
        <w:rPr>
          <w:rFonts w:ascii="Arial" w:hAnsi="Arial" w:cs="Arial"/>
          <w:sz w:val="20"/>
          <w:szCs w:val="20"/>
        </w:rPr>
      </w:pPr>
      <w:r w:rsidRPr="000D1D78">
        <w:rPr>
          <w:rFonts w:ascii="Arial" w:hAnsi="Arial" w:cs="Arial"/>
          <w:sz w:val="20"/>
          <w:szCs w:val="20"/>
        </w:rPr>
        <w:t>ANDREU J, VILÀ M</w:t>
      </w:r>
      <w:r>
        <w:rPr>
          <w:rFonts w:ascii="Arial" w:hAnsi="Arial" w:cs="Arial"/>
          <w:sz w:val="20"/>
          <w:szCs w:val="20"/>
        </w:rPr>
        <w:t>. 2009.</w:t>
      </w:r>
      <w:r w:rsidRPr="000D1D78">
        <w:rPr>
          <w:rFonts w:ascii="Arial" w:hAnsi="Arial" w:cs="Arial"/>
          <w:sz w:val="20"/>
          <w:szCs w:val="20"/>
        </w:rPr>
        <w:t xml:space="preserve"> Risk analysis of potential plants in Spain. </w:t>
      </w:r>
      <w:r w:rsidRPr="00EA7C62">
        <w:rPr>
          <w:rFonts w:ascii="Arial" w:hAnsi="Arial" w:cs="Arial"/>
          <w:i/>
          <w:sz w:val="20"/>
          <w:szCs w:val="20"/>
        </w:rPr>
        <w:t>Journal for Nature Conservation</w:t>
      </w:r>
      <w:r w:rsidRPr="000D1D78">
        <w:rPr>
          <w:rFonts w:ascii="Arial" w:hAnsi="Arial" w:cs="Arial"/>
          <w:sz w:val="20"/>
          <w:szCs w:val="20"/>
        </w:rPr>
        <w:t>. doi: 10.1016/j.jnc.2009.02.002.</w:t>
      </w:r>
      <w:r>
        <w:rPr>
          <w:rFonts w:ascii="Arial" w:hAnsi="Arial" w:cs="Arial"/>
          <w:sz w:val="20"/>
          <w:szCs w:val="20"/>
        </w:rPr>
        <w:t xml:space="preserve"> Available online: </w:t>
      </w:r>
      <w:bookmarkStart w:id="64" w:name="OLE_LINK64"/>
      <w:bookmarkStart w:id="65" w:name="OLE_LINK65"/>
      <w:r w:rsidR="00115124" w:rsidRPr="00115124">
        <w:rPr>
          <w:rFonts w:ascii="Arial" w:hAnsi="Arial" w:cs="Arial"/>
          <w:sz w:val="20"/>
          <w:szCs w:val="20"/>
        </w:rPr>
        <w:t xml:space="preserve">http://www.montsevila.org/papers/Andreu%26Vila09.pdf </w:t>
      </w:r>
      <w:bookmarkEnd w:id="64"/>
      <w:bookmarkEnd w:id="65"/>
      <w:r w:rsidR="00115124">
        <w:rPr>
          <w:rFonts w:ascii="Arial" w:hAnsi="Arial" w:cs="Arial"/>
          <w:sz w:val="20"/>
          <w:szCs w:val="20"/>
        </w:rPr>
        <w:t>[Accessed: 18/04/2016]</w:t>
      </w:r>
    </w:p>
    <w:p w14:paraId="37A98546" w14:textId="77777777" w:rsidR="0085771B" w:rsidRDefault="009E5D3F" w:rsidP="0085771B">
      <w:pPr>
        <w:pStyle w:val="EndNoteBibliography"/>
        <w:ind w:left="720" w:hanging="720"/>
        <w:rPr>
          <w:rFonts w:ascii="Arial" w:hAnsi="Arial" w:cs="Arial"/>
          <w:sz w:val="20"/>
          <w:szCs w:val="20"/>
        </w:rPr>
      </w:pPr>
      <w:r w:rsidRPr="000D044E">
        <w:rPr>
          <w:rFonts w:ascii="Arial" w:hAnsi="Arial" w:cs="Arial"/>
          <w:sz w:val="20"/>
          <w:szCs w:val="20"/>
        </w:rPr>
        <w:fldChar w:fldCharType="begin"/>
      </w:r>
      <w:r w:rsidR="0085771B" w:rsidRPr="000D044E">
        <w:rPr>
          <w:rFonts w:ascii="Arial" w:hAnsi="Arial" w:cs="Arial"/>
          <w:sz w:val="20"/>
          <w:szCs w:val="20"/>
        </w:rPr>
        <w:instrText xml:space="preserve"> ADDIN EN.REFLIST </w:instrText>
      </w:r>
      <w:r w:rsidRPr="000D044E">
        <w:rPr>
          <w:rFonts w:ascii="Arial" w:hAnsi="Arial" w:cs="Arial"/>
          <w:sz w:val="20"/>
          <w:szCs w:val="20"/>
        </w:rPr>
        <w:fldChar w:fldCharType="separate"/>
      </w:r>
      <w:bookmarkStart w:id="66" w:name="_ENREF_1"/>
      <w:r w:rsidR="0085771B" w:rsidRPr="000D044E">
        <w:rPr>
          <w:rFonts w:ascii="Arial" w:hAnsi="Arial" w:cs="Arial"/>
          <w:sz w:val="20"/>
          <w:szCs w:val="20"/>
        </w:rPr>
        <w:t xml:space="preserve">ARMSTRONG, C. 2008. </w:t>
      </w:r>
      <w:r w:rsidR="0085771B" w:rsidRPr="000D044E">
        <w:rPr>
          <w:rFonts w:ascii="Arial" w:hAnsi="Arial" w:cs="Arial"/>
          <w:i/>
          <w:sz w:val="20"/>
          <w:szCs w:val="20"/>
        </w:rPr>
        <w:t>Development of control measures and distribution mapping of Gunnera tinctoria on Achill Island, Co. Mayo, Ireland.</w:t>
      </w:r>
      <w:r w:rsidR="0085771B" w:rsidRPr="000D044E">
        <w:rPr>
          <w:rFonts w:ascii="Arial" w:hAnsi="Arial" w:cs="Arial"/>
          <w:sz w:val="20"/>
          <w:szCs w:val="20"/>
        </w:rPr>
        <w:t xml:space="preserve"> MSc.</w:t>
      </w:r>
      <w:bookmarkEnd w:id="66"/>
    </w:p>
    <w:p w14:paraId="344A9079" w14:textId="10316006" w:rsidR="002049C7" w:rsidRPr="002049C7" w:rsidRDefault="002049C7" w:rsidP="002049C7">
      <w:pPr>
        <w:pStyle w:val="EndNoteBibliography"/>
        <w:ind w:left="720" w:hanging="720"/>
        <w:rPr>
          <w:rFonts w:ascii="Arial" w:hAnsi="Arial" w:cs="Arial"/>
          <w:sz w:val="20"/>
          <w:szCs w:val="20"/>
        </w:rPr>
      </w:pPr>
      <w:r>
        <w:rPr>
          <w:rFonts w:ascii="Arial" w:hAnsi="Arial" w:cs="Arial"/>
          <w:sz w:val="20"/>
          <w:szCs w:val="20"/>
        </w:rPr>
        <w:t xml:space="preserve">ARMSTRONG, C. &amp; OSBORNE, B. </w:t>
      </w:r>
      <w:r w:rsidR="000D75F1">
        <w:rPr>
          <w:rFonts w:ascii="Arial" w:hAnsi="Arial" w:cs="Arial"/>
          <w:sz w:val="20"/>
          <w:szCs w:val="20"/>
        </w:rPr>
        <w:t>2009</w:t>
      </w:r>
      <w:r>
        <w:rPr>
          <w:rFonts w:ascii="Arial" w:hAnsi="Arial" w:cs="Arial"/>
          <w:sz w:val="20"/>
          <w:szCs w:val="20"/>
        </w:rPr>
        <w:t xml:space="preserve">. </w:t>
      </w:r>
      <w:r w:rsidRPr="002049C7">
        <w:rPr>
          <w:rFonts w:ascii="Arial" w:hAnsi="Arial" w:cs="Arial"/>
          <w:sz w:val="20"/>
          <w:szCs w:val="20"/>
        </w:rPr>
        <w:t>Controlling Gunnera tinctoria</w:t>
      </w:r>
    </w:p>
    <w:p w14:paraId="0B373681" w14:textId="6972F7C3" w:rsidR="002049C7" w:rsidRPr="000D044E" w:rsidRDefault="002049C7" w:rsidP="002049C7">
      <w:pPr>
        <w:pStyle w:val="EndNoteBibliography"/>
        <w:ind w:left="720" w:hanging="720"/>
        <w:rPr>
          <w:rFonts w:ascii="Arial" w:hAnsi="Arial" w:cs="Arial"/>
          <w:sz w:val="20"/>
          <w:szCs w:val="20"/>
        </w:rPr>
      </w:pPr>
      <w:r w:rsidRPr="002049C7">
        <w:rPr>
          <w:rFonts w:ascii="Arial" w:hAnsi="Arial" w:cs="Arial"/>
          <w:sz w:val="20"/>
          <w:szCs w:val="20"/>
        </w:rPr>
        <w:t>Where are we today?</w:t>
      </w:r>
      <w:r>
        <w:rPr>
          <w:rFonts w:ascii="Arial" w:hAnsi="Arial" w:cs="Arial"/>
          <w:sz w:val="20"/>
          <w:szCs w:val="20"/>
        </w:rPr>
        <w:t xml:space="preserve"> </w:t>
      </w:r>
      <w:r w:rsidR="000D75F1">
        <w:rPr>
          <w:rFonts w:ascii="Arial" w:hAnsi="Arial" w:cs="Arial"/>
          <w:sz w:val="20"/>
          <w:szCs w:val="20"/>
        </w:rPr>
        <w:t xml:space="preserve">Proceedings from the Thrid Annual Invasive Species in Ireland Forum. </w:t>
      </w:r>
      <w:r>
        <w:rPr>
          <w:rFonts w:ascii="Arial" w:hAnsi="Arial" w:cs="Arial"/>
          <w:sz w:val="20"/>
          <w:szCs w:val="20"/>
        </w:rPr>
        <w:t xml:space="preserve">Available online: </w:t>
      </w:r>
      <w:r w:rsidR="00AB10D2" w:rsidRPr="00AB10D2">
        <w:rPr>
          <w:rFonts w:ascii="Arial" w:hAnsi="Arial" w:cs="Arial"/>
          <w:sz w:val="20"/>
          <w:szCs w:val="20"/>
        </w:rPr>
        <w:t xml:space="preserve">http://invasivespeciesireland.com/wp-content/uploads/2010/11/C_Armstrong_Apr_09.pps </w:t>
      </w:r>
      <w:r>
        <w:rPr>
          <w:rFonts w:ascii="Arial" w:hAnsi="Arial" w:cs="Arial"/>
          <w:sz w:val="20"/>
          <w:szCs w:val="20"/>
        </w:rPr>
        <w:t>[Accessed: 19/04/2016]</w:t>
      </w:r>
    </w:p>
    <w:p w14:paraId="7D6A9B14" w14:textId="77777777" w:rsidR="0085771B" w:rsidRPr="000D044E" w:rsidRDefault="0085771B" w:rsidP="0085771B">
      <w:pPr>
        <w:pStyle w:val="EndNoteBibliography"/>
        <w:ind w:left="720" w:hanging="720"/>
        <w:rPr>
          <w:rFonts w:ascii="Arial" w:hAnsi="Arial" w:cs="Arial"/>
          <w:sz w:val="20"/>
          <w:szCs w:val="20"/>
        </w:rPr>
      </w:pPr>
      <w:bookmarkStart w:id="67" w:name="_ENREF_2"/>
      <w:r w:rsidRPr="000D044E">
        <w:rPr>
          <w:rFonts w:ascii="Arial" w:hAnsi="Arial" w:cs="Arial"/>
          <w:sz w:val="20"/>
          <w:szCs w:val="20"/>
        </w:rPr>
        <w:t xml:space="preserve">CAMPBELL, G. 1994. </w:t>
      </w:r>
      <w:r w:rsidRPr="000D044E">
        <w:rPr>
          <w:rFonts w:ascii="Arial" w:hAnsi="Arial" w:cs="Arial"/>
          <w:i/>
          <w:sz w:val="20"/>
          <w:szCs w:val="20"/>
        </w:rPr>
        <w:t>Water supply, plant productivity and gas exchange response of Gunnera tinctoria (Molina) Mirbel (Gunneraceae).</w:t>
      </w:r>
      <w:r w:rsidRPr="000D044E">
        <w:rPr>
          <w:rFonts w:ascii="Arial" w:hAnsi="Arial" w:cs="Arial"/>
          <w:sz w:val="20"/>
          <w:szCs w:val="20"/>
        </w:rPr>
        <w:t xml:space="preserve"> PhD.</w:t>
      </w:r>
      <w:bookmarkEnd w:id="67"/>
    </w:p>
    <w:p w14:paraId="7DCC477F" w14:textId="77777777" w:rsidR="00EC7E29" w:rsidRPr="000D044E" w:rsidRDefault="00EC7E29" w:rsidP="00EC7E29">
      <w:pPr>
        <w:pStyle w:val="EndNoteBibliography"/>
        <w:ind w:left="720" w:hanging="720"/>
        <w:rPr>
          <w:rFonts w:ascii="Arial" w:hAnsi="Arial" w:cs="Arial"/>
          <w:sz w:val="20"/>
          <w:szCs w:val="20"/>
        </w:rPr>
      </w:pPr>
      <w:bookmarkStart w:id="68" w:name="_ENREF_3"/>
      <w:r w:rsidRPr="000D044E">
        <w:rPr>
          <w:rFonts w:ascii="Arial" w:hAnsi="Arial" w:cs="Arial"/>
          <w:sz w:val="20"/>
          <w:szCs w:val="20"/>
        </w:rPr>
        <w:t xml:space="preserve">COLLINS, J. F. &amp; CUMMINS, T. 1996. </w:t>
      </w:r>
      <w:r w:rsidRPr="000D044E">
        <w:rPr>
          <w:rFonts w:ascii="Arial" w:hAnsi="Arial" w:cs="Arial"/>
          <w:i/>
          <w:sz w:val="20"/>
          <w:szCs w:val="20"/>
        </w:rPr>
        <w:t xml:space="preserve">Agroclimatic atlas of Ireland, </w:t>
      </w:r>
      <w:r w:rsidRPr="000D044E">
        <w:rPr>
          <w:rFonts w:ascii="Arial" w:hAnsi="Arial" w:cs="Arial"/>
          <w:sz w:val="20"/>
          <w:szCs w:val="20"/>
        </w:rPr>
        <w:t>Joint Working Group on Applied Agricultural Meteorology, UCD, Ireland.</w:t>
      </w:r>
    </w:p>
    <w:p w14:paraId="20DFCF72" w14:textId="77777777" w:rsidR="0085771B" w:rsidRPr="000D044E" w:rsidRDefault="0085771B" w:rsidP="0085771B">
      <w:pPr>
        <w:pStyle w:val="EndNoteBibliography"/>
        <w:ind w:left="720" w:hanging="720"/>
        <w:rPr>
          <w:rFonts w:ascii="Arial" w:hAnsi="Arial" w:cs="Arial"/>
          <w:sz w:val="20"/>
          <w:szCs w:val="20"/>
        </w:rPr>
      </w:pPr>
      <w:r w:rsidRPr="000D044E">
        <w:rPr>
          <w:rFonts w:ascii="Arial" w:hAnsi="Arial" w:cs="Arial"/>
          <w:sz w:val="20"/>
          <w:szCs w:val="20"/>
        </w:rPr>
        <w:t>CORINE 2006. Environmental Protection Agency, (2008); CORINE Landcover 2006 update (Ireland). Final Report.</w:t>
      </w:r>
      <w:bookmarkEnd w:id="68"/>
    </w:p>
    <w:p w14:paraId="085B73B4" w14:textId="037C95ED" w:rsidR="002F72CE" w:rsidRDefault="002F72CE" w:rsidP="0085771B">
      <w:pPr>
        <w:pStyle w:val="EndNoteBibliography"/>
        <w:ind w:left="720" w:hanging="720"/>
        <w:rPr>
          <w:rFonts w:ascii="Arial" w:hAnsi="Arial" w:cs="Arial"/>
          <w:sz w:val="20"/>
          <w:szCs w:val="20"/>
        </w:rPr>
      </w:pPr>
      <w:bookmarkStart w:id="69" w:name="_ENREF_4"/>
      <w:r>
        <w:rPr>
          <w:rFonts w:ascii="Arial" w:hAnsi="Arial" w:cs="Arial"/>
          <w:sz w:val="20"/>
          <w:szCs w:val="20"/>
        </w:rPr>
        <w:t xml:space="preserve">CUMMING, G. 2015. Harris Gunnera Control Pilot Project 2015. Scottish Natural Heritage. Available online: </w:t>
      </w:r>
      <w:r w:rsidRPr="002F72CE">
        <w:rPr>
          <w:rFonts w:ascii="Arial" w:hAnsi="Arial" w:cs="Arial"/>
          <w:sz w:val="20"/>
          <w:szCs w:val="20"/>
        </w:rPr>
        <w:t>http://www.north-harris.org/wp-content/uploads/2015/12/Harris-Gunnera-Control-Report-for-Website.pdf</w:t>
      </w:r>
      <w:r>
        <w:rPr>
          <w:rFonts w:ascii="Arial" w:hAnsi="Arial" w:cs="Arial"/>
          <w:sz w:val="20"/>
          <w:szCs w:val="20"/>
        </w:rPr>
        <w:t xml:space="preserve"> [Accessed: 19/04/2016]</w:t>
      </w:r>
    </w:p>
    <w:p w14:paraId="5557868D" w14:textId="33DB7839" w:rsidR="00797303" w:rsidRDefault="00797303" w:rsidP="00EA7C62">
      <w:pPr>
        <w:ind w:left="720"/>
        <w:rPr>
          <w:rFonts w:ascii="Arial" w:hAnsi="Arial" w:cs="Arial"/>
          <w:sz w:val="20"/>
          <w:szCs w:val="20"/>
        </w:rPr>
      </w:pPr>
      <w:r>
        <w:rPr>
          <w:rFonts w:ascii="Arial" w:hAnsi="Arial" w:cs="Arial"/>
          <w:sz w:val="20"/>
          <w:szCs w:val="20"/>
        </w:rPr>
        <w:t xml:space="preserve">DAISIE (European Invasive Alien Species Gateway) 2016. </w:t>
      </w:r>
      <w:r>
        <w:rPr>
          <w:rFonts w:ascii="Arial" w:hAnsi="Arial" w:cs="Arial"/>
          <w:i/>
          <w:sz w:val="20"/>
          <w:szCs w:val="20"/>
        </w:rPr>
        <w:t>Gunnera tinctoria</w:t>
      </w:r>
      <w:r>
        <w:rPr>
          <w:rFonts w:ascii="Arial" w:hAnsi="Arial" w:cs="Arial"/>
          <w:sz w:val="20"/>
          <w:szCs w:val="20"/>
        </w:rPr>
        <w:t xml:space="preserve"> Available </w:t>
      </w:r>
      <w:r w:rsidR="003B73B8">
        <w:rPr>
          <w:rFonts w:ascii="Arial" w:hAnsi="Arial" w:cs="Arial"/>
          <w:sz w:val="20"/>
          <w:szCs w:val="20"/>
        </w:rPr>
        <w:t>online:</w:t>
      </w:r>
      <w:r>
        <w:rPr>
          <w:rFonts w:ascii="Arial" w:hAnsi="Arial" w:cs="Arial"/>
          <w:sz w:val="20"/>
          <w:szCs w:val="20"/>
        </w:rPr>
        <w:t xml:space="preserve"> </w:t>
      </w:r>
      <w:r w:rsidRPr="00EA7C62">
        <w:rPr>
          <w:rFonts w:ascii="Arial" w:hAnsi="Arial" w:cs="Arial"/>
          <w:sz w:val="20"/>
          <w:szCs w:val="20"/>
        </w:rPr>
        <w:t>http://www.europe-aliens.org/speciesFactsheet.do?speciesId=6193#</w:t>
      </w:r>
      <w:r w:rsidRPr="00EA7C62">
        <w:rPr>
          <w:rFonts w:ascii="Arial" w:hAnsi="Arial" w:cs="Arial"/>
          <w:sz w:val="18"/>
          <w:szCs w:val="18"/>
        </w:rPr>
        <w:t xml:space="preserve"> </w:t>
      </w:r>
      <w:r>
        <w:rPr>
          <w:rFonts w:ascii="Arial" w:hAnsi="Arial" w:cs="Arial"/>
          <w:sz w:val="20"/>
          <w:szCs w:val="20"/>
        </w:rPr>
        <w:t>[Accessed</w:t>
      </w:r>
      <w:r w:rsidR="003B73B8">
        <w:rPr>
          <w:rFonts w:ascii="Arial" w:hAnsi="Arial" w:cs="Arial"/>
          <w:sz w:val="20"/>
          <w:szCs w:val="20"/>
        </w:rPr>
        <w:t>:</w:t>
      </w:r>
      <w:r>
        <w:rPr>
          <w:rFonts w:ascii="Arial" w:hAnsi="Arial" w:cs="Arial"/>
          <w:sz w:val="20"/>
          <w:szCs w:val="20"/>
        </w:rPr>
        <w:t xml:space="preserve"> 18/04/2016].</w:t>
      </w:r>
    </w:p>
    <w:p w14:paraId="45260914" w14:textId="77777777" w:rsidR="0085771B" w:rsidRPr="000D044E" w:rsidRDefault="0085771B" w:rsidP="0085771B">
      <w:pPr>
        <w:pStyle w:val="EndNoteBibliography"/>
        <w:ind w:left="720" w:hanging="720"/>
        <w:rPr>
          <w:rFonts w:ascii="Arial" w:hAnsi="Arial" w:cs="Arial"/>
          <w:sz w:val="20"/>
          <w:szCs w:val="20"/>
        </w:rPr>
      </w:pPr>
      <w:r w:rsidRPr="000D044E">
        <w:rPr>
          <w:rFonts w:ascii="Arial" w:hAnsi="Arial" w:cs="Arial"/>
          <w:sz w:val="20"/>
          <w:szCs w:val="20"/>
        </w:rPr>
        <w:t>DE LANGE, P. J., HEENAN, P. B. &amp; ROLFE, J. R. 2011. Checklist of Vascular Plants Recorded from Chatham Islands. Department of Conservation Wellington Hawke’s Bay Conservancy, Wellington, New Zealand.</w:t>
      </w:r>
      <w:bookmarkEnd w:id="69"/>
    </w:p>
    <w:p w14:paraId="5F3714BD" w14:textId="77777777" w:rsidR="0085771B" w:rsidRPr="000D044E" w:rsidRDefault="0085771B" w:rsidP="0085771B">
      <w:pPr>
        <w:pStyle w:val="EndNoteBibliography"/>
        <w:ind w:left="720" w:hanging="720"/>
        <w:rPr>
          <w:rFonts w:ascii="Arial" w:hAnsi="Arial" w:cs="Arial"/>
          <w:sz w:val="20"/>
          <w:szCs w:val="20"/>
        </w:rPr>
      </w:pPr>
      <w:bookmarkStart w:id="70" w:name="_ENREF_5"/>
      <w:r w:rsidRPr="000D044E">
        <w:rPr>
          <w:rFonts w:ascii="Arial" w:hAnsi="Arial" w:cs="Arial"/>
          <w:sz w:val="20"/>
          <w:szCs w:val="20"/>
        </w:rPr>
        <w:t xml:space="preserve">DOYLE, G. &amp; FOSS, P. 1986. A resurvey of the Clare Island flora. </w:t>
      </w:r>
      <w:r w:rsidRPr="000D044E">
        <w:rPr>
          <w:rFonts w:ascii="Arial" w:hAnsi="Arial" w:cs="Arial"/>
          <w:i/>
          <w:sz w:val="20"/>
          <w:szCs w:val="20"/>
        </w:rPr>
        <w:t>The Irish Naturalists' Journal,</w:t>
      </w:r>
      <w:r w:rsidRPr="000D044E">
        <w:rPr>
          <w:rFonts w:ascii="Arial" w:hAnsi="Arial" w:cs="Arial"/>
          <w:sz w:val="20"/>
          <w:szCs w:val="20"/>
        </w:rPr>
        <w:t xml:space="preserve"> 22</w:t>
      </w:r>
      <w:r w:rsidRPr="000D044E">
        <w:rPr>
          <w:rFonts w:ascii="Arial" w:hAnsi="Arial" w:cs="Arial"/>
          <w:b/>
          <w:sz w:val="20"/>
          <w:szCs w:val="20"/>
        </w:rPr>
        <w:t>,</w:t>
      </w:r>
      <w:r w:rsidRPr="000D044E">
        <w:rPr>
          <w:rFonts w:ascii="Arial" w:hAnsi="Arial" w:cs="Arial"/>
          <w:sz w:val="20"/>
          <w:szCs w:val="20"/>
        </w:rPr>
        <w:t xml:space="preserve"> 85-89.</w:t>
      </w:r>
      <w:bookmarkEnd w:id="70"/>
    </w:p>
    <w:p w14:paraId="5F2373A5" w14:textId="77777777" w:rsidR="0085771B" w:rsidRDefault="0085771B" w:rsidP="0085771B">
      <w:pPr>
        <w:pStyle w:val="EndNoteBibliography"/>
        <w:ind w:left="720" w:hanging="720"/>
        <w:rPr>
          <w:rFonts w:ascii="Arial" w:hAnsi="Arial" w:cs="Arial"/>
          <w:sz w:val="20"/>
          <w:szCs w:val="20"/>
        </w:rPr>
      </w:pPr>
      <w:bookmarkStart w:id="71" w:name="_ENREF_6"/>
      <w:r w:rsidRPr="000D044E">
        <w:rPr>
          <w:rFonts w:ascii="Arial" w:hAnsi="Arial" w:cs="Arial"/>
          <w:sz w:val="20"/>
          <w:szCs w:val="20"/>
        </w:rPr>
        <w:t xml:space="preserve">DURETTO, M. F. 2013. </w:t>
      </w:r>
      <w:r w:rsidRPr="000D044E">
        <w:rPr>
          <w:rFonts w:ascii="Arial" w:hAnsi="Arial" w:cs="Arial"/>
          <w:i/>
          <w:sz w:val="20"/>
          <w:szCs w:val="20"/>
        </w:rPr>
        <w:t xml:space="preserve">Flora of Tasmania </w:t>
      </w:r>
      <w:r w:rsidRPr="000D044E">
        <w:rPr>
          <w:rFonts w:ascii="Arial" w:hAnsi="Arial" w:cs="Arial"/>
          <w:sz w:val="20"/>
          <w:szCs w:val="20"/>
        </w:rPr>
        <w:t xml:space="preserve">[Online]. Tasmanian Herbarium, Tasmanian Museum &amp; Art Gallery, Hobart. Available: </w:t>
      </w:r>
      <w:hyperlink r:id="rId14" w:history="1">
        <w:r w:rsidRPr="000D044E">
          <w:rPr>
            <w:rStyle w:val="Hyperlink"/>
            <w:rFonts w:ascii="Arial" w:hAnsi="Arial" w:cs="Arial"/>
            <w:color w:val="auto"/>
            <w:sz w:val="20"/>
            <w:szCs w:val="20"/>
            <w:u w:val="none"/>
          </w:rPr>
          <w:t>www.tmag.tas.gov.au/floratasmania</w:t>
        </w:r>
      </w:hyperlink>
      <w:r w:rsidRPr="000D044E">
        <w:rPr>
          <w:rFonts w:ascii="Arial" w:hAnsi="Arial" w:cs="Arial"/>
          <w:sz w:val="20"/>
          <w:szCs w:val="20"/>
        </w:rPr>
        <w:t xml:space="preserve"> [Accessed 21st January 2014].</w:t>
      </w:r>
      <w:bookmarkEnd w:id="71"/>
    </w:p>
    <w:p w14:paraId="529CC7DC" w14:textId="3F55B864" w:rsidR="00EF01AF" w:rsidRDefault="00EF01AF" w:rsidP="0085771B">
      <w:pPr>
        <w:pStyle w:val="EndNoteBibliography"/>
        <w:ind w:left="720" w:hanging="720"/>
        <w:rPr>
          <w:rFonts w:ascii="Arial" w:hAnsi="Arial" w:cs="Arial"/>
          <w:sz w:val="20"/>
          <w:szCs w:val="20"/>
        </w:rPr>
      </w:pPr>
      <w:bookmarkStart w:id="72" w:name="OLE_LINK1"/>
      <w:bookmarkStart w:id="73" w:name="OLE_LINK2"/>
      <w:r>
        <w:rPr>
          <w:rFonts w:ascii="Arial" w:hAnsi="Arial" w:cs="Arial"/>
          <w:sz w:val="20"/>
          <w:szCs w:val="20"/>
        </w:rPr>
        <w:t>E-BAY. 2016</w:t>
      </w:r>
      <w:bookmarkEnd w:id="72"/>
      <w:bookmarkEnd w:id="73"/>
      <w:r w:rsidR="00EA7851">
        <w:rPr>
          <w:rFonts w:ascii="Arial" w:hAnsi="Arial" w:cs="Arial"/>
          <w:sz w:val="20"/>
          <w:szCs w:val="20"/>
        </w:rPr>
        <w:t>a</w:t>
      </w:r>
      <w:r>
        <w:rPr>
          <w:rFonts w:ascii="Arial" w:hAnsi="Arial" w:cs="Arial"/>
          <w:sz w:val="20"/>
          <w:szCs w:val="20"/>
        </w:rPr>
        <w:t xml:space="preserve">. </w:t>
      </w:r>
      <w:r w:rsidRPr="00EA7C62">
        <w:rPr>
          <w:rFonts w:ascii="Arial" w:hAnsi="Arial" w:cs="Arial"/>
          <w:i/>
          <w:sz w:val="20"/>
          <w:szCs w:val="20"/>
        </w:rPr>
        <w:t>Gunnera tinctoria</w:t>
      </w:r>
      <w:r w:rsidRPr="00EF01AF">
        <w:rPr>
          <w:rFonts w:ascii="Arial" w:hAnsi="Arial" w:cs="Arial"/>
          <w:sz w:val="20"/>
          <w:szCs w:val="20"/>
        </w:rPr>
        <w:t xml:space="preserve"> Giant Rhubarb (sent in a 9cm pot)</w:t>
      </w:r>
      <w:r>
        <w:rPr>
          <w:rFonts w:ascii="Arial" w:hAnsi="Arial" w:cs="Arial"/>
          <w:sz w:val="20"/>
          <w:szCs w:val="20"/>
        </w:rPr>
        <w:t xml:space="preserve">. Available online: </w:t>
      </w:r>
      <w:bookmarkStart w:id="74" w:name="OLE_LINK11"/>
      <w:bookmarkStart w:id="75" w:name="OLE_LINK14"/>
      <w:r w:rsidRPr="00EF01AF">
        <w:rPr>
          <w:rFonts w:ascii="Arial" w:hAnsi="Arial" w:cs="Arial"/>
          <w:sz w:val="20"/>
          <w:szCs w:val="20"/>
        </w:rPr>
        <w:t>http://www.ebay.ie/itm/Gunnera-tinctoria-Giant-Rhubarb-sent-in-a-9cm-pot-/272115486051</w:t>
      </w:r>
      <w:r>
        <w:rPr>
          <w:rFonts w:ascii="Arial" w:hAnsi="Arial" w:cs="Arial"/>
          <w:sz w:val="20"/>
          <w:szCs w:val="20"/>
        </w:rPr>
        <w:t xml:space="preserve"> </w:t>
      </w:r>
      <w:bookmarkEnd w:id="74"/>
      <w:bookmarkEnd w:id="75"/>
      <w:r>
        <w:rPr>
          <w:rFonts w:ascii="Arial" w:hAnsi="Arial" w:cs="Arial"/>
          <w:sz w:val="20"/>
          <w:szCs w:val="20"/>
        </w:rPr>
        <w:t>[Accessed: 18/04/2016].</w:t>
      </w:r>
    </w:p>
    <w:p w14:paraId="4953D2AB" w14:textId="4E160F4C" w:rsidR="00EF01AF" w:rsidRDefault="00EA7851" w:rsidP="0085771B">
      <w:pPr>
        <w:pStyle w:val="EndNoteBibliography"/>
        <w:ind w:left="720" w:hanging="720"/>
        <w:rPr>
          <w:rFonts w:ascii="Arial" w:hAnsi="Arial" w:cs="Arial"/>
          <w:sz w:val="20"/>
          <w:szCs w:val="20"/>
        </w:rPr>
      </w:pPr>
      <w:bookmarkStart w:id="76" w:name="OLE_LINK6"/>
      <w:bookmarkStart w:id="77" w:name="OLE_LINK10"/>
      <w:r>
        <w:rPr>
          <w:rFonts w:ascii="Arial" w:hAnsi="Arial" w:cs="Arial"/>
          <w:sz w:val="20"/>
          <w:szCs w:val="20"/>
        </w:rPr>
        <w:t>E-BAY</w:t>
      </w:r>
      <w:r w:rsidR="00EF01AF">
        <w:rPr>
          <w:rFonts w:ascii="Arial" w:hAnsi="Arial" w:cs="Arial"/>
          <w:sz w:val="20"/>
          <w:szCs w:val="20"/>
        </w:rPr>
        <w:t xml:space="preserve">. 2016b. </w:t>
      </w:r>
      <w:bookmarkEnd w:id="76"/>
      <w:bookmarkEnd w:id="77"/>
      <w:r w:rsidR="00EF01AF">
        <w:rPr>
          <w:rFonts w:ascii="Arial" w:hAnsi="Arial" w:cs="Arial"/>
          <w:sz w:val="20"/>
          <w:szCs w:val="20"/>
        </w:rPr>
        <w:t xml:space="preserve"> </w:t>
      </w:r>
      <w:r w:rsidR="00EF01AF" w:rsidRPr="00EF01AF">
        <w:rPr>
          <w:rFonts w:ascii="Arial" w:hAnsi="Arial" w:cs="Arial"/>
          <w:sz w:val="20"/>
          <w:szCs w:val="20"/>
        </w:rPr>
        <w:t>10 Chilean Rhubarb Seed-Giant-Rhubarb -Huge Leaves (Gunnera Tinctoria) Perennial</w:t>
      </w:r>
      <w:r w:rsidR="00EF01AF">
        <w:rPr>
          <w:rFonts w:ascii="Arial" w:hAnsi="Arial" w:cs="Arial"/>
          <w:sz w:val="20"/>
          <w:szCs w:val="20"/>
        </w:rPr>
        <w:t xml:space="preserve">. Available online: </w:t>
      </w:r>
      <w:r w:rsidR="00EF01AF" w:rsidRPr="00EF01AF">
        <w:rPr>
          <w:rFonts w:ascii="Arial" w:hAnsi="Arial" w:cs="Arial"/>
          <w:sz w:val="20"/>
          <w:szCs w:val="20"/>
        </w:rPr>
        <w:t>http://www.ebay.ie/itm/10-Chilean-Rhubarb-Seed-Giant-Rhubarb-Huge-Leaves-Gunnera-Tinctoria-Perennial-/252201586779</w:t>
      </w:r>
      <w:r w:rsidR="00EF01AF">
        <w:rPr>
          <w:rFonts w:ascii="Arial" w:hAnsi="Arial" w:cs="Arial"/>
          <w:sz w:val="20"/>
          <w:szCs w:val="20"/>
        </w:rPr>
        <w:t xml:space="preserve"> [Accessed: 18/04/2016]</w:t>
      </w:r>
    </w:p>
    <w:p w14:paraId="6155D693" w14:textId="7AD235EA" w:rsidR="00EA7851" w:rsidRDefault="00EA7851" w:rsidP="0085771B">
      <w:pPr>
        <w:pStyle w:val="EndNoteBibliography"/>
        <w:ind w:left="720" w:hanging="720"/>
        <w:rPr>
          <w:rFonts w:ascii="Arial" w:hAnsi="Arial" w:cs="Arial"/>
          <w:sz w:val="20"/>
          <w:szCs w:val="20"/>
        </w:rPr>
      </w:pPr>
      <w:r>
        <w:rPr>
          <w:rFonts w:ascii="Arial" w:hAnsi="Arial" w:cs="Arial"/>
          <w:sz w:val="20"/>
          <w:szCs w:val="20"/>
        </w:rPr>
        <w:t xml:space="preserve">E-BAY. 2016b. </w:t>
      </w:r>
      <w:r w:rsidRPr="00EA7C62">
        <w:rPr>
          <w:rFonts w:ascii="Arial" w:hAnsi="Arial" w:cs="Arial"/>
          <w:i/>
          <w:sz w:val="20"/>
          <w:szCs w:val="20"/>
        </w:rPr>
        <w:t>Gunnera Tinctoria</w:t>
      </w:r>
      <w:r w:rsidRPr="00EA7851">
        <w:rPr>
          <w:rFonts w:ascii="Arial" w:hAnsi="Arial" w:cs="Arial"/>
          <w:sz w:val="20"/>
          <w:szCs w:val="20"/>
        </w:rPr>
        <w:t xml:space="preserve"> * Giant-Rhubarb * Huge Leaves * Ornamental Plant * 10 Seeds</w:t>
      </w:r>
      <w:r>
        <w:rPr>
          <w:rFonts w:ascii="Arial" w:hAnsi="Arial" w:cs="Arial"/>
          <w:sz w:val="20"/>
          <w:szCs w:val="20"/>
        </w:rPr>
        <w:t xml:space="preserve">. Available online: </w:t>
      </w:r>
      <w:r w:rsidRPr="00EA7851">
        <w:rPr>
          <w:rFonts w:ascii="Arial" w:hAnsi="Arial" w:cs="Arial"/>
          <w:sz w:val="20"/>
          <w:szCs w:val="20"/>
        </w:rPr>
        <w:t>http://www.ebay.ie/itm/like/221813294098?clk_rvr_id=1016640863806&amp;rmvSB=true</w:t>
      </w:r>
      <w:r>
        <w:rPr>
          <w:rFonts w:ascii="Arial" w:hAnsi="Arial" w:cs="Arial"/>
          <w:sz w:val="20"/>
          <w:szCs w:val="20"/>
        </w:rPr>
        <w:t xml:space="preserve"> [Accessed: 18/04/2016]</w:t>
      </w:r>
    </w:p>
    <w:p w14:paraId="3B389699" w14:textId="63AC3603" w:rsidR="00B51B0A" w:rsidRDefault="00B51B0A" w:rsidP="0085771B">
      <w:pPr>
        <w:pStyle w:val="EndNoteBibliography"/>
        <w:ind w:left="720" w:hanging="720"/>
        <w:rPr>
          <w:rFonts w:ascii="Arial" w:hAnsi="Arial" w:cs="Arial"/>
          <w:sz w:val="20"/>
          <w:szCs w:val="20"/>
        </w:rPr>
      </w:pPr>
      <w:r>
        <w:rPr>
          <w:rFonts w:ascii="Arial" w:hAnsi="Arial" w:cs="Arial"/>
          <w:sz w:val="20"/>
          <w:szCs w:val="20"/>
        </w:rPr>
        <w:t xml:space="preserve">EPPO. 2014. </w:t>
      </w:r>
      <w:r w:rsidR="00775CBA" w:rsidRPr="00775CBA">
        <w:rPr>
          <w:rFonts w:ascii="Arial" w:hAnsi="Arial" w:cs="Arial"/>
          <w:sz w:val="20"/>
          <w:szCs w:val="20"/>
        </w:rPr>
        <w:t>(European Plant Protection Organization)</w:t>
      </w:r>
      <w:r w:rsidR="0057121B" w:rsidRPr="0057121B">
        <w:rPr>
          <w:rFonts w:ascii="Arial" w:hAnsi="Arial" w:cs="Arial"/>
          <w:sz w:val="20"/>
          <w:szCs w:val="20"/>
        </w:rPr>
        <w:t xml:space="preserve">. EPPO Prioritization Process for Invasive Alien Plants. 14-19390. </w:t>
      </w:r>
      <w:r w:rsidR="0057121B" w:rsidRPr="00EA7C62">
        <w:rPr>
          <w:rFonts w:ascii="Arial" w:hAnsi="Arial" w:cs="Arial"/>
          <w:i/>
          <w:sz w:val="20"/>
          <w:szCs w:val="20"/>
        </w:rPr>
        <w:t>Gunnera tinctoria</w:t>
      </w:r>
      <w:r w:rsidR="0057121B">
        <w:rPr>
          <w:rFonts w:ascii="Arial" w:hAnsi="Arial" w:cs="Arial"/>
          <w:sz w:val="20"/>
          <w:szCs w:val="20"/>
        </w:rPr>
        <w:t xml:space="preserve"> (Gunneraceae). Available online: </w:t>
      </w:r>
      <w:r w:rsidR="001F6C2F" w:rsidRPr="001F6C2F">
        <w:rPr>
          <w:rFonts w:ascii="Arial" w:hAnsi="Arial" w:cs="Arial"/>
          <w:sz w:val="20"/>
          <w:szCs w:val="20"/>
        </w:rPr>
        <w:t xml:space="preserve">https://www.eppo.int/INVASIVE_PLANTS/ias_lists.htm#IAPList </w:t>
      </w:r>
      <w:r w:rsidR="0057121B">
        <w:rPr>
          <w:rFonts w:ascii="Arial" w:hAnsi="Arial" w:cs="Arial"/>
          <w:sz w:val="20"/>
          <w:szCs w:val="20"/>
        </w:rPr>
        <w:t xml:space="preserve">[Accessed: 18/04/2016] </w:t>
      </w:r>
    </w:p>
    <w:p w14:paraId="3E6D8F4F" w14:textId="218B48DC" w:rsidR="00775CBA" w:rsidRPr="000D044E" w:rsidRDefault="00775CBA" w:rsidP="0085771B">
      <w:pPr>
        <w:pStyle w:val="EndNoteBibliography"/>
        <w:ind w:left="720" w:hanging="720"/>
        <w:rPr>
          <w:rFonts w:ascii="Arial" w:hAnsi="Arial" w:cs="Arial"/>
          <w:sz w:val="20"/>
          <w:szCs w:val="20"/>
        </w:rPr>
      </w:pPr>
      <w:r w:rsidRPr="00775CBA">
        <w:rPr>
          <w:rFonts w:ascii="Arial" w:hAnsi="Arial" w:cs="Arial"/>
          <w:sz w:val="20"/>
          <w:szCs w:val="20"/>
        </w:rPr>
        <w:t>EPPO</w:t>
      </w:r>
      <w:r w:rsidR="006B3FD0">
        <w:rPr>
          <w:rFonts w:ascii="Arial" w:hAnsi="Arial" w:cs="Arial"/>
          <w:sz w:val="20"/>
          <w:szCs w:val="20"/>
        </w:rPr>
        <w:t xml:space="preserve">. </w:t>
      </w:r>
      <w:r w:rsidRPr="00775CBA">
        <w:rPr>
          <w:rFonts w:ascii="Arial" w:hAnsi="Arial" w:cs="Arial"/>
          <w:sz w:val="20"/>
          <w:szCs w:val="20"/>
        </w:rPr>
        <w:t>20</w:t>
      </w:r>
      <w:r>
        <w:rPr>
          <w:rFonts w:ascii="Arial" w:hAnsi="Arial" w:cs="Arial"/>
          <w:sz w:val="20"/>
          <w:szCs w:val="20"/>
        </w:rPr>
        <w:t>16</w:t>
      </w:r>
      <w:r w:rsidRPr="00775CBA">
        <w:rPr>
          <w:rFonts w:ascii="Arial" w:hAnsi="Arial" w:cs="Arial"/>
          <w:sz w:val="20"/>
          <w:szCs w:val="20"/>
        </w:rPr>
        <w:t xml:space="preserve">. </w:t>
      </w:r>
      <w:r w:rsidR="006B3FD0" w:rsidRPr="00775CBA">
        <w:rPr>
          <w:rFonts w:ascii="Arial" w:hAnsi="Arial" w:cs="Arial"/>
          <w:sz w:val="20"/>
          <w:szCs w:val="20"/>
        </w:rPr>
        <w:t>(European Plant Protection Organization)</w:t>
      </w:r>
      <w:r w:rsidR="006B3FD0">
        <w:rPr>
          <w:rFonts w:ascii="Arial" w:hAnsi="Arial" w:cs="Arial"/>
          <w:sz w:val="20"/>
          <w:szCs w:val="20"/>
        </w:rPr>
        <w:t xml:space="preserve">. </w:t>
      </w:r>
      <w:r w:rsidRPr="00EA7C62">
        <w:rPr>
          <w:rFonts w:ascii="Arial" w:hAnsi="Arial" w:cs="Arial"/>
          <w:i/>
          <w:sz w:val="20"/>
          <w:szCs w:val="20"/>
        </w:rPr>
        <w:t>Gunnera tinctoria</w:t>
      </w:r>
      <w:r w:rsidRPr="00775CBA">
        <w:rPr>
          <w:rFonts w:ascii="Arial" w:hAnsi="Arial" w:cs="Arial"/>
          <w:sz w:val="20"/>
          <w:szCs w:val="20"/>
        </w:rPr>
        <w:t xml:space="preserve"> datasheet. Available online:</w:t>
      </w:r>
      <w:r w:rsidRPr="00775CBA">
        <w:t xml:space="preserve"> </w:t>
      </w:r>
      <w:r w:rsidRPr="00775CBA">
        <w:rPr>
          <w:rFonts w:ascii="Arial" w:hAnsi="Arial" w:cs="Arial"/>
          <w:sz w:val="20"/>
          <w:szCs w:val="20"/>
        </w:rPr>
        <w:t>https://gd.eppo.int/taxon/GUATI. [Accessed: 1</w:t>
      </w:r>
      <w:r>
        <w:rPr>
          <w:rFonts w:ascii="Arial" w:hAnsi="Arial" w:cs="Arial"/>
          <w:sz w:val="20"/>
          <w:szCs w:val="20"/>
        </w:rPr>
        <w:t>8</w:t>
      </w:r>
      <w:r w:rsidRPr="00775CBA">
        <w:rPr>
          <w:rFonts w:ascii="Arial" w:hAnsi="Arial" w:cs="Arial"/>
          <w:sz w:val="20"/>
          <w:szCs w:val="20"/>
        </w:rPr>
        <w:t>/0</w:t>
      </w:r>
      <w:r>
        <w:rPr>
          <w:rFonts w:ascii="Arial" w:hAnsi="Arial" w:cs="Arial"/>
          <w:sz w:val="20"/>
          <w:szCs w:val="20"/>
        </w:rPr>
        <w:t>4</w:t>
      </w:r>
      <w:r w:rsidRPr="00775CBA">
        <w:rPr>
          <w:rFonts w:ascii="Arial" w:hAnsi="Arial" w:cs="Arial"/>
          <w:sz w:val="20"/>
          <w:szCs w:val="20"/>
        </w:rPr>
        <w:t>/2016]</w:t>
      </w:r>
    </w:p>
    <w:p w14:paraId="6E186ABD" w14:textId="77777777" w:rsidR="0085771B" w:rsidRPr="000D044E" w:rsidRDefault="0085771B" w:rsidP="0085771B">
      <w:pPr>
        <w:pStyle w:val="EndNoteBibliography"/>
        <w:ind w:left="720" w:hanging="720"/>
        <w:rPr>
          <w:rFonts w:ascii="Arial" w:hAnsi="Arial" w:cs="Arial"/>
          <w:sz w:val="20"/>
          <w:szCs w:val="20"/>
        </w:rPr>
      </w:pPr>
      <w:bookmarkStart w:id="78" w:name="_ENREF_7"/>
      <w:r w:rsidRPr="000D044E">
        <w:rPr>
          <w:rFonts w:ascii="Arial" w:hAnsi="Arial" w:cs="Arial"/>
          <w:sz w:val="20"/>
          <w:szCs w:val="20"/>
        </w:rPr>
        <w:t xml:space="preserve">FENNELL, M., GALLAGHER, T. &amp; OSBORNE, B. 2010. Patterns of genetic variation in invasive populations of Gunnera tinctoria: an analysis at three spatial scales. </w:t>
      </w:r>
      <w:r w:rsidRPr="000D044E">
        <w:rPr>
          <w:rFonts w:ascii="Arial" w:hAnsi="Arial" w:cs="Arial"/>
          <w:i/>
          <w:sz w:val="20"/>
          <w:szCs w:val="20"/>
        </w:rPr>
        <w:t>Biological Invasions,</w:t>
      </w:r>
      <w:r w:rsidRPr="000D044E">
        <w:rPr>
          <w:rFonts w:ascii="Arial" w:hAnsi="Arial" w:cs="Arial"/>
          <w:sz w:val="20"/>
          <w:szCs w:val="20"/>
        </w:rPr>
        <w:t xml:space="preserve"> 12</w:t>
      </w:r>
      <w:r w:rsidRPr="000D044E">
        <w:rPr>
          <w:rFonts w:ascii="Arial" w:hAnsi="Arial" w:cs="Arial"/>
          <w:b/>
          <w:sz w:val="20"/>
          <w:szCs w:val="20"/>
        </w:rPr>
        <w:t>,</w:t>
      </w:r>
      <w:r w:rsidRPr="000D044E">
        <w:rPr>
          <w:rFonts w:ascii="Arial" w:hAnsi="Arial" w:cs="Arial"/>
          <w:sz w:val="20"/>
          <w:szCs w:val="20"/>
        </w:rPr>
        <w:t xml:space="preserve"> 3973-3987.</w:t>
      </w:r>
      <w:bookmarkEnd w:id="78"/>
    </w:p>
    <w:p w14:paraId="39C3C0C8" w14:textId="77777777" w:rsidR="004C2C1A" w:rsidRPr="000D044E" w:rsidRDefault="0085771B" w:rsidP="00F050BD">
      <w:pPr>
        <w:pStyle w:val="EndNoteBibliography"/>
        <w:ind w:left="720" w:hanging="720"/>
        <w:rPr>
          <w:rFonts w:ascii="Arial" w:hAnsi="Arial" w:cs="Arial"/>
          <w:sz w:val="20"/>
          <w:szCs w:val="20"/>
        </w:rPr>
      </w:pPr>
      <w:bookmarkStart w:id="79" w:name="_ENREF_8"/>
      <w:r w:rsidRPr="000D044E">
        <w:rPr>
          <w:rFonts w:ascii="Arial" w:hAnsi="Arial" w:cs="Arial"/>
          <w:sz w:val="20"/>
          <w:szCs w:val="20"/>
        </w:rPr>
        <w:t xml:space="preserve">FENNELL, M., GALLAGHER, T., VINTRO, L. L. &amp; OSBORNE, B. 2014. Using soil seed banks to assess temporal patterns of genetic variation in invasive plant populations. </w:t>
      </w:r>
      <w:r w:rsidRPr="000D044E">
        <w:rPr>
          <w:rFonts w:ascii="Arial" w:hAnsi="Arial" w:cs="Arial"/>
          <w:i/>
          <w:sz w:val="20"/>
          <w:szCs w:val="20"/>
        </w:rPr>
        <w:t>Ecology and Evolution</w:t>
      </w:r>
      <w:r w:rsidRPr="000D044E">
        <w:rPr>
          <w:rFonts w:ascii="Arial" w:hAnsi="Arial" w:cs="Arial"/>
          <w:sz w:val="20"/>
          <w:szCs w:val="20"/>
        </w:rPr>
        <w:t>.</w:t>
      </w:r>
      <w:bookmarkStart w:id="80" w:name="_ENREF_10"/>
      <w:bookmarkEnd w:id="79"/>
    </w:p>
    <w:p w14:paraId="25C796B1" w14:textId="77777777" w:rsidR="0085771B" w:rsidRPr="000D044E" w:rsidRDefault="0085771B" w:rsidP="0085771B">
      <w:pPr>
        <w:pStyle w:val="EndNoteBibliography"/>
        <w:ind w:left="720" w:hanging="720"/>
        <w:rPr>
          <w:rFonts w:ascii="Arial" w:hAnsi="Arial" w:cs="Arial"/>
          <w:sz w:val="20"/>
          <w:szCs w:val="20"/>
        </w:rPr>
      </w:pPr>
      <w:r w:rsidRPr="000D044E">
        <w:rPr>
          <w:rFonts w:ascii="Arial" w:hAnsi="Arial" w:cs="Arial"/>
          <w:sz w:val="20"/>
          <w:szCs w:val="20"/>
        </w:rPr>
        <w:t xml:space="preserve">FENNELL, M., MURPHY, J. E., GALLAGHER, T. &amp; OSBORNE, B. 2013. Simulating the effects of climate change on the distribution of an invasive plant, using a high resolution, local scale, mechanistic approach: challenges and insights. </w:t>
      </w:r>
      <w:r w:rsidRPr="000D044E">
        <w:rPr>
          <w:rFonts w:ascii="Arial" w:hAnsi="Arial" w:cs="Arial"/>
          <w:i/>
          <w:sz w:val="20"/>
          <w:szCs w:val="20"/>
        </w:rPr>
        <w:t>Global change biology,</w:t>
      </w:r>
      <w:r w:rsidRPr="000D044E">
        <w:rPr>
          <w:rFonts w:ascii="Arial" w:hAnsi="Arial" w:cs="Arial"/>
          <w:sz w:val="20"/>
          <w:szCs w:val="20"/>
        </w:rPr>
        <w:t xml:space="preserve"> 19</w:t>
      </w:r>
      <w:r w:rsidRPr="000D044E">
        <w:rPr>
          <w:rFonts w:ascii="Arial" w:hAnsi="Arial" w:cs="Arial"/>
          <w:b/>
          <w:sz w:val="20"/>
          <w:szCs w:val="20"/>
        </w:rPr>
        <w:t>,</w:t>
      </w:r>
      <w:r w:rsidRPr="000D044E">
        <w:rPr>
          <w:rFonts w:ascii="Arial" w:hAnsi="Arial" w:cs="Arial"/>
          <w:sz w:val="20"/>
          <w:szCs w:val="20"/>
        </w:rPr>
        <w:t xml:space="preserve"> 1262-1274.</w:t>
      </w:r>
      <w:bookmarkEnd w:id="80"/>
    </w:p>
    <w:p w14:paraId="3DD67F77" w14:textId="77777777" w:rsidR="0085771B" w:rsidRPr="000D044E" w:rsidRDefault="0085771B" w:rsidP="0085771B">
      <w:pPr>
        <w:pStyle w:val="EndNoteBibliography"/>
        <w:ind w:left="720" w:hanging="720"/>
        <w:rPr>
          <w:rFonts w:ascii="Arial" w:hAnsi="Arial" w:cs="Arial"/>
          <w:sz w:val="20"/>
          <w:szCs w:val="20"/>
        </w:rPr>
      </w:pPr>
      <w:bookmarkStart w:id="81" w:name="_ENREF_12"/>
      <w:r w:rsidRPr="000D044E">
        <w:rPr>
          <w:rFonts w:ascii="Arial" w:hAnsi="Arial" w:cs="Arial"/>
          <w:sz w:val="20"/>
          <w:szCs w:val="20"/>
        </w:rPr>
        <w:t xml:space="preserve">FRENCH, C. 2009. </w:t>
      </w:r>
      <w:r w:rsidRPr="000D044E">
        <w:rPr>
          <w:rFonts w:ascii="Arial" w:hAnsi="Arial" w:cs="Arial"/>
          <w:i/>
          <w:sz w:val="20"/>
          <w:szCs w:val="20"/>
        </w:rPr>
        <w:t xml:space="preserve">Check-list of the Flowering Plants and Ferns of the Isles of Scilly </w:t>
      </w:r>
      <w:r w:rsidRPr="000D044E">
        <w:rPr>
          <w:rFonts w:ascii="Arial" w:hAnsi="Arial" w:cs="Arial"/>
          <w:sz w:val="20"/>
          <w:szCs w:val="20"/>
        </w:rPr>
        <w:t xml:space="preserve">[Online]. Available: </w:t>
      </w:r>
      <w:hyperlink r:id="rId15" w:history="1">
        <w:r w:rsidRPr="000D044E">
          <w:rPr>
            <w:rStyle w:val="Hyperlink"/>
            <w:rFonts w:ascii="Arial" w:hAnsi="Arial" w:cs="Arial"/>
            <w:color w:val="auto"/>
            <w:sz w:val="20"/>
            <w:szCs w:val="20"/>
            <w:u w:val="none"/>
          </w:rPr>
          <w:t>http://www.cisfbr.org.uk/Documents/Isles%20of%20Scilly%20vascular%20plant%20checklist.pdf</w:t>
        </w:r>
      </w:hyperlink>
      <w:r w:rsidRPr="000D044E">
        <w:rPr>
          <w:rFonts w:ascii="Arial" w:hAnsi="Arial" w:cs="Arial"/>
          <w:sz w:val="20"/>
          <w:szCs w:val="20"/>
        </w:rPr>
        <w:t xml:space="preserve"> [Accessed 21st January 2014].</w:t>
      </w:r>
      <w:bookmarkEnd w:id="81"/>
    </w:p>
    <w:p w14:paraId="41CD9CA8" w14:textId="3F09DC7F" w:rsidR="003B73B8" w:rsidRDefault="003B73B8" w:rsidP="003B73B8">
      <w:pPr>
        <w:pStyle w:val="EndNoteBibliography"/>
        <w:ind w:left="720" w:hanging="720"/>
        <w:rPr>
          <w:rFonts w:ascii="Arial" w:hAnsi="Arial" w:cs="Arial"/>
          <w:sz w:val="20"/>
          <w:szCs w:val="20"/>
        </w:rPr>
      </w:pPr>
      <w:bookmarkStart w:id="82" w:name="_ENREF_13"/>
      <w:r w:rsidRPr="003B73B8">
        <w:rPr>
          <w:rFonts w:ascii="Arial" w:hAnsi="Arial" w:cs="Arial"/>
          <w:sz w:val="20"/>
          <w:szCs w:val="20"/>
        </w:rPr>
        <w:lastRenderedPageBreak/>
        <w:t>GBIF SECRETARIAT: GBIF Backbone Taxonomy, 2013-07-01.</w:t>
      </w:r>
      <w:r>
        <w:rPr>
          <w:rFonts w:ascii="Arial" w:hAnsi="Arial" w:cs="Arial"/>
          <w:sz w:val="20"/>
          <w:szCs w:val="20"/>
        </w:rPr>
        <w:t xml:space="preserve"> </w:t>
      </w:r>
      <w:r w:rsidR="005E3027">
        <w:rPr>
          <w:rFonts w:ascii="Arial" w:hAnsi="Arial" w:cs="Arial"/>
          <w:sz w:val="20"/>
          <w:szCs w:val="20"/>
        </w:rPr>
        <w:t xml:space="preserve">Available online: </w:t>
      </w:r>
      <w:r w:rsidRPr="003B73B8">
        <w:rPr>
          <w:rFonts w:ascii="Arial" w:hAnsi="Arial" w:cs="Arial"/>
          <w:sz w:val="20"/>
          <w:szCs w:val="20"/>
        </w:rPr>
        <w:t xml:space="preserve">http://www.gbif.org/species/2984306 </w:t>
      </w:r>
      <w:r w:rsidR="005E3027">
        <w:rPr>
          <w:rFonts w:ascii="Arial" w:hAnsi="Arial" w:cs="Arial"/>
          <w:sz w:val="20"/>
          <w:szCs w:val="20"/>
        </w:rPr>
        <w:t>[Accessed: 15/04/2016]</w:t>
      </w:r>
    </w:p>
    <w:p w14:paraId="68E4DB82" w14:textId="3C5CCAEE" w:rsidR="0085771B" w:rsidRPr="000D044E" w:rsidRDefault="0085771B" w:rsidP="0085771B">
      <w:pPr>
        <w:pStyle w:val="EndNoteBibliography"/>
        <w:ind w:left="720" w:hanging="720"/>
        <w:rPr>
          <w:rFonts w:ascii="Arial" w:hAnsi="Arial" w:cs="Arial"/>
          <w:sz w:val="20"/>
          <w:szCs w:val="20"/>
        </w:rPr>
      </w:pPr>
      <w:r w:rsidRPr="000D044E">
        <w:rPr>
          <w:rFonts w:ascii="Arial" w:hAnsi="Arial" w:cs="Arial"/>
          <w:sz w:val="20"/>
          <w:szCs w:val="20"/>
        </w:rPr>
        <w:t xml:space="preserve">GIORIA, M. 2007. </w:t>
      </w:r>
      <w:r w:rsidRPr="000D044E">
        <w:rPr>
          <w:rFonts w:ascii="Arial" w:hAnsi="Arial" w:cs="Arial"/>
          <w:i/>
          <w:sz w:val="20"/>
          <w:szCs w:val="20"/>
        </w:rPr>
        <w:t>The impact of three invasive species on soil seed bank communities.</w:t>
      </w:r>
      <w:r w:rsidRPr="000D044E">
        <w:rPr>
          <w:rFonts w:ascii="Arial" w:hAnsi="Arial" w:cs="Arial"/>
          <w:sz w:val="20"/>
          <w:szCs w:val="20"/>
        </w:rPr>
        <w:t xml:space="preserve"> PhD.</w:t>
      </w:r>
      <w:bookmarkEnd w:id="82"/>
    </w:p>
    <w:p w14:paraId="2EC5FDEB" w14:textId="77777777" w:rsidR="0085771B" w:rsidRPr="000D044E" w:rsidRDefault="0085771B" w:rsidP="0085771B">
      <w:pPr>
        <w:pStyle w:val="EndNoteBibliography"/>
        <w:ind w:left="720" w:hanging="720"/>
        <w:rPr>
          <w:rFonts w:ascii="Arial" w:hAnsi="Arial" w:cs="Arial"/>
          <w:sz w:val="20"/>
          <w:szCs w:val="20"/>
        </w:rPr>
      </w:pPr>
      <w:bookmarkStart w:id="83" w:name="_ENREF_14"/>
      <w:r w:rsidRPr="000D044E">
        <w:rPr>
          <w:rFonts w:ascii="Arial" w:hAnsi="Arial" w:cs="Arial"/>
          <w:sz w:val="20"/>
          <w:szCs w:val="20"/>
        </w:rPr>
        <w:t xml:space="preserve">GIORIA, M., DIETERICH, B. &amp; OSBORNE, B. 2011. BATTLE OF THE GIANTS: PRIMARY AND SECONDARY INVASIONS BY LARGE HERBACEOUS SPECIES. </w:t>
      </w:r>
      <w:r w:rsidRPr="000D044E">
        <w:rPr>
          <w:rFonts w:ascii="Arial" w:hAnsi="Arial" w:cs="Arial"/>
          <w:i/>
          <w:sz w:val="20"/>
          <w:szCs w:val="20"/>
        </w:rPr>
        <w:t>Biology and Environment-Proceedings of the Royal Irish Academy,</w:t>
      </w:r>
      <w:r w:rsidRPr="000D044E">
        <w:rPr>
          <w:rFonts w:ascii="Arial" w:hAnsi="Arial" w:cs="Arial"/>
          <w:sz w:val="20"/>
          <w:szCs w:val="20"/>
        </w:rPr>
        <w:t xml:space="preserve"> 111B</w:t>
      </w:r>
      <w:r w:rsidRPr="000D044E">
        <w:rPr>
          <w:rFonts w:ascii="Arial" w:hAnsi="Arial" w:cs="Arial"/>
          <w:b/>
          <w:sz w:val="20"/>
          <w:szCs w:val="20"/>
        </w:rPr>
        <w:t>,</w:t>
      </w:r>
      <w:r w:rsidRPr="000D044E">
        <w:rPr>
          <w:rFonts w:ascii="Arial" w:hAnsi="Arial" w:cs="Arial"/>
          <w:sz w:val="20"/>
          <w:szCs w:val="20"/>
        </w:rPr>
        <w:t xml:space="preserve"> 177-193.</w:t>
      </w:r>
      <w:bookmarkEnd w:id="83"/>
    </w:p>
    <w:p w14:paraId="7CAAE53A" w14:textId="77777777" w:rsidR="0085771B" w:rsidRPr="000D044E" w:rsidRDefault="0085771B" w:rsidP="0085771B">
      <w:pPr>
        <w:pStyle w:val="EndNoteBibliography"/>
        <w:ind w:left="720" w:hanging="720"/>
        <w:rPr>
          <w:rFonts w:ascii="Arial" w:hAnsi="Arial" w:cs="Arial"/>
          <w:sz w:val="20"/>
          <w:szCs w:val="20"/>
        </w:rPr>
      </w:pPr>
      <w:bookmarkStart w:id="84" w:name="_ENREF_15"/>
      <w:r w:rsidRPr="000D044E">
        <w:rPr>
          <w:rFonts w:ascii="Arial" w:hAnsi="Arial" w:cs="Arial"/>
          <w:sz w:val="20"/>
          <w:szCs w:val="20"/>
        </w:rPr>
        <w:t xml:space="preserve">GIORIA, M. &amp; OSBORNE, B. 2009. The impact of Gunnera tinctoria (Molina) Mirbel invasions on soil seed bank communities. </w:t>
      </w:r>
      <w:r w:rsidRPr="000D044E">
        <w:rPr>
          <w:rFonts w:ascii="Arial" w:hAnsi="Arial" w:cs="Arial"/>
          <w:i/>
          <w:sz w:val="20"/>
          <w:szCs w:val="20"/>
        </w:rPr>
        <w:t>Journal of Plant Ecology,</w:t>
      </w:r>
      <w:r w:rsidRPr="000D044E">
        <w:rPr>
          <w:rFonts w:ascii="Arial" w:hAnsi="Arial" w:cs="Arial"/>
          <w:sz w:val="20"/>
          <w:szCs w:val="20"/>
        </w:rPr>
        <w:t xml:space="preserve"> 2</w:t>
      </w:r>
      <w:r w:rsidRPr="000D044E">
        <w:rPr>
          <w:rFonts w:ascii="Arial" w:hAnsi="Arial" w:cs="Arial"/>
          <w:b/>
          <w:sz w:val="20"/>
          <w:szCs w:val="20"/>
        </w:rPr>
        <w:t>,</w:t>
      </w:r>
      <w:r w:rsidRPr="000D044E">
        <w:rPr>
          <w:rFonts w:ascii="Arial" w:hAnsi="Arial" w:cs="Arial"/>
          <w:sz w:val="20"/>
          <w:szCs w:val="20"/>
        </w:rPr>
        <w:t xml:space="preserve"> 153-167.</w:t>
      </w:r>
      <w:bookmarkEnd w:id="84"/>
    </w:p>
    <w:p w14:paraId="4328DF80" w14:textId="77777777" w:rsidR="0085771B" w:rsidRPr="000D044E" w:rsidRDefault="0085771B" w:rsidP="0085771B">
      <w:pPr>
        <w:pStyle w:val="EndNoteBibliography"/>
        <w:ind w:left="720" w:hanging="720"/>
        <w:rPr>
          <w:rFonts w:ascii="Arial" w:hAnsi="Arial" w:cs="Arial"/>
          <w:sz w:val="20"/>
          <w:szCs w:val="20"/>
        </w:rPr>
      </w:pPr>
      <w:bookmarkStart w:id="85" w:name="_ENREF_16"/>
      <w:r w:rsidRPr="000D044E">
        <w:rPr>
          <w:rFonts w:ascii="Arial" w:hAnsi="Arial" w:cs="Arial"/>
          <w:sz w:val="20"/>
          <w:szCs w:val="20"/>
        </w:rPr>
        <w:t xml:space="preserve">GIORIA, M. &amp; OSBORNE, B. 2010. Similarities in the impact of three large invasive plant species on soil seed bank communities. </w:t>
      </w:r>
      <w:r w:rsidRPr="000D044E">
        <w:rPr>
          <w:rFonts w:ascii="Arial" w:hAnsi="Arial" w:cs="Arial"/>
          <w:i/>
          <w:sz w:val="20"/>
          <w:szCs w:val="20"/>
        </w:rPr>
        <w:t>Biological Invasions,</w:t>
      </w:r>
      <w:r w:rsidRPr="000D044E">
        <w:rPr>
          <w:rFonts w:ascii="Arial" w:hAnsi="Arial" w:cs="Arial"/>
          <w:sz w:val="20"/>
          <w:szCs w:val="20"/>
        </w:rPr>
        <w:t xml:space="preserve"> 12</w:t>
      </w:r>
      <w:r w:rsidRPr="000D044E">
        <w:rPr>
          <w:rFonts w:ascii="Arial" w:hAnsi="Arial" w:cs="Arial"/>
          <w:b/>
          <w:sz w:val="20"/>
          <w:szCs w:val="20"/>
        </w:rPr>
        <w:t>,</w:t>
      </w:r>
      <w:r w:rsidRPr="000D044E">
        <w:rPr>
          <w:rFonts w:ascii="Arial" w:hAnsi="Arial" w:cs="Arial"/>
          <w:sz w:val="20"/>
          <w:szCs w:val="20"/>
        </w:rPr>
        <w:t xml:space="preserve"> 1671-1683.</w:t>
      </w:r>
      <w:bookmarkEnd w:id="85"/>
    </w:p>
    <w:p w14:paraId="12130E0A" w14:textId="77777777" w:rsidR="0085771B" w:rsidRPr="000D044E" w:rsidRDefault="0085771B" w:rsidP="0085771B">
      <w:pPr>
        <w:pStyle w:val="EndNoteBibliography"/>
        <w:ind w:left="720" w:hanging="720"/>
        <w:rPr>
          <w:rFonts w:ascii="Arial" w:hAnsi="Arial" w:cs="Arial"/>
          <w:sz w:val="20"/>
          <w:szCs w:val="20"/>
        </w:rPr>
      </w:pPr>
      <w:bookmarkStart w:id="86" w:name="_ENREF_17"/>
      <w:r w:rsidRPr="000D044E">
        <w:rPr>
          <w:rFonts w:ascii="Arial" w:hAnsi="Arial" w:cs="Arial"/>
          <w:sz w:val="20"/>
          <w:szCs w:val="20"/>
        </w:rPr>
        <w:t xml:space="preserve">GIORIA, M. &amp; OSBORNE, B. A. 2013. Biological Flora of the British Isles: Gunnera tinctoria. </w:t>
      </w:r>
      <w:r w:rsidRPr="000D044E">
        <w:rPr>
          <w:rFonts w:ascii="Arial" w:hAnsi="Arial" w:cs="Arial"/>
          <w:i/>
          <w:sz w:val="20"/>
          <w:szCs w:val="20"/>
        </w:rPr>
        <w:t>Journal of Ecology,</w:t>
      </w:r>
      <w:r w:rsidRPr="000D044E">
        <w:rPr>
          <w:rFonts w:ascii="Arial" w:hAnsi="Arial" w:cs="Arial"/>
          <w:sz w:val="20"/>
          <w:szCs w:val="20"/>
        </w:rPr>
        <w:t xml:space="preserve"> 101</w:t>
      </w:r>
      <w:r w:rsidRPr="000D044E">
        <w:rPr>
          <w:rFonts w:ascii="Arial" w:hAnsi="Arial" w:cs="Arial"/>
          <w:b/>
          <w:sz w:val="20"/>
          <w:szCs w:val="20"/>
        </w:rPr>
        <w:t>,</w:t>
      </w:r>
      <w:r w:rsidRPr="000D044E">
        <w:rPr>
          <w:rFonts w:ascii="Arial" w:hAnsi="Arial" w:cs="Arial"/>
          <w:sz w:val="20"/>
          <w:szCs w:val="20"/>
        </w:rPr>
        <w:t xml:space="preserve"> 243-264.</w:t>
      </w:r>
      <w:bookmarkEnd w:id="86"/>
    </w:p>
    <w:p w14:paraId="000E55A0" w14:textId="77777777" w:rsidR="0085771B" w:rsidRPr="000D044E" w:rsidRDefault="0085771B" w:rsidP="0085771B">
      <w:pPr>
        <w:pStyle w:val="EndNoteBibliography"/>
        <w:ind w:left="720" w:hanging="720"/>
        <w:rPr>
          <w:rFonts w:ascii="Arial" w:hAnsi="Arial" w:cs="Arial"/>
          <w:sz w:val="20"/>
          <w:szCs w:val="20"/>
        </w:rPr>
      </w:pPr>
      <w:bookmarkStart w:id="87" w:name="_ENREF_18"/>
      <w:r w:rsidRPr="000D044E">
        <w:rPr>
          <w:rFonts w:ascii="Arial" w:hAnsi="Arial" w:cs="Arial"/>
          <w:sz w:val="20"/>
          <w:szCs w:val="20"/>
        </w:rPr>
        <w:t xml:space="preserve">GISD. 2005. </w:t>
      </w:r>
      <w:r w:rsidRPr="000D044E">
        <w:rPr>
          <w:rFonts w:ascii="Arial" w:hAnsi="Arial" w:cs="Arial"/>
          <w:i/>
          <w:sz w:val="20"/>
          <w:szCs w:val="20"/>
        </w:rPr>
        <w:t xml:space="preserve">Gunnera tinctoria (herb) </w:t>
      </w:r>
      <w:r w:rsidRPr="000D044E">
        <w:rPr>
          <w:rFonts w:ascii="Arial" w:hAnsi="Arial" w:cs="Arial"/>
          <w:sz w:val="20"/>
          <w:szCs w:val="20"/>
        </w:rPr>
        <w:t xml:space="preserve">[Online]. Global Invasive Species Database. Available: </w:t>
      </w:r>
      <w:hyperlink r:id="rId16" w:history="1">
        <w:r w:rsidRPr="000D044E">
          <w:rPr>
            <w:rStyle w:val="Hyperlink"/>
            <w:rFonts w:ascii="Arial" w:hAnsi="Arial" w:cs="Arial"/>
            <w:color w:val="auto"/>
            <w:sz w:val="20"/>
            <w:szCs w:val="20"/>
            <w:u w:val="none"/>
          </w:rPr>
          <w:t>http://www.issg.org/database/species/ecology.asp?si=836&amp;fr=1&amp;sts=sss&amp;lang=EN</w:t>
        </w:r>
      </w:hyperlink>
      <w:r w:rsidRPr="000D044E">
        <w:rPr>
          <w:rFonts w:ascii="Arial" w:hAnsi="Arial" w:cs="Arial"/>
          <w:sz w:val="20"/>
          <w:szCs w:val="20"/>
        </w:rPr>
        <w:t xml:space="preserve"> [Accessed 21st January 2014].</w:t>
      </w:r>
      <w:bookmarkEnd w:id="87"/>
    </w:p>
    <w:p w14:paraId="40F7933F" w14:textId="77777777" w:rsidR="0085771B" w:rsidRDefault="0085771B" w:rsidP="0085771B">
      <w:pPr>
        <w:pStyle w:val="EndNoteBibliography"/>
        <w:ind w:left="720" w:hanging="720"/>
        <w:rPr>
          <w:rFonts w:ascii="Arial" w:hAnsi="Arial" w:cs="Arial"/>
          <w:sz w:val="20"/>
          <w:szCs w:val="20"/>
        </w:rPr>
      </w:pPr>
      <w:bookmarkStart w:id="88" w:name="_ENREF_19"/>
      <w:r w:rsidRPr="000D044E">
        <w:rPr>
          <w:rFonts w:ascii="Arial" w:hAnsi="Arial" w:cs="Arial"/>
          <w:sz w:val="20"/>
          <w:szCs w:val="20"/>
        </w:rPr>
        <w:t xml:space="preserve">GISD. 2010. </w:t>
      </w:r>
      <w:r w:rsidRPr="000D044E">
        <w:rPr>
          <w:rFonts w:ascii="Arial" w:hAnsi="Arial" w:cs="Arial"/>
          <w:i/>
          <w:sz w:val="20"/>
          <w:szCs w:val="20"/>
        </w:rPr>
        <w:t xml:space="preserve">Gunnera manicata (herb) </w:t>
      </w:r>
      <w:r w:rsidRPr="000D044E">
        <w:rPr>
          <w:rFonts w:ascii="Arial" w:hAnsi="Arial" w:cs="Arial"/>
          <w:sz w:val="20"/>
          <w:szCs w:val="20"/>
        </w:rPr>
        <w:t xml:space="preserve">[Online]. Global Invasive Species Database. Available: </w:t>
      </w:r>
      <w:hyperlink r:id="rId17" w:history="1">
        <w:r w:rsidRPr="000D044E">
          <w:rPr>
            <w:rStyle w:val="Hyperlink"/>
            <w:rFonts w:ascii="Arial" w:hAnsi="Arial" w:cs="Arial"/>
            <w:color w:val="auto"/>
            <w:sz w:val="20"/>
            <w:szCs w:val="20"/>
            <w:u w:val="none"/>
          </w:rPr>
          <w:t>http://www.issg.org/database/species/ecology.asp?si=1670&amp;fr=1&amp;sts=sss&amp;lang=EN</w:t>
        </w:r>
      </w:hyperlink>
      <w:r w:rsidRPr="000D044E">
        <w:rPr>
          <w:rFonts w:ascii="Arial" w:hAnsi="Arial" w:cs="Arial"/>
          <w:sz w:val="20"/>
          <w:szCs w:val="20"/>
        </w:rPr>
        <w:t xml:space="preserve"> [Accessed 21st January 2014].</w:t>
      </w:r>
      <w:bookmarkEnd w:id="88"/>
    </w:p>
    <w:p w14:paraId="7A4D9CD9" w14:textId="0E9FC0DD" w:rsidR="00094B03" w:rsidRDefault="00094B03" w:rsidP="0085771B">
      <w:pPr>
        <w:pStyle w:val="EndNoteBibliography"/>
        <w:ind w:left="720" w:hanging="720"/>
        <w:rPr>
          <w:rFonts w:ascii="Arial" w:hAnsi="Arial" w:cs="Arial"/>
          <w:sz w:val="20"/>
          <w:szCs w:val="20"/>
        </w:rPr>
      </w:pPr>
      <w:bookmarkStart w:id="89" w:name="OLE_LINK31"/>
      <w:r w:rsidRPr="00094B03">
        <w:rPr>
          <w:rFonts w:ascii="Arial" w:hAnsi="Arial" w:cs="Arial"/>
          <w:sz w:val="20"/>
          <w:szCs w:val="20"/>
        </w:rPr>
        <w:t>GB NON-NATIVE SPECIES SECRETARIAT</w:t>
      </w:r>
      <w:bookmarkEnd w:id="89"/>
      <w:r>
        <w:rPr>
          <w:rFonts w:ascii="Arial" w:hAnsi="Arial" w:cs="Arial"/>
          <w:sz w:val="20"/>
          <w:szCs w:val="20"/>
        </w:rPr>
        <w:t xml:space="preserve">. </w:t>
      </w:r>
      <w:r w:rsidRPr="00094B03">
        <w:rPr>
          <w:rFonts w:ascii="Arial" w:hAnsi="Arial" w:cs="Arial"/>
          <w:sz w:val="20"/>
          <w:szCs w:val="20"/>
        </w:rPr>
        <w:t>201</w:t>
      </w:r>
      <w:r>
        <w:rPr>
          <w:rFonts w:ascii="Arial" w:hAnsi="Arial" w:cs="Arial"/>
          <w:sz w:val="20"/>
          <w:szCs w:val="20"/>
        </w:rPr>
        <w:t>5</w:t>
      </w:r>
      <w:r w:rsidRPr="00094B03">
        <w:rPr>
          <w:rFonts w:ascii="Arial" w:hAnsi="Arial" w:cs="Arial"/>
          <w:sz w:val="20"/>
          <w:szCs w:val="20"/>
        </w:rPr>
        <w:t xml:space="preserve">. </w:t>
      </w:r>
      <w:r>
        <w:rPr>
          <w:rFonts w:ascii="Arial" w:hAnsi="Arial" w:cs="Arial"/>
          <w:sz w:val="20"/>
          <w:szCs w:val="20"/>
        </w:rPr>
        <w:t>Rapid Risk Assessment Summary Sheet - Gunnera spp. (</w:t>
      </w:r>
      <w:r w:rsidRPr="00EA7C62">
        <w:rPr>
          <w:rFonts w:ascii="Arial" w:hAnsi="Arial" w:cs="Arial"/>
          <w:i/>
          <w:sz w:val="20"/>
          <w:szCs w:val="20"/>
        </w:rPr>
        <w:t>G. manicata</w:t>
      </w:r>
      <w:r>
        <w:rPr>
          <w:rFonts w:ascii="Arial" w:hAnsi="Arial" w:cs="Arial"/>
          <w:sz w:val="20"/>
          <w:szCs w:val="20"/>
        </w:rPr>
        <w:t xml:space="preserve"> &amp; </w:t>
      </w:r>
      <w:r w:rsidRPr="00EA7C62">
        <w:rPr>
          <w:rFonts w:ascii="Arial" w:hAnsi="Arial" w:cs="Arial"/>
          <w:i/>
          <w:sz w:val="20"/>
          <w:szCs w:val="20"/>
        </w:rPr>
        <w:t>G. tinctoria</w:t>
      </w:r>
      <w:r>
        <w:rPr>
          <w:rFonts w:ascii="Arial" w:hAnsi="Arial" w:cs="Arial"/>
          <w:sz w:val="20"/>
          <w:szCs w:val="20"/>
        </w:rPr>
        <w:t>).</w:t>
      </w:r>
      <w:r w:rsidRPr="00094B03">
        <w:rPr>
          <w:rFonts w:ascii="Arial" w:hAnsi="Arial" w:cs="Arial"/>
          <w:sz w:val="20"/>
          <w:szCs w:val="20"/>
        </w:rPr>
        <w:t xml:space="preserve"> Food and Environment Research Agency, UK. </w:t>
      </w:r>
      <w:r w:rsidR="000B5849">
        <w:rPr>
          <w:rFonts w:ascii="Arial" w:hAnsi="Arial" w:cs="Arial"/>
          <w:sz w:val="20"/>
          <w:szCs w:val="20"/>
        </w:rPr>
        <w:t xml:space="preserve">Available online: </w:t>
      </w:r>
      <w:r w:rsidR="000B5849" w:rsidRPr="000B5849">
        <w:rPr>
          <w:rFonts w:ascii="Arial" w:hAnsi="Arial" w:cs="Arial"/>
          <w:sz w:val="20"/>
          <w:szCs w:val="20"/>
        </w:rPr>
        <w:t>https://secure.fera.defra.gov.uk/nonnativespecies/downloadDocument.cfm?id=1406</w:t>
      </w:r>
      <w:r w:rsidR="000B5849">
        <w:rPr>
          <w:rFonts w:ascii="Arial" w:hAnsi="Arial" w:cs="Arial"/>
          <w:sz w:val="20"/>
          <w:szCs w:val="20"/>
        </w:rPr>
        <w:t xml:space="preserve">. [Accessed: 18/04/2016]. </w:t>
      </w:r>
    </w:p>
    <w:p w14:paraId="062E5AA2" w14:textId="6A885D6A" w:rsidR="002A3E9E" w:rsidRPr="000D044E" w:rsidRDefault="002A3E9E" w:rsidP="0085771B">
      <w:pPr>
        <w:pStyle w:val="EndNoteBibliography"/>
        <w:ind w:left="720" w:hanging="720"/>
        <w:rPr>
          <w:rFonts w:ascii="Arial" w:hAnsi="Arial" w:cs="Arial"/>
          <w:sz w:val="20"/>
          <w:szCs w:val="20"/>
        </w:rPr>
      </w:pPr>
      <w:r w:rsidRPr="00094B03">
        <w:rPr>
          <w:rFonts w:ascii="Arial" w:hAnsi="Arial" w:cs="Arial"/>
          <w:sz w:val="20"/>
          <w:szCs w:val="20"/>
        </w:rPr>
        <w:t>GB NON-NATIVE SPECIES SECRETARIAT</w:t>
      </w:r>
      <w:r>
        <w:rPr>
          <w:rFonts w:ascii="Arial" w:hAnsi="Arial" w:cs="Arial"/>
          <w:sz w:val="20"/>
          <w:szCs w:val="20"/>
          <w:lang w:eastAsia="en-US"/>
        </w:rPr>
        <w:t xml:space="preserve">. 2016. Impact Assessment Guidance. Food and Environment Research Agency, UK. Available online: </w:t>
      </w:r>
      <w:hyperlink r:id="rId18" w:history="1">
        <w:r>
          <w:rPr>
            <w:rStyle w:val="Hyperlink"/>
            <w:sz w:val="20"/>
            <w:szCs w:val="20"/>
            <w:lang w:eastAsia="en-US"/>
          </w:rPr>
          <w:t>http://www.nonnativespecies.org/index.cfm?sectionid=51</w:t>
        </w:r>
      </w:hyperlink>
    </w:p>
    <w:p w14:paraId="74D8B399" w14:textId="77777777" w:rsidR="00976DC8" w:rsidRPr="00976DC8" w:rsidRDefault="00976DC8" w:rsidP="00976DC8">
      <w:pPr>
        <w:pStyle w:val="EndNoteBibliography"/>
        <w:ind w:left="720" w:hanging="720"/>
        <w:rPr>
          <w:rFonts w:ascii="Arial" w:hAnsi="Arial" w:cs="Arial"/>
          <w:sz w:val="20"/>
          <w:szCs w:val="20"/>
        </w:rPr>
      </w:pPr>
      <w:bookmarkStart w:id="90" w:name="_ENREF_20"/>
      <w:r w:rsidRPr="00976DC8">
        <w:rPr>
          <w:rFonts w:ascii="Arial" w:hAnsi="Arial" w:cs="Arial"/>
          <w:sz w:val="20"/>
          <w:szCs w:val="20"/>
        </w:rPr>
        <w:t>HAINES-YOUNG, R. AND POTSCHIN, M</w:t>
      </w:r>
      <w:r>
        <w:rPr>
          <w:rFonts w:ascii="Arial" w:hAnsi="Arial" w:cs="Arial"/>
          <w:sz w:val="20"/>
          <w:szCs w:val="20"/>
        </w:rPr>
        <w:t>. 2013.</w:t>
      </w:r>
      <w:r w:rsidRPr="00976DC8">
        <w:rPr>
          <w:rFonts w:ascii="Arial" w:hAnsi="Arial" w:cs="Arial"/>
          <w:sz w:val="20"/>
          <w:szCs w:val="20"/>
        </w:rPr>
        <w:t xml:space="preserve"> Common International Classification of Ecosystem</w:t>
      </w:r>
    </w:p>
    <w:p w14:paraId="386EE8A6" w14:textId="77777777" w:rsidR="00976DC8" w:rsidRDefault="00976DC8" w:rsidP="00976DC8">
      <w:pPr>
        <w:pStyle w:val="EndNoteBibliography"/>
        <w:ind w:left="720"/>
        <w:rPr>
          <w:rFonts w:ascii="Arial" w:hAnsi="Arial" w:cs="Arial"/>
          <w:sz w:val="20"/>
          <w:szCs w:val="20"/>
        </w:rPr>
      </w:pPr>
      <w:r w:rsidRPr="00976DC8">
        <w:rPr>
          <w:rFonts w:ascii="Arial" w:hAnsi="Arial" w:cs="Arial"/>
          <w:sz w:val="20"/>
          <w:szCs w:val="20"/>
        </w:rPr>
        <w:t>Services (CICES): Consultation on Version 4, August-December 2012.</w:t>
      </w:r>
      <w:r>
        <w:rPr>
          <w:rFonts w:ascii="Arial" w:hAnsi="Arial" w:cs="Arial"/>
          <w:sz w:val="20"/>
          <w:szCs w:val="20"/>
        </w:rPr>
        <w:t xml:space="preserve"> </w:t>
      </w:r>
      <w:r w:rsidRPr="00976DC8">
        <w:rPr>
          <w:rFonts w:ascii="Arial" w:hAnsi="Arial" w:cs="Arial"/>
          <w:sz w:val="20"/>
          <w:szCs w:val="20"/>
        </w:rPr>
        <w:t>EEA Framework Contract No EEA/IEA/09/003</w:t>
      </w:r>
      <w:r>
        <w:rPr>
          <w:rFonts w:ascii="Arial" w:hAnsi="Arial" w:cs="Arial"/>
          <w:sz w:val="20"/>
          <w:szCs w:val="20"/>
        </w:rPr>
        <w:t>. Available:</w:t>
      </w:r>
      <w:r w:rsidRPr="00976DC8">
        <w:rPr>
          <w:rFonts w:ascii="Arial" w:hAnsi="Arial" w:cs="Arial"/>
          <w:sz w:val="20"/>
          <w:szCs w:val="20"/>
        </w:rPr>
        <w:t xml:space="preserve"> www.cices.eu </w:t>
      </w:r>
      <w:r>
        <w:rPr>
          <w:rFonts w:ascii="Arial" w:hAnsi="Arial" w:cs="Arial"/>
          <w:sz w:val="20"/>
          <w:szCs w:val="20"/>
        </w:rPr>
        <w:t>[Accessed 24/11/2015].</w:t>
      </w:r>
    </w:p>
    <w:p w14:paraId="11DFE9B8" w14:textId="77777777" w:rsidR="0085771B" w:rsidRPr="000D044E" w:rsidRDefault="0085771B" w:rsidP="0085771B">
      <w:pPr>
        <w:pStyle w:val="EndNoteBibliography"/>
        <w:ind w:left="720" w:hanging="720"/>
        <w:rPr>
          <w:rFonts w:ascii="Arial" w:hAnsi="Arial" w:cs="Arial"/>
          <w:i/>
          <w:sz w:val="20"/>
          <w:szCs w:val="20"/>
        </w:rPr>
      </w:pPr>
      <w:r w:rsidRPr="000D044E">
        <w:rPr>
          <w:rFonts w:ascii="Arial" w:hAnsi="Arial" w:cs="Arial"/>
          <w:sz w:val="20"/>
          <w:szCs w:val="20"/>
        </w:rPr>
        <w:t xml:space="preserve">HAWKSFORD, J. E. &amp; HOPKINS, I. J. 2011. </w:t>
      </w:r>
      <w:r w:rsidRPr="000D044E">
        <w:rPr>
          <w:rFonts w:ascii="Arial" w:hAnsi="Arial" w:cs="Arial"/>
          <w:i/>
          <w:sz w:val="20"/>
          <w:szCs w:val="20"/>
        </w:rPr>
        <w:t>The Flora of Staffordshire. Staffordshire</w:t>
      </w:r>
    </w:p>
    <w:p w14:paraId="56160146" w14:textId="77777777" w:rsidR="0085771B" w:rsidRPr="000D044E" w:rsidRDefault="0085771B" w:rsidP="00EA7C62">
      <w:pPr>
        <w:pStyle w:val="EndNoteBibliography"/>
        <w:ind w:left="720"/>
        <w:rPr>
          <w:rFonts w:ascii="Arial" w:hAnsi="Arial" w:cs="Arial"/>
          <w:sz w:val="20"/>
          <w:szCs w:val="20"/>
        </w:rPr>
      </w:pPr>
      <w:r w:rsidRPr="000D044E">
        <w:rPr>
          <w:rFonts w:ascii="Arial" w:hAnsi="Arial" w:cs="Arial"/>
          <w:sz w:val="20"/>
          <w:szCs w:val="20"/>
        </w:rPr>
        <w:t>Wildlife Trust, Stafford, UK.</w:t>
      </w:r>
      <w:bookmarkEnd w:id="90"/>
    </w:p>
    <w:p w14:paraId="253BB492" w14:textId="77777777" w:rsidR="0085771B" w:rsidRPr="000D044E" w:rsidRDefault="0085771B" w:rsidP="0085771B">
      <w:pPr>
        <w:pStyle w:val="EndNoteBibliography"/>
        <w:ind w:left="720" w:hanging="720"/>
        <w:rPr>
          <w:rFonts w:ascii="Arial" w:hAnsi="Arial" w:cs="Arial"/>
          <w:sz w:val="20"/>
          <w:szCs w:val="20"/>
        </w:rPr>
      </w:pPr>
      <w:bookmarkStart w:id="91" w:name="_ENREF_21"/>
      <w:r w:rsidRPr="000D044E">
        <w:rPr>
          <w:rFonts w:ascii="Arial" w:hAnsi="Arial" w:cs="Arial"/>
          <w:sz w:val="20"/>
          <w:szCs w:val="20"/>
        </w:rPr>
        <w:t xml:space="preserve">HEENAN, P. B., DE LANGE, P. J., RANCE, B. D., SYKES, W. R., MEURK, C. D. &amp; KORVER, M. A. 2009. Additional records of indigenous and naturalised plants with observations on the distribution of Gunnera tinctoria, on Stewart Island, New Zealand. </w:t>
      </w:r>
      <w:r w:rsidRPr="000D044E">
        <w:rPr>
          <w:rFonts w:ascii="Arial" w:hAnsi="Arial" w:cs="Arial"/>
          <w:i/>
          <w:sz w:val="20"/>
          <w:szCs w:val="20"/>
        </w:rPr>
        <w:t>New Zealand Journal of Botany,</w:t>
      </w:r>
      <w:r w:rsidRPr="000D044E">
        <w:rPr>
          <w:rFonts w:ascii="Arial" w:hAnsi="Arial" w:cs="Arial"/>
          <w:sz w:val="20"/>
          <w:szCs w:val="20"/>
        </w:rPr>
        <w:t xml:space="preserve"> 47</w:t>
      </w:r>
      <w:r w:rsidRPr="000D044E">
        <w:rPr>
          <w:rFonts w:ascii="Arial" w:hAnsi="Arial" w:cs="Arial"/>
          <w:b/>
          <w:sz w:val="20"/>
          <w:szCs w:val="20"/>
        </w:rPr>
        <w:t>,</w:t>
      </w:r>
      <w:r w:rsidRPr="000D044E">
        <w:rPr>
          <w:rFonts w:ascii="Arial" w:hAnsi="Arial" w:cs="Arial"/>
          <w:sz w:val="20"/>
          <w:szCs w:val="20"/>
        </w:rPr>
        <w:t xml:space="preserve"> 1-7.</w:t>
      </w:r>
      <w:bookmarkEnd w:id="91"/>
    </w:p>
    <w:p w14:paraId="7E8B0C38" w14:textId="77777777" w:rsidR="0085771B" w:rsidRPr="000D044E" w:rsidRDefault="0085771B" w:rsidP="0085771B">
      <w:pPr>
        <w:pStyle w:val="EndNoteBibliography"/>
        <w:ind w:left="720" w:hanging="720"/>
        <w:rPr>
          <w:rFonts w:ascii="Arial" w:hAnsi="Arial" w:cs="Arial"/>
          <w:sz w:val="20"/>
          <w:szCs w:val="20"/>
        </w:rPr>
      </w:pPr>
      <w:bookmarkStart w:id="92" w:name="_ENREF_22"/>
      <w:r w:rsidRPr="000D044E">
        <w:rPr>
          <w:rFonts w:ascii="Arial" w:hAnsi="Arial" w:cs="Arial"/>
          <w:sz w:val="20"/>
          <w:szCs w:val="20"/>
        </w:rPr>
        <w:t xml:space="preserve">HENNESSY, J. 2009. </w:t>
      </w:r>
      <w:r w:rsidRPr="000D044E">
        <w:rPr>
          <w:rFonts w:ascii="Arial" w:hAnsi="Arial" w:cs="Arial"/>
          <w:i/>
          <w:sz w:val="20"/>
          <w:szCs w:val="20"/>
        </w:rPr>
        <w:t>A comparative assessment of the effects of elevated carbon dioxide concentrations on Gunnera tinctoria and other wetland species.</w:t>
      </w:r>
      <w:r w:rsidRPr="000D044E">
        <w:rPr>
          <w:rFonts w:ascii="Arial" w:hAnsi="Arial" w:cs="Arial"/>
          <w:sz w:val="20"/>
          <w:szCs w:val="20"/>
        </w:rPr>
        <w:t xml:space="preserve"> PhD.</w:t>
      </w:r>
      <w:bookmarkEnd w:id="92"/>
    </w:p>
    <w:p w14:paraId="3760AF9D" w14:textId="77777777" w:rsidR="0085771B" w:rsidRPr="000D044E" w:rsidRDefault="0085771B" w:rsidP="0085771B">
      <w:pPr>
        <w:pStyle w:val="EndNoteBibliography"/>
        <w:ind w:left="720" w:hanging="720"/>
        <w:rPr>
          <w:rFonts w:ascii="Arial" w:hAnsi="Arial" w:cs="Arial"/>
          <w:sz w:val="20"/>
          <w:szCs w:val="20"/>
        </w:rPr>
      </w:pPr>
      <w:bookmarkStart w:id="93" w:name="_ENREF_23"/>
      <w:r w:rsidRPr="000D044E">
        <w:rPr>
          <w:rFonts w:ascii="Arial" w:hAnsi="Arial" w:cs="Arial"/>
          <w:sz w:val="20"/>
          <w:szCs w:val="20"/>
        </w:rPr>
        <w:t xml:space="preserve">HICKEY, B. &amp; OSBORNE, B. 1998. </w:t>
      </w:r>
      <w:r w:rsidRPr="000D044E">
        <w:rPr>
          <w:rFonts w:ascii="Arial" w:hAnsi="Arial" w:cs="Arial"/>
          <w:i/>
          <w:sz w:val="20"/>
          <w:szCs w:val="20"/>
        </w:rPr>
        <w:t xml:space="preserve">Effect of Gunnera tinctoria (Molina) Mirbel on semi-natural grassland habitats in the west of Ireland. , </w:t>
      </w:r>
      <w:r w:rsidRPr="000D044E">
        <w:rPr>
          <w:rFonts w:ascii="Arial" w:hAnsi="Arial" w:cs="Arial"/>
          <w:sz w:val="20"/>
          <w:szCs w:val="20"/>
        </w:rPr>
        <w:t>Leiden, the Netherlands., Backhuys Publishers.</w:t>
      </w:r>
      <w:bookmarkEnd w:id="93"/>
    </w:p>
    <w:p w14:paraId="133DE9D6" w14:textId="77777777" w:rsidR="0085771B" w:rsidRPr="000D044E" w:rsidRDefault="0085771B" w:rsidP="0085771B">
      <w:pPr>
        <w:pStyle w:val="EndNoteBibliography"/>
        <w:ind w:left="720" w:hanging="720"/>
        <w:rPr>
          <w:rFonts w:ascii="Arial" w:hAnsi="Arial" w:cs="Arial"/>
          <w:sz w:val="20"/>
          <w:szCs w:val="20"/>
        </w:rPr>
      </w:pPr>
      <w:bookmarkStart w:id="94" w:name="_ENREF_24"/>
      <w:r w:rsidRPr="000D044E">
        <w:rPr>
          <w:rFonts w:ascii="Arial" w:hAnsi="Arial" w:cs="Arial"/>
          <w:sz w:val="20"/>
          <w:szCs w:val="20"/>
        </w:rPr>
        <w:t xml:space="preserve">HICKEY, B. &amp; OSBORNE, B. 2001. Natural seed-banks, seedling growth, and survival in areas invaded by Gunnera tinctoria (Molina) Mirbel. . </w:t>
      </w:r>
      <w:r w:rsidRPr="000D044E">
        <w:rPr>
          <w:rFonts w:ascii="Arial" w:hAnsi="Arial" w:cs="Arial"/>
          <w:i/>
          <w:sz w:val="20"/>
          <w:szCs w:val="20"/>
        </w:rPr>
        <w:t>Plant Invasions: Species Ecology and Ecosystems Management.</w:t>
      </w:r>
      <w:r w:rsidRPr="000D044E">
        <w:rPr>
          <w:rFonts w:ascii="Arial" w:hAnsi="Arial" w:cs="Arial"/>
          <w:sz w:val="20"/>
          <w:szCs w:val="20"/>
        </w:rPr>
        <w:t xml:space="preserve"> Leiden, the Netherlands: Backhuys Publishers.</w:t>
      </w:r>
      <w:bookmarkEnd w:id="94"/>
    </w:p>
    <w:p w14:paraId="49407B60" w14:textId="77777777" w:rsidR="004C2C1A" w:rsidRPr="000D044E" w:rsidRDefault="0085771B" w:rsidP="00560F5C">
      <w:pPr>
        <w:pStyle w:val="EndNoteBibliography"/>
        <w:ind w:left="720" w:hanging="720"/>
        <w:rPr>
          <w:rFonts w:ascii="Arial" w:hAnsi="Arial" w:cs="Arial"/>
          <w:sz w:val="20"/>
          <w:szCs w:val="20"/>
        </w:rPr>
      </w:pPr>
      <w:bookmarkStart w:id="95" w:name="_ENREF_25"/>
      <w:r w:rsidRPr="000D044E">
        <w:rPr>
          <w:rFonts w:ascii="Arial" w:hAnsi="Arial" w:cs="Arial"/>
          <w:sz w:val="20"/>
          <w:szCs w:val="20"/>
        </w:rPr>
        <w:t xml:space="preserve">HOWELL, J. T. 1970. </w:t>
      </w:r>
      <w:r w:rsidRPr="000D044E">
        <w:rPr>
          <w:rFonts w:ascii="Arial" w:hAnsi="Arial" w:cs="Arial"/>
          <w:i/>
          <w:sz w:val="20"/>
          <w:szCs w:val="20"/>
        </w:rPr>
        <w:t xml:space="preserve">Marin Flora: Manual of the Flowering Plants and Ferns of Marin County, California. , </w:t>
      </w:r>
      <w:r w:rsidRPr="000D044E">
        <w:rPr>
          <w:rFonts w:ascii="Arial" w:hAnsi="Arial" w:cs="Arial"/>
          <w:sz w:val="20"/>
          <w:szCs w:val="20"/>
        </w:rPr>
        <w:t>Berkeley, CA, USA, California University Press.</w:t>
      </w:r>
      <w:bookmarkStart w:id="96" w:name="_ENREF_26"/>
      <w:bookmarkEnd w:id="95"/>
    </w:p>
    <w:p w14:paraId="32AC8CF9" w14:textId="48401BDE" w:rsidR="009B3F00" w:rsidRDefault="009B3F00" w:rsidP="00560F5C">
      <w:pPr>
        <w:pStyle w:val="EndNoteBibliography"/>
        <w:ind w:left="720" w:hanging="720"/>
        <w:rPr>
          <w:rFonts w:ascii="Arial" w:hAnsi="Arial" w:cs="Arial"/>
          <w:sz w:val="20"/>
          <w:szCs w:val="20"/>
        </w:rPr>
      </w:pPr>
      <w:bookmarkStart w:id="97" w:name="OLE_LINK34"/>
      <w:r>
        <w:rPr>
          <w:rFonts w:ascii="Arial" w:hAnsi="Arial" w:cs="Arial"/>
          <w:sz w:val="20"/>
          <w:szCs w:val="20"/>
        </w:rPr>
        <w:t>INVASORAS.PT</w:t>
      </w:r>
      <w:bookmarkEnd w:id="97"/>
      <w:r>
        <w:rPr>
          <w:rFonts w:ascii="Arial" w:hAnsi="Arial" w:cs="Arial"/>
          <w:sz w:val="20"/>
          <w:szCs w:val="20"/>
        </w:rPr>
        <w:t xml:space="preserve">. 2014.  Invasive plants - Chilean rhubarb. Available online: </w:t>
      </w:r>
      <w:r w:rsidRPr="009B3F00">
        <w:rPr>
          <w:rFonts w:ascii="Arial" w:hAnsi="Arial" w:cs="Arial"/>
          <w:sz w:val="20"/>
          <w:szCs w:val="20"/>
        </w:rPr>
        <w:t>http://invasoras.pt/en/gallery/gunnera-tinctoria-en/</w:t>
      </w:r>
      <w:r>
        <w:rPr>
          <w:rFonts w:ascii="Arial" w:hAnsi="Arial" w:cs="Arial"/>
          <w:sz w:val="20"/>
          <w:szCs w:val="20"/>
        </w:rPr>
        <w:t xml:space="preserve"> [Accessed: 19/04/2016]</w:t>
      </w:r>
    </w:p>
    <w:p w14:paraId="649803CD" w14:textId="77777777" w:rsidR="0085771B" w:rsidRPr="000D044E" w:rsidRDefault="0085771B" w:rsidP="0085771B">
      <w:pPr>
        <w:pStyle w:val="EndNoteBibliography"/>
        <w:ind w:left="720" w:hanging="720"/>
        <w:rPr>
          <w:rFonts w:ascii="Arial" w:hAnsi="Arial" w:cs="Arial"/>
          <w:sz w:val="20"/>
          <w:szCs w:val="20"/>
        </w:rPr>
      </w:pPr>
      <w:bookmarkStart w:id="98" w:name="_ENREF_27"/>
      <w:bookmarkEnd w:id="96"/>
      <w:r w:rsidRPr="000D044E">
        <w:rPr>
          <w:rFonts w:ascii="Arial" w:hAnsi="Arial" w:cs="Arial"/>
          <w:sz w:val="20"/>
          <w:szCs w:val="20"/>
        </w:rPr>
        <w:t xml:space="preserve">KEANE, T. &amp; COLLINS, J. F. 2004. </w:t>
      </w:r>
      <w:r w:rsidRPr="000D044E">
        <w:rPr>
          <w:rFonts w:ascii="Arial" w:hAnsi="Arial" w:cs="Arial"/>
          <w:i/>
          <w:sz w:val="20"/>
          <w:szCs w:val="20"/>
        </w:rPr>
        <w:t xml:space="preserve">Climate, weather and Irish agriculture, , </w:t>
      </w:r>
      <w:r w:rsidRPr="000D044E">
        <w:rPr>
          <w:rFonts w:ascii="Arial" w:hAnsi="Arial" w:cs="Arial"/>
          <w:sz w:val="20"/>
          <w:szCs w:val="20"/>
        </w:rPr>
        <w:t>Joint Working Group on Applied Agricultural Meteorology (AGMET), c/o Met Eireann, Dublin.</w:t>
      </w:r>
      <w:bookmarkEnd w:id="98"/>
    </w:p>
    <w:p w14:paraId="36D6CD21" w14:textId="77777777" w:rsidR="0085771B" w:rsidRPr="000D044E" w:rsidRDefault="0085771B" w:rsidP="0085771B">
      <w:pPr>
        <w:pStyle w:val="EndNoteBibliography"/>
        <w:ind w:left="720" w:hanging="720"/>
        <w:rPr>
          <w:rFonts w:ascii="Arial" w:hAnsi="Arial" w:cs="Arial"/>
          <w:sz w:val="20"/>
          <w:szCs w:val="20"/>
        </w:rPr>
      </w:pPr>
      <w:bookmarkStart w:id="99" w:name="_ENREF_28"/>
      <w:r w:rsidRPr="000D044E">
        <w:rPr>
          <w:rFonts w:ascii="Arial" w:hAnsi="Arial" w:cs="Arial"/>
          <w:sz w:val="20"/>
          <w:szCs w:val="20"/>
        </w:rPr>
        <w:t>KELLY, J., TOSH, D., DALE, K. &amp; JACKSON, A. 2013. The economic cost of invasive and non-native species in Ireland and Northern Ireland. The Northern Ireland Environment Agency and the National Parks and Wildlife Service: Invasive Species Ireland.</w:t>
      </w:r>
      <w:bookmarkEnd w:id="99"/>
    </w:p>
    <w:p w14:paraId="698835EA" w14:textId="77777777" w:rsidR="0085771B" w:rsidRPr="000D044E" w:rsidRDefault="0085771B" w:rsidP="0085771B">
      <w:pPr>
        <w:pStyle w:val="EndNoteBibliography"/>
        <w:ind w:left="720" w:hanging="720"/>
        <w:rPr>
          <w:rFonts w:ascii="Arial" w:hAnsi="Arial" w:cs="Arial"/>
          <w:sz w:val="20"/>
          <w:szCs w:val="20"/>
        </w:rPr>
      </w:pPr>
      <w:bookmarkStart w:id="100" w:name="_ENREF_29"/>
      <w:r w:rsidRPr="000D044E">
        <w:rPr>
          <w:rFonts w:ascii="Arial" w:hAnsi="Arial" w:cs="Arial"/>
          <w:sz w:val="20"/>
          <w:szCs w:val="20"/>
        </w:rPr>
        <w:t>MARCHANT, N. 2008 Management Plan: Control of Gunnera tinctoria in Leenaue. Report to Leenane Development Association, Co. Galway, Ireland.</w:t>
      </w:r>
      <w:bookmarkEnd w:id="100"/>
    </w:p>
    <w:p w14:paraId="2989446D" w14:textId="77777777" w:rsidR="004C2C1A" w:rsidRPr="000D044E" w:rsidRDefault="0085771B" w:rsidP="00F050BD">
      <w:pPr>
        <w:pStyle w:val="EndNoteBibliography"/>
        <w:ind w:left="720" w:hanging="720"/>
        <w:rPr>
          <w:rFonts w:ascii="Arial" w:hAnsi="Arial" w:cs="Arial"/>
          <w:sz w:val="20"/>
          <w:szCs w:val="20"/>
        </w:rPr>
      </w:pPr>
      <w:bookmarkStart w:id="101" w:name="_ENREF_30"/>
      <w:r w:rsidRPr="000D044E">
        <w:rPr>
          <w:rFonts w:ascii="Arial" w:hAnsi="Arial" w:cs="Arial"/>
          <w:sz w:val="20"/>
          <w:szCs w:val="20"/>
        </w:rPr>
        <w:t xml:space="preserve">MCCLINTOCK, D. 1975. </w:t>
      </w:r>
      <w:r w:rsidRPr="000D044E">
        <w:rPr>
          <w:rFonts w:ascii="Arial" w:hAnsi="Arial" w:cs="Arial"/>
          <w:i/>
          <w:sz w:val="20"/>
          <w:szCs w:val="20"/>
        </w:rPr>
        <w:t xml:space="preserve">Wild flowers of Guernsey, </w:t>
      </w:r>
      <w:r w:rsidRPr="000D044E">
        <w:rPr>
          <w:rFonts w:ascii="Arial" w:hAnsi="Arial" w:cs="Arial"/>
          <w:sz w:val="20"/>
          <w:szCs w:val="20"/>
        </w:rPr>
        <w:t>Collins, London, UK.</w:t>
      </w:r>
      <w:bookmarkStart w:id="102" w:name="_ENREF_31"/>
      <w:bookmarkEnd w:id="101"/>
    </w:p>
    <w:bookmarkEnd w:id="102"/>
    <w:p w14:paraId="7DEB1201" w14:textId="77777777" w:rsidR="00BA5B7F" w:rsidRDefault="00892716" w:rsidP="00BA5B7F">
      <w:pPr>
        <w:pStyle w:val="EndNoteBibliography"/>
        <w:ind w:left="720" w:hanging="720"/>
        <w:rPr>
          <w:rFonts w:ascii="Arial" w:hAnsi="Arial" w:cs="Arial"/>
          <w:sz w:val="20"/>
          <w:szCs w:val="20"/>
        </w:rPr>
      </w:pPr>
      <w:r w:rsidRPr="000D044E">
        <w:rPr>
          <w:rFonts w:ascii="Arial" w:hAnsi="Arial" w:cs="Arial"/>
          <w:sz w:val="20"/>
          <w:szCs w:val="20"/>
        </w:rPr>
        <w:t>N</w:t>
      </w:r>
      <w:r>
        <w:rPr>
          <w:rFonts w:ascii="Arial" w:hAnsi="Arial" w:cs="Arial"/>
          <w:sz w:val="20"/>
          <w:szCs w:val="20"/>
        </w:rPr>
        <w:t xml:space="preserve">ATIONAL </w:t>
      </w:r>
      <w:r w:rsidRPr="000D044E">
        <w:rPr>
          <w:rFonts w:ascii="Arial" w:hAnsi="Arial" w:cs="Arial"/>
          <w:sz w:val="20"/>
          <w:szCs w:val="20"/>
        </w:rPr>
        <w:t>B</w:t>
      </w:r>
      <w:r>
        <w:rPr>
          <w:rFonts w:ascii="Arial" w:hAnsi="Arial" w:cs="Arial"/>
          <w:sz w:val="20"/>
          <w:szCs w:val="20"/>
        </w:rPr>
        <w:t xml:space="preserve">IODIVERSITY </w:t>
      </w:r>
      <w:r w:rsidRPr="000D044E">
        <w:rPr>
          <w:rFonts w:ascii="Arial" w:hAnsi="Arial" w:cs="Arial"/>
          <w:sz w:val="20"/>
          <w:szCs w:val="20"/>
        </w:rPr>
        <w:t>D</w:t>
      </w:r>
      <w:r>
        <w:rPr>
          <w:rFonts w:ascii="Arial" w:hAnsi="Arial" w:cs="Arial"/>
          <w:sz w:val="20"/>
          <w:szCs w:val="20"/>
        </w:rPr>
        <w:t xml:space="preserve">ATA </w:t>
      </w:r>
      <w:r w:rsidRPr="000D044E">
        <w:rPr>
          <w:rFonts w:ascii="Arial" w:hAnsi="Arial" w:cs="Arial"/>
          <w:sz w:val="20"/>
          <w:szCs w:val="20"/>
        </w:rPr>
        <w:t>C</w:t>
      </w:r>
      <w:r>
        <w:rPr>
          <w:rFonts w:ascii="Arial" w:hAnsi="Arial" w:cs="Arial"/>
          <w:sz w:val="20"/>
          <w:szCs w:val="20"/>
        </w:rPr>
        <w:t xml:space="preserve">ENTRE. 2015. </w:t>
      </w:r>
      <w:r w:rsidR="001F0F6E">
        <w:rPr>
          <w:rFonts w:ascii="Arial" w:hAnsi="Arial" w:cs="Arial"/>
          <w:sz w:val="20"/>
          <w:szCs w:val="20"/>
        </w:rPr>
        <w:t>Audit d</w:t>
      </w:r>
      <w:r>
        <w:rPr>
          <w:rFonts w:ascii="Arial" w:hAnsi="Arial" w:cs="Arial"/>
          <w:sz w:val="20"/>
          <w:szCs w:val="20"/>
        </w:rPr>
        <w:t>atabase of plants traded in Ireland</w:t>
      </w:r>
      <w:r w:rsidR="001F0F6E">
        <w:rPr>
          <w:rFonts w:ascii="Arial" w:hAnsi="Arial" w:cs="Arial"/>
          <w:sz w:val="20"/>
          <w:szCs w:val="20"/>
        </w:rPr>
        <w:t xml:space="preserve"> - draft internal document). </w:t>
      </w:r>
      <w:r w:rsidR="001F0F6E" w:rsidRPr="000D044E">
        <w:rPr>
          <w:rFonts w:ascii="Arial" w:hAnsi="Arial" w:cs="Arial"/>
          <w:sz w:val="20"/>
          <w:szCs w:val="20"/>
        </w:rPr>
        <w:t>National Biodiversity Data Centre, Ireland.</w:t>
      </w:r>
      <w:r w:rsidR="00BA5B7F" w:rsidRPr="00BA5B7F">
        <w:rPr>
          <w:rFonts w:ascii="Arial" w:hAnsi="Arial" w:cs="Arial"/>
          <w:sz w:val="20"/>
          <w:szCs w:val="20"/>
        </w:rPr>
        <w:t xml:space="preserve"> </w:t>
      </w:r>
    </w:p>
    <w:p w14:paraId="430C7839" w14:textId="3E1EB656" w:rsidR="00BA5B7F" w:rsidRDefault="00BA5B7F" w:rsidP="00BA5B7F">
      <w:pPr>
        <w:pStyle w:val="EndNoteBibliography"/>
        <w:ind w:left="720" w:hanging="720"/>
        <w:rPr>
          <w:rFonts w:ascii="Arial" w:hAnsi="Arial" w:cs="Arial"/>
          <w:sz w:val="20"/>
          <w:szCs w:val="20"/>
        </w:rPr>
      </w:pPr>
      <w:r w:rsidRPr="000D044E">
        <w:rPr>
          <w:rFonts w:ascii="Arial" w:hAnsi="Arial" w:cs="Arial"/>
          <w:sz w:val="20"/>
          <w:szCs w:val="20"/>
        </w:rPr>
        <w:t>N</w:t>
      </w:r>
      <w:r>
        <w:rPr>
          <w:rFonts w:ascii="Arial" w:hAnsi="Arial" w:cs="Arial"/>
          <w:sz w:val="20"/>
          <w:szCs w:val="20"/>
        </w:rPr>
        <w:t xml:space="preserve">ATIONAL </w:t>
      </w:r>
      <w:r w:rsidRPr="000D044E">
        <w:rPr>
          <w:rFonts w:ascii="Arial" w:hAnsi="Arial" w:cs="Arial"/>
          <w:sz w:val="20"/>
          <w:szCs w:val="20"/>
        </w:rPr>
        <w:t>B</w:t>
      </w:r>
      <w:r>
        <w:rPr>
          <w:rFonts w:ascii="Arial" w:hAnsi="Arial" w:cs="Arial"/>
          <w:sz w:val="20"/>
          <w:szCs w:val="20"/>
        </w:rPr>
        <w:t xml:space="preserve">IODIVERSITY </w:t>
      </w:r>
      <w:r w:rsidRPr="000D044E">
        <w:rPr>
          <w:rFonts w:ascii="Arial" w:hAnsi="Arial" w:cs="Arial"/>
          <w:sz w:val="20"/>
          <w:szCs w:val="20"/>
        </w:rPr>
        <w:t>D</w:t>
      </w:r>
      <w:r>
        <w:rPr>
          <w:rFonts w:ascii="Arial" w:hAnsi="Arial" w:cs="Arial"/>
          <w:sz w:val="20"/>
          <w:szCs w:val="20"/>
        </w:rPr>
        <w:t xml:space="preserve">ATA </w:t>
      </w:r>
      <w:r w:rsidRPr="000D044E">
        <w:rPr>
          <w:rFonts w:ascii="Arial" w:hAnsi="Arial" w:cs="Arial"/>
          <w:sz w:val="20"/>
          <w:szCs w:val="20"/>
        </w:rPr>
        <w:t>C</w:t>
      </w:r>
      <w:r>
        <w:rPr>
          <w:rFonts w:ascii="Arial" w:hAnsi="Arial" w:cs="Arial"/>
          <w:sz w:val="20"/>
          <w:szCs w:val="20"/>
        </w:rPr>
        <w:t>ENTRE</w:t>
      </w:r>
      <w:r w:rsidRPr="000D044E">
        <w:rPr>
          <w:rFonts w:ascii="Arial" w:hAnsi="Arial" w:cs="Arial"/>
          <w:sz w:val="20"/>
          <w:szCs w:val="20"/>
        </w:rPr>
        <w:t>. 201</w:t>
      </w:r>
      <w:r>
        <w:rPr>
          <w:rFonts w:ascii="Arial" w:hAnsi="Arial" w:cs="Arial"/>
          <w:sz w:val="20"/>
          <w:szCs w:val="20"/>
        </w:rPr>
        <w:t>6</w:t>
      </w:r>
      <w:r w:rsidRPr="000D044E">
        <w:rPr>
          <w:rFonts w:ascii="Arial" w:hAnsi="Arial" w:cs="Arial"/>
          <w:sz w:val="20"/>
          <w:szCs w:val="20"/>
        </w:rPr>
        <w:t xml:space="preserve">. </w:t>
      </w:r>
      <w:r w:rsidRPr="000D044E">
        <w:rPr>
          <w:rFonts w:ascii="Arial" w:hAnsi="Arial" w:cs="Arial"/>
          <w:i/>
          <w:sz w:val="20"/>
          <w:szCs w:val="20"/>
        </w:rPr>
        <w:t xml:space="preserve">Gunnera tinctoria </w:t>
      </w:r>
      <w:r w:rsidRPr="000D044E">
        <w:rPr>
          <w:rFonts w:ascii="Arial" w:hAnsi="Arial" w:cs="Arial"/>
          <w:sz w:val="20"/>
          <w:szCs w:val="20"/>
        </w:rPr>
        <w:t xml:space="preserve">[Online]. National Biodiversity Data Centre, Ireland. Available: </w:t>
      </w:r>
      <w:hyperlink r:id="rId19" w:anchor="/Designation/1/DesignationGroup/1/Species/42051?FullDictionary=false&amp;UseCommonNames=false" w:history="1">
        <w:r w:rsidRPr="000D044E">
          <w:rPr>
            <w:rStyle w:val="Hyperlink"/>
            <w:rFonts w:ascii="Arial" w:hAnsi="Arial" w:cs="Arial"/>
            <w:color w:val="auto"/>
            <w:sz w:val="20"/>
            <w:szCs w:val="20"/>
            <w:u w:val="none"/>
          </w:rPr>
          <w:t>http://maps.biodiversityireland.ie/#/Designation/1/DesignationGroup/1/Species/42051?FullDictionary=false&amp;UseCommonNames=false</w:t>
        </w:r>
      </w:hyperlink>
      <w:r w:rsidRPr="000D044E">
        <w:rPr>
          <w:rFonts w:ascii="Arial" w:hAnsi="Arial" w:cs="Arial"/>
          <w:sz w:val="20"/>
          <w:szCs w:val="20"/>
        </w:rPr>
        <w:t xml:space="preserve"> [Accessed</w:t>
      </w:r>
      <w:r>
        <w:rPr>
          <w:rFonts w:ascii="Arial" w:hAnsi="Arial" w:cs="Arial"/>
          <w:sz w:val="20"/>
          <w:szCs w:val="20"/>
        </w:rPr>
        <w:t>: 19/04/2016</w:t>
      </w:r>
      <w:r w:rsidRPr="000D044E">
        <w:rPr>
          <w:rFonts w:ascii="Arial" w:hAnsi="Arial" w:cs="Arial"/>
          <w:sz w:val="20"/>
          <w:szCs w:val="20"/>
        </w:rPr>
        <w:t>].</w:t>
      </w:r>
    </w:p>
    <w:p w14:paraId="7605DB63" w14:textId="77777777" w:rsidR="00892716" w:rsidRDefault="00892716" w:rsidP="0085771B">
      <w:pPr>
        <w:pStyle w:val="EndNoteBibliography"/>
        <w:ind w:left="720" w:hanging="720"/>
        <w:rPr>
          <w:rFonts w:ascii="Arial" w:hAnsi="Arial" w:cs="Arial"/>
          <w:sz w:val="20"/>
          <w:szCs w:val="20"/>
        </w:rPr>
      </w:pPr>
    </w:p>
    <w:p w14:paraId="1353D275" w14:textId="0E88107B" w:rsidR="009B6CB0" w:rsidRDefault="009B6CB0">
      <w:pPr>
        <w:pStyle w:val="EndNoteBibliography"/>
        <w:ind w:left="720" w:hanging="720"/>
        <w:rPr>
          <w:rFonts w:ascii="Arial" w:hAnsi="Arial" w:cs="Arial"/>
          <w:sz w:val="20"/>
          <w:szCs w:val="20"/>
        </w:rPr>
      </w:pPr>
      <w:r>
        <w:rPr>
          <w:rFonts w:ascii="Arial" w:hAnsi="Arial" w:cs="Arial"/>
          <w:sz w:val="20"/>
          <w:szCs w:val="20"/>
        </w:rPr>
        <w:t xml:space="preserve">O'RIORDAN, E. (year unknown). Invasive Species in County Galway - Gunnera, Giant Rhubarb. </w:t>
      </w:r>
      <w:r w:rsidRPr="009B6CB0">
        <w:rPr>
          <w:rFonts w:ascii="Arial" w:hAnsi="Arial" w:cs="Arial"/>
          <w:sz w:val="20"/>
          <w:szCs w:val="20"/>
        </w:rPr>
        <w:t>Galway County Council</w:t>
      </w:r>
      <w:r>
        <w:rPr>
          <w:rFonts w:ascii="Arial" w:hAnsi="Arial" w:cs="Arial"/>
          <w:sz w:val="20"/>
          <w:szCs w:val="20"/>
        </w:rPr>
        <w:t xml:space="preserve"> </w:t>
      </w:r>
      <w:r w:rsidRPr="009B6CB0">
        <w:rPr>
          <w:rFonts w:ascii="Arial" w:hAnsi="Arial" w:cs="Arial"/>
          <w:sz w:val="20"/>
          <w:szCs w:val="20"/>
        </w:rPr>
        <w:t>and NUI Galway</w:t>
      </w:r>
      <w:r>
        <w:rPr>
          <w:rFonts w:ascii="Arial" w:hAnsi="Arial" w:cs="Arial"/>
          <w:sz w:val="20"/>
          <w:szCs w:val="20"/>
        </w:rPr>
        <w:t xml:space="preserve">. Available online: </w:t>
      </w:r>
      <w:r w:rsidRPr="009B6CB0">
        <w:rPr>
          <w:rFonts w:ascii="Arial" w:hAnsi="Arial" w:cs="Arial"/>
          <w:sz w:val="20"/>
          <w:szCs w:val="20"/>
        </w:rPr>
        <w:t>http://galwaycountybiodiversity.com/uplds/Gunnera%20in%20Galway.pdf</w:t>
      </w:r>
      <w:r>
        <w:rPr>
          <w:rFonts w:ascii="Arial" w:hAnsi="Arial" w:cs="Arial"/>
          <w:sz w:val="20"/>
          <w:szCs w:val="20"/>
        </w:rPr>
        <w:t xml:space="preserve"> [Accessed: 19/04/2016].</w:t>
      </w:r>
    </w:p>
    <w:p w14:paraId="1363DA7C" w14:textId="30D5490F" w:rsidR="003C7FB2" w:rsidRPr="000D044E" w:rsidRDefault="003C7FB2" w:rsidP="0085771B">
      <w:pPr>
        <w:pStyle w:val="EndNoteBibliography"/>
        <w:ind w:left="720" w:hanging="720"/>
        <w:rPr>
          <w:rFonts w:ascii="Arial" w:hAnsi="Arial" w:cs="Arial"/>
          <w:sz w:val="20"/>
          <w:szCs w:val="20"/>
        </w:rPr>
      </w:pPr>
      <w:r>
        <w:rPr>
          <w:rFonts w:ascii="Arial" w:hAnsi="Arial" w:cs="Arial"/>
          <w:sz w:val="20"/>
          <w:szCs w:val="20"/>
        </w:rPr>
        <w:t xml:space="preserve">O'ROURKE, E. &amp; O'FLYNN, C. 2014. NAPRA Ireland Risk Assessment of </w:t>
      </w:r>
      <w:r w:rsidRPr="00EA7C62">
        <w:rPr>
          <w:rFonts w:ascii="Arial" w:hAnsi="Arial" w:cs="Arial"/>
          <w:i/>
          <w:sz w:val="20"/>
          <w:szCs w:val="20"/>
        </w:rPr>
        <w:t>Gunnera tinctoria</w:t>
      </w:r>
      <w:r>
        <w:rPr>
          <w:rFonts w:ascii="Arial" w:hAnsi="Arial" w:cs="Arial"/>
          <w:sz w:val="20"/>
          <w:szCs w:val="20"/>
        </w:rPr>
        <w:t xml:space="preserve">. National Parks and Wildlife Service. Available online: </w:t>
      </w:r>
      <w:r w:rsidRPr="003C7FB2">
        <w:rPr>
          <w:rFonts w:ascii="Arial" w:hAnsi="Arial" w:cs="Arial"/>
          <w:sz w:val="20"/>
          <w:szCs w:val="20"/>
        </w:rPr>
        <w:t>http://nonnativespecies.ie/wp-content/uploads/2014/03/Gunnera-tinctoria-Giant-Rhubarb.pdf</w:t>
      </w:r>
      <w:r>
        <w:rPr>
          <w:rFonts w:ascii="Arial" w:hAnsi="Arial" w:cs="Arial"/>
          <w:sz w:val="20"/>
          <w:szCs w:val="20"/>
        </w:rPr>
        <w:t xml:space="preserve"> [Accessed: 18/04/216].</w:t>
      </w:r>
    </w:p>
    <w:p w14:paraId="59BE6158" w14:textId="77777777" w:rsidR="0085771B" w:rsidRPr="000D044E" w:rsidRDefault="0085771B" w:rsidP="0085771B">
      <w:pPr>
        <w:pStyle w:val="EndNoteBibliography"/>
        <w:ind w:left="720" w:hanging="720"/>
        <w:rPr>
          <w:rFonts w:ascii="Arial" w:hAnsi="Arial" w:cs="Arial"/>
          <w:sz w:val="20"/>
          <w:szCs w:val="20"/>
        </w:rPr>
      </w:pPr>
      <w:bookmarkStart w:id="103" w:name="_ENREF_35"/>
      <w:r w:rsidRPr="000D044E">
        <w:rPr>
          <w:rFonts w:ascii="Arial" w:hAnsi="Arial" w:cs="Arial"/>
          <w:sz w:val="20"/>
          <w:szCs w:val="20"/>
        </w:rPr>
        <w:t xml:space="preserve">OSBORNE, B., DORIS, F., CULLEN, A., MCDONALD, R., CAMPBELL, G. &amp; STEER, M. 1991. GUNNERA-TINCTORIA - AN UNUSUAL NITROGEN-FIXING INVADER - THIS WATER-LOVING SPECIES MAY OFFER INSIGHTS INTO THE DEVELOPMENT OF TERRESTRIAL PLANTS. </w:t>
      </w:r>
      <w:r w:rsidRPr="000D044E">
        <w:rPr>
          <w:rFonts w:ascii="Arial" w:hAnsi="Arial" w:cs="Arial"/>
          <w:i/>
          <w:sz w:val="20"/>
          <w:szCs w:val="20"/>
        </w:rPr>
        <w:t>Bioscience,</w:t>
      </w:r>
      <w:r w:rsidRPr="000D044E">
        <w:rPr>
          <w:rFonts w:ascii="Arial" w:hAnsi="Arial" w:cs="Arial"/>
          <w:sz w:val="20"/>
          <w:szCs w:val="20"/>
        </w:rPr>
        <w:t xml:space="preserve"> 41</w:t>
      </w:r>
      <w:r w:rsidRPr="000D044E">
        <w:rPr>
          <w:rFonts w:ascii="Arial" w:hAnsi="Arial" w:cs="Arial"/>
          <w:b/>
          <w:sz w:val="20"/>
          <w:szCs w:val="20"/>
        </w:rPr>
        <w:t>,</w:t>
      </w:r>
      <w:r w:rsidRPr="000D044E">
        <w:rPr>
          <w:rFonts w:ascii="Arial" w:hAnsi="Arial" w:cs="Arial"/>
          <w:sz w:val="20"/>
          <w:szCs w:val="20"/>
        </w:rPr>
        <w:t xml:space="preserve"> 224-234.</w:t>
      </w:r>
      <w:bookmarkEnd w:id="103"/>
    </w:p>
    <w:p w14:paraId="77A95AE3" w14:textId="77777777" w:rsidR="0085771B" w:rsidRPr="000D044E" w:rsidRDefault="0085771B" w:rsidP="0085771B">
      <w:pPr>
        <w:pStyle w:val="EndNoteBibliography"/>
        <w:ind w:left="720" w:hanging="720"/>
        <w:rPr>
          <w:rFonts w:ascii="Arial" w:hAnsi="Arial" w:cs="Arial"/>
          <w:sz w:val="20"/>
          <w:szCs w:val="20"/>
        </w:rPr>
      </w:pPr>
      <w:bookmarkStart w:id="104" w:name="_ENREF_36"/>
      <w:r w:rsidRPr="000D044E">
        <w:rPr>
          <w:rFonts w:ascii="Arial" w:hAnsi="Arial" w:cs="Arial"/>
          <w:sz w:val="20"/>
          <w:szCs w:val="20"/>
        </w:rPr>
        <w:t xml:space="preserve">OSBORNE, B. &amp; SPRENT, J. I. 2002. </w:t>
      </w:r>
      <w:r w:rsidRPr="000D044E">
        <w:rPr>
          <w:rFonts w:ascii="Arial" w:hAnsi="Arial" w:cs="Arial"/>
          <w:i/>
          <w:sz w:val="20"/>
          <w:szCs w:val="20"/>
        </w:rPr>
        <w:t xml:space="preserve">Ecology of the Nostoc-Gunnera symbiosis, </w:t>
      </w:r>
      <w:r w:rsidRPr="000D044E">
        <w:rPr>
          <w:rFonts w:ascii="Arial" w:hAnsi="Arial" w:cs="Arial"/>
          <w:sz w:val="20"/>
          <w:szCs w:val="20"/>
        </w:rPr>
        <w:t>Dordrecht, the Netherlands., Kluwer Academic Publishers.</w:t>
      </w:r>
      <w:bookmarkEnd w:id="104"/>
    </w:p>
    <w:p w14:paraId="3710A236" w14:textId="77777777" w:rsidR="004C2C1A" w:rsidRPr="000D044E" w:rsidRDefault="0085771B" w:rsidP="00F050BD">
      <w:pPr>
        <w:pStyle w:val="EndNoteBibliography"/>
        <w:ind w:left="720" w:hanging="720"/>
        <w:rPr>
          <w:rFonts w:ascii="Arial" w:hAnsi="Arial" w:cs="Arial"/>
          <w:sz w:val="20"/>
          <w:szCs w:val="20"/>
        </w:rPr>
      </w:pPr>
      <w:bookmarkStart w:id="105" w:name="_ENREF_37"/>
      <w:r w:rsidRPr="000D044E">
        <w:rPr>
          <w:rFonts w:ascii="Arial" w:hAnsi="Arial" w:cs="Arial"/>
          <w:sz w:val="20"/>
          <w:szCs w:val="20"/>
        </w:rPr>
        <w:t xml:space="preserve">OSBORNE, B. A. 1988. PHOTOSYNTHETIC CHARACTERISTICS OF GUNNERA-TINCTORIA (MOLINA) MIRBEL. </w:t>
      </w:r>
      <w:r w:rsidRPr="000D044E">
        <w:rPr>
          <w:rFonts w:ascii="Arial" w:hAnsi="Arial" w:cs="Arial"/>
          <w:i/>
          <w:sz w:val="20"/>
          <w:szCs w:val="20"/>
        </w:rPr>
        <w:t>Photosynthetica,</w:t>
      </w:r>
      <w:r w:rsidRPr="000D044E">
        <w:rPr>
          <w:rFonts w:ascii="Arial" w:hAnsi="Arial" w:cs="Arial"/>
          <w:sz w:val="20"/>
          <w:szCs w:val="20"/>
        </w:rPr>
        <w:t xml:space="preserve"> 22</w:t>
      </w:r>
      <w:r w:rsidRPr="000D044E">
        <w:rPr>
          <w:rFonts w:ascii="Arial" w:hAnsi="Arial" w:cs="Arial"/>
          <w:b/>
          <w:sz w:val="20"/>
          <w:szCs w:val="20"/>
        </w:rPr>
        <w:t>,</w:t>
      </w:r>
      <w:r w:rsidRPr="000D044E">
        <w:rPr>
          <w:rFonts w:ascii="Arial" w:hAnsi="Arial" w:cs="Arial"/>
          <w:sz w:val="20"/>
          <w:szCs w:val="20"/>
        </w:rPr>
        <w:t xml:space="preserve"> 168-178.</w:t>
      </w:r>
      <w:bookmarkStart w:id="106" w:name="_ENREF_39"/>
      <w:bookmarkEnd w:id="105"/>
    </w:p>
    <w:p w14:paraId="142BD340" w14:textId="77777777" w:rsidR="0085771B" w:rsidRDefault="004C2C1A" w:rsidP="0085771B">
      <w:pPr>
        <w:pStyle w:val="EndNoteBibliography"/>
        <w:ind w:left="720" w:hanging="720"/>
        <w:rPr>
          <w:rFonts w:ascii="Arial" w:hAnsi="Arial" w:cs="Arial"/>
          <w:sz w:val="20"/>
          <w:szCs w:val="20"/>
        </w:rPr>
      </w:pPr>
      <w:bookmarkStart w:id="107" w:name="_ENREF_40"/>
      <w:bookmarkEnd w:id="106"/>
      <w:r w:rsidRPr="000D044E">
        <w:rPr>
          <w:rFonts w:ascii="Arial" w:hAnsi="Arial" w:cs="Arial"/>
          <w:sz w:val="20"/>
          <w:szCs w:val="20"/>
        </w:rPr>
        <w:t>PILKINGTON, S. 2011</w:t>
      </w:r>
      <w:r w:rsidR="0085771B" w:rsidRPr="000D044E">
        <w:rPr>
          <w:rFonts w:ascii="Arial" w:hAnsi="Arial" w:cs="Arial"/>
          <w:sz w:val="20"/>
          <w:szCs w:val="20"/>
        </w:rPr>
        <w:t xml:space="preserve">. </w:t>
      </w:r>
      <w:r w:rsidR="0085771B" w:rsidRPr="000D044E">
        <w:rPr>
          <w:rFonts w:ascii="Arial" w:hAnsi="Arial" w:cs="Arial"/>
          <w:i/>
          <w:sz w:val="20"/>
          <w:szCs w:val="20"/>
        </w:rPr>
        <w:t xml:space="preserve">Giant Rhubarb, Gunnera tinctoria </w:t>
      </w:r>
      <w:r w:rsidR="0085771B" w:rsidRPr="000D044E">
        <w:rPr>
          <w:rFonts w:ascii="Arial" w:hAnsi="Arial" w:cs="Arial"/>
          <w:sz w:val="20"/>
          <w:szCs w:val="20"/>
        </w:rPr>
        <w:t xml:space="preserve">[Online]. GB non-native species secretariat. Available: </w:t>
      </w:r>
      <w:hyperlink r:id="rId20" w:history="1">
        <w:r w:rsidR="0085771B" w:rsidRPr="000D044E">
          <w:rPr>
            <w:rStyle w:val="Hyperlink"/>
            <w:rFonts w:ascii="Arial" w:hAnsi="Arial" w:cs="Arial"/>
            <w:color w:val="auto"/>
            <w:sz w:val="20"/>
            <w:szCs w:val="20"/>
            <w:u w:val="none"/>
          </w:rPr>
          <w:t>http://www.nonnativespecies.org//factsheet/factsheet.cfm?speciesId=1647</w:t>
        </w:r>
      </w:hyperlink>
      <w:r w:rsidR="0085771B" w:rsidRPr="000D044E">
        <w:rPr>
          <w:rFonts w:ascii="Arial" w:hAnsi="Arial" w:cs="Arial"/>
          <w:sz w:val="20"/>
          <w:szCs w:val="20"/>
        </w:rPr>
        <w:t xml:space="preserve"> [Accessed 21st January 2014].</w:t>
      </w:r>
      <w:bookmarkEnd w:id="107"/>
    </w:p>
    <w:p w14:paraId="02CF60D7" w14:textId="41721F22" w:rsidR="00E23734" w:rsidRPr="000D044E" w:rsidRDefault="00E23734" w:rsidP="0085771B">
      <w:pPr>
        <w:pStyle w:val="EndNoteBibliography"/>
        <w:ind w:left="720" w:hanging="720"/>
        <w:rPr>
          <w:rFonts w:ascii="Arial" w:hAnsi="Arial" w:cs="Arial"/>
          <w:sz w:val="20"/>
          <w:szCs w:val="20"/>
        </w:rPr>
      </w:pPr>
      <w:r>
        <w:rPr>
          <w:rFonts w:ascii="Arial" w:hAnsi="Arial" w:cs="Arial"/>
          <w:sz w:val="20"/>
          <w:szCs w:val="20"/>
        </w:rPr>
        <w:t xml:space="preserve">PLANTS FOR A FUTURE. 2016. </w:t>
      </w:r>
      <w:r w:rsidRPr="00E23734">
        <w:rPr>
          <w:rFonts w:ascii="Arial" w:hAnsi="Arial" w:cs="Arial"/>
          <w:sz w:val="20"/>
          <w:szCs w:val="20"/>
        </w:rPr>
        <w:t>Gunnera tinctoria - (Molina.)Mirb.</w:t>
      </w:r>
      <w:r>
        <w:rPr>
          <w:rFonts w:ascii="Arial" w:hAnsi="Arial" w:cs="Arial"/>
          <w:sz w:val="20"/>
          <w:szCs w:val="20"/>
        </w:rPr>
        <w:t xml:space="preserve"> Available online: </w:t>
      </w:r>
      <w:r w:rsidRPr="00E23734">
        <w:rPr>
          <w:rFonts w:ascii="Arial" w:hAnsi="Arial" w:cs="Arial"/>
          <w:sz w:val="20"/>
          <w:szCs w:val="20"/>
        </w:rPr>
        <w:t>http://www.pfaf.org/user/plant.aspx?latinname=Gunnera+tinctoria</w:t>
      </w:r>
      <w:r>
        <w:rPr>
          <w:rFonts w:ascii="Arial" w:hAnsi="Arial" w:cs="Arial"/>
          <w:sz w:val="20"/>
          <w:szCs w:val="20"/>
        </w:rPr>
        <w:t xml:space="preserve"> [Accessed: 18/04/2016].</w:t>
      </w:r>
    </w:p>
    <w:p w14:paraId="70540BB9" w14:textId="1ED735B5" w:rsidR="0085771B" w:rsidRPr="000D044E" w:rsidRDefault="0085771B" w:rsidP="0085771B">
      <w:pPr>
        <w:pStyle w:val="EndNoteBibliography"/>
        <w:ind w:left="720" w:hanging="720"/>
        <w:rPr>
          <w:rFonts w:ascii="Arial" w:hAnsi="Arial" w:cs="Arial"/>
          <w:sz w:val="20"/>
          <w:szCs w:val="20"/>
        </w:rPr>
      </w:pPr>
      <w:bookmarkStart w:id="108" w:name="_ENREF_41"/>
      <w:r w:rsidRPr="000D044E">
        <w:rPr>
          <w:rFonts w:ascii="Arial" w:hAnsi="Arial" w:cs="Arial"/>
          <w:sz w:val="20"/>
          <w:szCs w:val="20"/>
        </w:rPr>
        <w:t xml:space="preserve">PRAEGER, R. L. </w:t>
      </w:r>
      <w:r w:rsidR="0056093A">
        <w:rPr>
          <w:rFonts w:ascii="Arial" w:hAnsi="Arial" w:cs="Arial"/>
          <w:sz w:val="20"/>
          <w:szCs w:val="20"/>
        </w:rPr>
        <w:t xml:space="preserve">1939. </w:t>
      </w:r>
      <w:r w:rsidRPr="000D044E">
        <w:rPr>
          <w:rFonts w:ascii="Arial" w:hAnsi="Arial" w:cs="Arial"/>
          <w:sz w:val="20"/>
          <w:szCs w:val="20"/>
        </w:rPr>
        <w:t xml:space="preserve">A further contribution to the flora of Ireland.  </w:t>
      </w:r>
      <w:r w:rsidRPr="00EA7C62">
        <w:rPr>
          <w:rFonts w:ascii="Arial" w:hAnsi="Arial" w:cs="Arial"/>
          <w:i/>
          <w:sz w:val="20"/>
          <w:szCs w:val="20"/>
        </w:rPr>
        <w:t>Proceedings of the Royal Irish Academy</w:t>
      </w:r>
      <w:r w:rsidR="0056093A">
        <w:rPr>
          <w:rFonts w:ascii="Arial" w:hAnsi="Arial" w:cs="Arial"/>
          <w:sz w:val="20"/>
          <w:szCs w:val="20"/>
        </w:rPr>
        <w:t>,</w:t>
      </w:r>
      <w:r w:rsidRPr="000D044E">
        <w:rPr>
          <w:rFonts w:ascii="Arial" w:hAnsi="Arial" w:cs="Arial"/>
          <w:sz w:val="20"/>
          <w:szCs w:val="20"/>
        </w:rPr>
        <w:t xml:space="preserve"> </w:t>
      </w:r>
      <w:r w:rsidR="0056093A">
        <w:rPr>
          <w:rFonts w:ascii="Arial" w:hAnsi="Arial" w:cs="Arial"/>
          <w:sz w:val="20"/>
          <w:szCs w:val="20"/>
        </w:rPr>
        <w:t>45B</w:t>
      </w:r>
      <w:r w:rsidRPr="000D044E">
        <w:rPr>
          <w:rFonts w:ascii="Arial" w:hAnsi="Arial" w:cs="Arial"/>
          <w:sz w:val="20"/>
          <w:szCs w:val="20"/>
        </w:rPr>
        <w:t>, 231-254.</w:t>
      </w:r>
      <w:bookmarkEnd w:id="108"/>
    </w:p>
    <w:p w14:paraId="6352B15D" w14:textId="77777777" w:rsidR="0085771B" w:rsidRPr="000D044E" w:rsidRDefault="0085771B" w:rsidP="0085771B">
      <w:pPr>
        <w:pStyle w:val="EndNoteBibliography"/>
        <w:ind w:left="720" w:hanging="720"/>
        <w:rPr>
          <w:rFonts w:ascii="Arial" w:hAnsi="Arial" w:cs="Arial"/>
          <w:sz w:val="20"/>
          <w:szCs w:val="20"/>
        </w:rPr>
      </w:pPr>
      <w:bookmarkStart w:id="109" w:name="_ENREF_42"/>
      <w:r w:rsidRPr="000D044E">
        <w:rPr>
          <w:rFonts w:ascii="Arial" w:hAnsi="Arial" w:cs="Arial"/>
          <w:sz w:val="20"/>
          <w:szCs w:val="20"/>
        </w:rPr>
        <w:t xml:space="preserve">PRESTON, C. D., PEARMAN, D. A. &amp; DINES, T. D. 2002. </w:t>
      </w:r>
      <w:r w:rsidRPr="000D044E">
        <w:rPr>
          <w:rFonts w:ascii="Arial" w:hAnsi="Arial" w:cs="Arial"/>
          <w:i/>
          <w:sz w:val="20"/>
          <w:szCs w:val="20"/>
        </w:rPr>
        <w:t>New atlas of the British and Irish flora. An atlas of the vascular plants of Britain, Ireland, the Isle of Man and the Channel Islands</w:t>
      </w:r>
      <w:r w:rsidRPr="000D044E">
        <w:rPr>
          <w:rFonts w:ascii="Arial" w:hAnsi="Arial" w:cs="Arial"/>
          <w:sz w:val="20"/>
          <w:szCs w:val="20"/>
        </w:rPr>
        <w:t>, Oxford University Press.</w:t>
      </w:r>
      <w:bookmarkEnd w:id="109"/>
    </w:p>
    <w:p w14:paraId="2AC75736" w14:textId="41342038" w:rsidR="009B6CB0" w:rsidRDefault="009B6CB0" w:rsidP="009B6CB0">
      <w:pPr>
        <w:pStyle w:val="EndNoteBibliography"/>
        <w:ind w:left="720" w:hanging="720"/>
        <w:rPr>
          <w:rFonts w:ascii="Arial" w:hAnsi="Arial" w:cs="Arial"/>
          <w:sz w:val="20"/>
          <w:szCs w:val="20"/>
        </w:rPr>
      </w:pPr>
      <w:bookmarkStart w:id="110" w:name="_ENREF_43"/>
      <w:r>
        <w:rPr>
          <w:rFonts w:ascii="Arial" w:hAnsi="Arial" w:cs="Arial"/>
          <w:sz w:val="20"/>
          <w:szCs w:val="20"/>
        </w:rPr>
        <w:t>Q-BANK. 2016. Inva</w:t>
      </w:r>
      <w:r w:rsidR="0056093A">
        <w:rPr>
          <w:rFonts w:ascii="Arial" w:hAnsi="Arial" w:cs="Arial"/>
          <w:sz w:val="20"/>
          <w:szCs w:val="20"/>
        </w:rPr>
        <w:t>si</w:t>
      </w:r>
      <w:r>
        <w:rPr>
          <w:rFonts w:ascii="Arial" w:hAnsi="Arial" w:cs="Arial"/>
          <w:sz w:val="20"/>
          <w:szCs w:val="20"/>
        </w:rPr>
        <w:t xml:space="preserve">ve Plants - Gunnera tinctoria. Available online:  </w:t>
      </w:r>
      <w:r w:rsidRPr="00B4345C">
        <w:rPr>
          <w:rFonts w:ascii="Arial" w:hAnsi="Arial" w:cs="Arial"/>
          <w:sz w:val="20"/>
          <w:szCs w:val="20"/>
        </w:rPr>
        <w:t>http://www.q-bank.eu/Plants/BioloMICS.aspx?Table=Plants%20-%20Species&amp;Rec=978&amp;Fields=All</w:t>
      </w:r>
      <w:r>
        <w:rPr>
          <w:rFonts w:ascii="Arial" w:hAnsi="Arial" w:cs="Arial"/>
          <w:sz w:val="20"/>
          <w:szCs w:val="20"/>
        </w:rPr>
        <w:t xml:space="preserve"> . [Accessed: 19/04/2016]</w:t>
      </w:r>
    </w:p>
    <w:p w14:paraId="766B320C" w14:textId="77777777" w:rsidR="004C2C1A" w:rsidRPr="000D044E" w:rsidRDefault="0085771B" w:rsidP="00F050BD">
      <w:pPr>
        <w:pStyle w:val="EndNoteBibliography"/>
        <w:ind w:left="720" w:hanging="720"/>
        <w:rPr>
          <w:rFonts w:ascii="Arial" w:hAnsi="Arial" w:cs="Arial"/>
          <w:sz w:val="20"/>
          <w:szCs w:val="20"/>
        </w:rPr>
      </w:pPr>
      <w:r w:rsidRPr="000D044E">
        <w:rPr>
          <w:rFonts w:ascii="Arial" w:hAnsi="Arial" w:cs="Arial"/>
          <w:sz w:val="20"/>
          <w:szCs w:val="20"/>
        </w:rPr>
        <w:t>REYNOLDS, S. C. 20</w:t>
      </w:r>
      <w:r w:rsidR="004C2C1A" w:rsidRPr="000D044E">
        <w:rPr>
          <w:rFonts w:ascii="Arial" w:hAnsi="Arial" w:cs="Arial"/>
          <w:sz w:val="20"/>
          <w:szCs w:val="20"/>
        </w:rPr>
        <w:t>02</w:t>
      </w:r>
      <w:r w:rsidRPr="000D044E">
        <w:rPr>
          <w:rFonts w:ascii="Arial" w:hAnsi="Arial" w:cs="Arial"/>
          <w:sz w:val="20"/>
          <w:szCs w:val="20"/>
        </w:rPr>
        <w:t xml:space="preserve">. </w:t>
      </w:r>
      <w:r w:rsidRPr="000D044E">
        <w:rPr>
          <w:rFonts w:ascii="Arial" w:hAnsi="Arial" w:cs="Arial"/>
          <w:i/>
          <w:sz w:val="20"/>
          <w:szCs w:val="20"/>
        </w:rPr>
        <w:t xml:space="preserve">A catalogue of alien plants in Ireland, </w:t>
      </w:r>
      <w:r w:rsidRPr="000D044E">
        <w:rPr>
          <w:rFonts w:ascii="Arial" w:hAnsi="Arial" w:cs="Arial"/>
          <w:sz w:val="20"/>
          <w:szCs w:val="20"/>
        </w:rPr>
        <w:t>National Botanic Gardens, Glasnevin, Dublin, Ireland.</w:t>
      </w:r>
      <w:bookmarkStart w:id="111" w:name="_ENREF_46"/>
      <w:bookmarkEnd w:id="110"/>
    </w:p>
    <w:p w14:paraId="096BDA78" w14:textId="77777777" w:rsidR="0085771B" w:rsidRDefault="0085771B" w:rsidP="0085771B">
      <w:pPr>
        <w:pStyle w:val="EndNoteBibliography"/>
        <w:ind w:left="720" w:hanging="720"/>
        <w:rPr>
          <w:rFonts w:ascii="Arial" w:hAnsi="Arial" w:cs="Arial"/>
          <w:sz w:val="20"/>
          <w:szCs w:val="20"/>
        </w:rPr>
      </w:pPr>
      <w:r w:rsidRPr="000D044E">
        <w:rPr>
          <w:rFonts w:ascii="Arial" w:hAnsi="Arial" w:cs="Arial"/>
          <w:sz w:val="20"/>
          <w:szCs w:val="20"/>
        </w:rPr>
        <w:t xml:space="preserve">RICHARDSON, D. M., PYSEK, P., REJMANEK, M., BARBOUR, M. G., PANETTA, F. D. &amp; WEST, C. J. 2000. Naturalization and invasion of alien plants: Concepts and definitions. </w:t>
      </w:r>
      <w:r w:rsidRPr="000D044E">
        <w:rPr>
          <w:rFonts w:ascii="Arial" w:hAnsi="Arial" w:cs="Arial"/>
          <w:i/>
          <w:sz w:val="20"/>
          <w:szCs w:val="20"/>
        </w:rPr>
        <w:t>Diversity and Distributions,</w:t>
      </w:r>
      <w:r w:rsidRPr="000D044E">
        <w:rPr>
          <w:rFonts w:ascii="Arial" w:hAnsi="Arial" w:cs="Arial"/>
          <w:sz w:val="20"/>
          <w:szCs w:val="20"/>
        </w:rPr>
        <w:t xml:space="preserve"> 6</w:t>
      </w:r>
      <w:r w:rsidRPr="000D044E">
        <w:rPr>
          <w:rFonts w:ascii="Arial" w:hAnsi="Arial" w:cs="Arial"/>
          <w:b/>
          <w:sz w:val="20"/>
          <w:szCs w:val="20"/>
        </w:rPr>
        <w:t>,</w:t>
      </w:r>
      <w:r w:rsidRPr="000D044E">
        <w:rPr>
          <w:rFonts w:ascii="Arial" w:hAnsi="Arial" w:cs="Arial"/>
          <w:sz w:val="20"/>
          <w:szCs w:val="20"/>
        </w:rPr>
        <w:t xml:space="preserve"> 93-107.</w:t>
      </w:r>
      <w:bookmarkEnd w:id="111"/>
    </w:p>
    <w:p w14:paraId="4B31DC03" w14:textId="7F393498" w:rsidR="00294032" w:rsidRDefault="00294032" w:rsidP="0085771B">
      <w:pPr>
        <w:pStyle w:val="EndNoteBibliography"/>
        <w:ind w:left="720" w:hanging="720"/>
        <w:rPr>
          <w:rFonts w:ascii="Arial" w:hAnsi="Arial" w:cs="Arial"/>
          <w:sz w:val="20"/>
          <w:szCs w:val="20"/>
        </w:rPr>
      </w:pPr>
      <w:r>
        <w:rPr>
          <w:rFonts w:ascii="Arial" w:hAnsi="Arial" w:cs="Arial"/>
          <w:sz w:val="20"/>
          <w:szCs w:val="20"/>
        </w:rPr>
        <w:t xml:space="preserve">RICHES, C. 2008. Datasheet - Gunnera tinctoria. CABI Invasive Spceis Compendium. Available online: </w:t>
      </w:r>
      <w:r w:rsidRPr="00294032">
        <w:rPr>
          <w:rFonts w:ascii="Arial" w:hAnsi="Arial" w:cs="Arial"/>
          <w:sz w:val="20"/>
          <w:szCs w:val="20"/>
        </w:rPr>
        <w:t>http://www.cabi.org/isc/datasheet/107826#20067205091</w:t>
      </w:r>
      <w:r>
        <w:rPr>
          <w:rFonts w:ascii="Arial" w:hAnsi="Arial" w:cs="Arial"/>
          <w:sz w:val="20"/>
          <w:szCs w:val="20"/>
        </w:rPr>
        <w:t xml:space="preserve"> [Accessed: 19/04/2016]</w:t>
      </w:r>
    </w:p>
    <w:p w14:paraId="1D2DBA01" w14:textId="3678F9EE" w:rsidR="005C2E22" w:rsidRPr="000D044E" w:rsidRDefault="005C2E22" w:rsidP="0085771B">
      <w:pPr>
        <w:pStyle w:val="EndNoteBibliography"/>
        <w:ind w:left="720" w:hanging="720"/>
        <w:rPr>
          <w:rFonts w:ascii="Arial" w:hAnsi="Arial" w:cs="Arial"/>
          <w:sz w:val="20"/>
          <w:szCs w:val="20"/>
        </w:rPr>
      </w:pPr>
      <w:r>
        <w:rPr>
          <w:rFonts w:ascii="Arial" w:hAnsi="Arial" w:cs="Arial"/>
          <w:sz w:val="20"/>
          <w:szCs w:val="20"/>
        </w:rPr>
        <w:t xml:space="preserve">ROYAL HORTICULTURAL SOCIETY. 2016. </w:t>
      </w:r>
      <w:r w:rsidRPr="005C2E22">
        <w:rPr>
          <w:rFonts w:ascii="Arial" w:hAnsi="Arial" w:cs="Arial"/>
          <w:sz w:val="20"/>
          <w:szCs w:val="20"/>
        </w:rPr>
        <w:t xml:space="preserve">Showing suppliers of </w:t>
      </w:r>
      <w:r w:rsidRPr="00EA7C62">
        <w:rPr>
          <w:rFonts w:ascii="Arial" w:hAnsi="Arial" w:cs="Arial"/>
          <w:i/>
          <w:sz w:val="20"/>
          <w:szCs w:val="20"/>
        </w:rPr>
        <w:t>Gunnera tinctoria</w:t>
      </w:r>
      <w:r w:rsidRPr="005C2E22">
        <w:rPr>
          <w:rFonts w:ascii="Arial" w:hAnsi="Arial" w:cs="Arial"/>
          <w:sz w:val="20"/>
          <w:szCs w:val="20"/>
        </w:rPr>
        <w:t xml:space="preserve"> (21 results)</w:t>
      </w:r>
      <w:r>
        <w:rPr>
          <w:rFonts w:ascii="Arial" w:hAnsi="Arial" w:cs="Arial"/>
          <w:sz w:val="20"/>
          <w:szCs w:val="20"/>
        </w:rPr>
        <w:t xml:space="preserve">. Available online: </w:t>
      </w:r>
      <w:r w:rsidRPr="005C2E22">
        <w:rPr>
          <w:rFonts w:ascii="Arial" w:hAnsi="Arial" w:cs="Arial"/>
          <w:sz w:val="20"/>
          <w:szCs w:val="20"/>
        </w:rPr>
        <w:t>https://www.rhs.org.uk/Plants/Nurseries-Search-Result?query=23456</w:t>
      </w:r>
      <w:r>
        <w:rPr>
          <w:rFonts w:ascii="Arial" w:hAnsi="Arial" w:cs="Arial"/>
          <w:sz w:val="20"/>
          <w:szCs w:val="20"/>
        </w:rPr>
        <w:t xml:space="preserve"> [Accessed: 18/04/2016].</w:t>
      </w:r>
    </w:p>
    <w:p w14:paraId="09A8D47C" w14:textId="77777777" w:rsidR="0085771B" w:rsidRDefault="0085771B" w:rsidP="0085771B">
      <w:pPr>
        <w:pStyle w:val="EndNoteBibliography"/>
        <w:ind w:left="720" w:hanging="720"/>
        <w:rPr>
          <w:rFonts w:ascii="Arial" w:hAnsi="Arial" w:cs="Arial"/>
          <w:sz w:val="20"/>
          <w:szCs w:val="20"/>
        </w:rPr>
      </w:pPr>
      <w:bookmarkStart w:id="112" w:name="_ENREF_47"/>
      <w:r w:rsidRPr="000D044E">
        <w:rPr>
          <w:rFonts w:ascii="Arial" w:hAnsi="Arial" w:cs="Arial"/>
          <w:sz w:val="20"/>
          <w:szCs w:val="20"/>
        </w:rPr>
        <w:t xml:space="preserve">SANZ ELORZA, M., DANA, E. &amp; SOBRINO, E. 2001. </w:t>
      </w:r>
      <w:r w:rsidRPr="00920B56">
        <w:rPr>
          <w:rFonts w:ascii="Arial" w:hAnsi="Arial" w:cs="Arial"/>
          <w:sz w:val="20"/>
          <w:szCs w:val="20"/>
          <w:lang w:val="es-ES"/>
        </w:rPr>
        <w:t xml:space="preserve">Aproximación al listado de plantas alóctonas invasoras reales y potenciales en España. </w:t>
      </w:r>
      <w:r w:rsidRPr="000D044E">
        <w:rPr>
          <w:rFonts w:ascii="Arial" w:hAnsi="Arial" w:cs="Arial"/>
          <w:i/>
          <w:sz w:val="20"/>
          <w:szCs w:val="20"/>
        </w:rPr>
        <w:t>Lazaroa,</w:t>
      </w:r>
      <w:r w:rsidRPr="000D044E">
        <w:rPr>
          <w:rFonts w:ascii="Arial" w:hAnsi="Arial" w:cs="Arial"/>
          <w:sz w:val="20"/>
          <w:szCs w:val="20"/>
        </w:rPr>
        <w:t xml:space="preserve"> 22</w:t>
      </w:r>
      <w:r w:rsidRPr="000D044E">
        <w:rPr>
          <w:rFonts w:ascii="Arial" w:hAnsi="Arial" w:cs="Arial"/>
          <w:b/>
          <w:sz w:val="20"/>
          <w:szCs w:val="20"/>
        </w:rPr>
        <w:t>,</w:t>
      </w:r>
      <w:r w:rsidRPr="000D044E">
        <w:rPr>
          <w:rFonts w:ascii="Arial" w:hAnsi="Arial" w:cs="Arial"/>
          <w:sz w:val="20"/>
          <w:szCs w:val="20"/>
        </w:rPr>
        <w:t xml:space="preserve"> 121-131.</w:t>
      </w:r>
      <w:bookmarkEnd w:id="112"/>
    </w:p>
    <w:p w14:paraId="2722277F" w14:textId="43C59ECA" w:rsidR="000D1D78" w:rsidRPr="000D044E" w:rsidRDefault="000D1D78" w:rsidP="0085771B">
      <w:pPr>
        <w:pStyle w:val="EndNoteBibliography"/>
        <w:ind w:left="720" w:hanging="720"/>
        <w:rPr>
          <w:rFonts w:ascii="Arial" w:hAnsi="Arial" w:cs="Arial"/>
          <w:sz w:val="20"/>
          <w:szCs w:val="20"/>
        </w:rPr>
      </w:pPr>
      <w:r>
        <w:rPr>
          <w:rFonts w:ascii="Arial" w:hAnsi="Arial" w:cs="Arial"/>
          <w:sz w:val="20"/>
          <w:szCs w:val="20"/>
        </w:rPr>
        <w:t>SCOTTISH NATURAL HERITAGE (</w:t>
      </w:r>
      <w:r w:rsidR="00041BA2">
        <w:rPr>
          <w:rFonts w:ascii="Arial" w:hAnsi="Arial" w:cs="Arial"/>
          <w:sz w:val="20"/>
          <w:szCs w:val="20"/>
        </w:rPr>
        <w:t>in prep</w:t>
      </w:r>
      <w:r>
        <w:rPr>
          <w:rFonts w:ascii="Arial" w:hAnsi="Arial" w:cs="Arial"/>
          <w:sz w:val="20"/>
          <w:szCs w:val="20"/>
        </w:rPr>
        <w:t xml:space="preserve">). </w:t>
      </w:r>
      <w:r w:rsidRPr="000D1D78">
        <w:rPr>
          <w:rFonts w:ascii="Arial" w:hAnsi="Arial" w:cs="Arial"/>
          <w:sz w:val="20"/>
          <w:szCs w:val="20"/>
        </w:rPr>
        <w:t>Prioritisation of invasive non-native species in Scotland.</w:t>
      </w:r>
    </w:p>
    <w:p w14:paraId="2CEC56F0" w14:textId="77777777" w:rsidR="0085771B" w:rsidRPr="000D044E" w:rsidRDefault="0085771B" w:rsidP="0085771B">
      <w:pPr>
        <w:pStyle w:val="EndNoteBibliography"/>
        <w:ind w:left="720" w:hanging="720"/>
        <w:rPr>
          <w:rFonts w:ascii="Arial" w:hAnsi="Arial" w:cs="Arial"/>
          <w:sz w:val="20"/>
          <w:szCs w:val="20"/>
        </w:rPr>
      </w:pPr>
      <w:bookmarkStart w:id="113" w:name="_ENREF_48"/>
      <w:r w:rsidRPr="000D044E">
        <w:rPr>
          <w:rFonts w:ascii="Arial" w:hAnsi="Arial" w:cs="Arial"/>
          <w:sz w:val="20"/>
          <w:szCs w:val="20"/>
        </w:rPr>
        <w:t xml:space="preserve">SHEEHY SKEFFINGTON, S. M. &amp; HALL, K. 2011. The ecology, distribution and invasiveness of Gunnera L. species in Connemara, western Ireland. </w:t>
      </w:r>
      <w:r w:rsidRPr="000D044E">
        <w:rPr>
          <w:rFonts w:ascii="Arial" w:hAnsi="Arial" w:cs="Arial"/>
          <w:i/>
          <w:sz w:val="20"/>
          <w:szCs w:val="20"/>
        </w:rPr>
        <w:t>Biology and Environment, Proceedings of the Royal Irish Academy,</w:t>
      </w:r>
      <w:r w:rsidRPr="000D044E">
        <w:rPr>
          <w:rFonts w:ascii="Arial" w:hAnsi="Arial" w:cs="Arial"/>
          <w:sz w:val="20"/>
          <w:szCs w:val="20"/>
        </w:rPr>
        <w:t xml:space="preserve"> 11B</w:t>
      </w:r>
      <w:r w:rsidRPr="000D044E">
        <w:rPr>
          <w:rFonts w:ascii="Arial" w:hAnsi="Arial" w:cs="Arial"/>
          <w:b/>
          <w:sz w:val="20"/>
          <w:szCs w:val="20"/>
        </w:rPr>
        <w:t>,</w:t>
      </w:r>
      <w:r w:rsidRPr="000D044E">
        <w:rPr>
          <w:rFonts w:ascii="Arial" w:hAnsi="Arial" w:cs="Arial"/>
          <w:sz w:val="20"/>
          <w:szCs w:val="20"/>
        </w:rPr>
        <w:t xml:space="preserve"> 157-176.</w:t>
      </w:r>
      <w:bookmarkEnd w:id="113"/>
    </w:p>
    <w:p w14:paraId="35D178CA" w14:textId="77777777" w:rsidR="00133E33" w:rsidRPr="000D044E" w:rsidRDefault="00133E33" w:rsidP="00133E33">
      <w:pPr>
        <w:pStyle w:val="EndNoteBibliography"/>
        <w:ind w:left="720" w:hanging="720"/>
        <w:rPr>
          <w:rFonts w:ascii="Arial" w:hAnsi="Arial" w:cs="Arial"/>
          <w:sz w:val="20"/>
          <w:szCs w:val="20"/>
        </w:rPr>
      </w:pPr>
      <w:bookmarkStart w:id="114" w:name="_ENREF_49"/>
      <w:r w:rsidRPr="00920B56">
        <w:rPr>
          <w:rFonts w:ascii="Arial" w:hAnsi="Arial" w:cs="Arial"/>
          <w:sz w:val="20"/>
          <w:szCs w:val="20"/>
          <w:lang w:val="pt-PT"/>
        </w:rPr>
        <w:t xml:space="preserve">SILVA, L., TAVARES, J. &amp; PENA, A. 1996. </w:t>
      </w:r>
      <w:r w:rsidRPr="000D044E">
        <w:rPr>
          <w:rFonts w:ascii="Arial" w:hAnsi="Arial" w:cs="Arial"/>
          <w:sz w:val="20"/>
          <w:szCs w:val="20"/>
        </w:rPr>
        <w:t xml:space="preserve">Ecological basis for the control of </w:t>
      </w:r>
      <w:r w:rsidRPr="00BD5F00">
        <w:rPr>
          <w:rFonts w:ascii="Arial" w:hAnsi="Arial" w:cs="Arial"/>
          <w:i/>
          <w:sz w:val="20"/>
          <w:szCs w:val="20"/>
        </w:rPr>
        <w:t>Gunnera tinctoria</w:t>
      </w:r>
      <w:r w:rsidRPr="000D044E">
        <w:rPr>
          <w:rFonts w:ascii="Arial" w:hAnsi="Arial" w:cs="Arial"/>
          <w:sz w:val="20"/>
          <w:szCs w:val="20"/>
        </w:rPr>
        <w:t xml:space="preserve"> in São Miguel Island. </w:t>
      </w:r>
      <w:r w:rsidRPr="000D044E">
        <w:rPr>
          <w:rFonts w:ascii="Arial" w:hAnsi="Arial" w:cs="Arial"/>
          <w:i/>
          <w:sz w:val="20"/>
          <w:szCs w:val="20"/>
        </w:rPr>
        <w:t xml:space="preserve">In: </w:t>
      </w:r>
      <w:r w:rsidRPr="000D044E">
        <w:rPr>
          <w:rFonts w:ascii="Arial" w:hAnsi="Arial" w:cs="Arial"/>
          <w:sz w:val="20"/>
          <w:szCs w:val="20"/>
        </w:rPr>
        <w:t>BROWN, H., ed. Proceedings Second International Weed Control Congress Copenhagen, Denmark, 1996. Department of Weed Control and Pesticide Ecology, Flakkebjerg, Denmark., 233-239.</w:t>
      </w:r>
    </w:p>
    <w:p w14:paraId="01D01061" w14:textId="77777777" w:rsidR="0085771B" w:rsidRDefault="0085771B" w:rsidP="0085771B">
      <w:pPr>
        <w:pStyle w:val="EndNoteBibliography"/>
        <w:ind w:left="720" w:hanging="720"/>
        <w:rPr>
          <w:rFonts w:ascii="Arial" w:hAnsi="Arial" w:cs="Arial"/>
          <w:sz w:val="20"/>
          <w:szCs w:val="20"/>
        </w:rPr>
      </w:pPr>
      <w:r w:rsidRPr="000D044E">
        <w:rPr>
          <w:rFonts w:ascii="Arial" w:hAnsi="Arial" w:cs="Arial"/>
          <w:sz w:val="20"/>
          <w:szCs w:val="20"/>
        </w:rPr>
        <w:t xml:space="preserve">SILVA, L. &amp; SMITH, C. W. 2004. A characterization of the non-indigenous flora of the Azores Archipelago. </w:t>
      </w:r>
      <w:r w:rsidRPr="000D044E">
        <w:rPr>
          <w:rFonts w:ascii="Arial" w:hAnsi="Arial" w:cs="Arial"/>
          <w:i/>
          <w:sz w:val="20"/>
          <w:szCs w:val="20"/>
        </w:rPr>
        <w:t>Biological Invasions,</w:t>
      </w:r>
      <w:r w:rsidRPr="000D044E">
        <w:rPr>
          <w:rFonts w:ascii="Arial" w:hAnsi="Arial" w:cs="Arial"/>
          <w:sz w:val="20"/>
          <w:szCs w:val="20"/>
        </w:rPr>
        <w:t xml:space="preserve"> 6</w:t>
      </w:r>
      <w:r w:rsidRPr="000D044E">
        <w:rPr>
          <w:rFonts w:ascii="Arial" w:hAnsi="Arial" w:cs="Arial"/>
          <w:b/>
          <w:sz w:val="20"/>
          <w:szCs w:val="20"/>
        </w:rPr>
        <w:t>,</w:t>
      </w:r>
      <w:r w:rsidRPr="000D044E">
        <w:rPr>
          <w:rFonts w:ascii="Arial" w:hAnsi="Arial" w:cs="Arial"/>
          <w:sz w:val="20"/>
          <w:szCs w:val="20"/>
        </w:rPr>
        <w:t xml:space="preserve"> 193-204.</w:t>
      </w:r>
      <w:bookmarkEnd w:id="114"/>
    </w:p>
    <w:p w14:paraId="36A8C4EC" w14:textId="6519EDD3" w:rsidR="0057121B" w:rsidRPr="0056093A" w:rsidRDefault="0057121B" w:rsidP="0057121B">
      <w:pPr>
        <w:pStyle w:val="EndNoteBibliography"/>
        <w:ind w:left="720" w:hanging="720"/>
        <w:rPr>
          <w:rFonts w:ascii="Arial" w:hAnsi="Arial" w:cs="Arial"/>
          <w:sz w:val="20"/>
          <w:szCs w:val="20"/>
        </w:rPr>
      </w:pPr>
      <w:r w:rsidRPr="0057121B">
        <w:rPr>
          <w:rFonts w:ascii="Arial" w:hAnsi="Arial" w:cs="Arial"/>
          <w:sz w:val="20"/>
          <w:szCs w:val="20"/>
        </w:rPr>
        <w:t>SILVA</w:t>
      </w:r>
      <w:r w:rsidR="0044647E">
        <w:rPr>
          <w:rFonts w:ascii="Arial" w:hAnsi="Arial" w:cs="Arial"/>
          <w:sz w:val="20"/>
          <w:szCs w:val="20"/>
        </w:rPr>
        <w:t>,</w:t>
      </w:r>
      <w:r w:rsidRPr="0057121B">
        <w:rPr>
          <w:rFonts w:ascii="Arial" w:hAnsi="Arial" w:cs="Arial"/>
          <w:sz w:val="20"/>
          <w:szCs w:val="20"/>
        </w:rPr>
        <w:t xml:space="preserve"> L</w:t>
      </w:r>
      <w:r w:rsidR="0044647E">
        <w:rPr>
          <w:rFonts w:ascii="Arial" w:hAnsi="Arial" w:cs="Arial"/>
          <w:sz w:val="20"/>
          <w:szCs w:val="20"/>
        </w:rPr>
        <w:t>.</w:t>
      </w:r>
      <w:r w:rsidRPr="0057121B">
        <w:rPr>
          <w:rFonts w:ascii="Arial" w:hAnsi="Arial" w:cs="Arial"/>
          <w:sz w:val="20"/>
          <w:szCs w:val="20"/>
        </w:rPr>
        <w:t>, E OJEDA LAND &amp; JL RODRÍGUEZ LUENGO</w:t>
      </w:r>
      <w:r>
        <w:rPr>
          <w:rFonts w:ascii="Arial" w:hAnsi="Arial" w:cs="Arial"/>
          <w:sz w:val="20"/>
          <w:szCs w:val="20"/>
        </w:rPr>
        <w:t xml:space="preserve"> (eds.). 2008.</w:t>
      </w:r>
      <w:r w:rsidRPr="0057121B">
        <w:rPr>
          <w:rFonts w:ascii="Arial" w:hAnsi="Arial" w:cs="Arial"/>
          <w:sz w:val="20"/>
          <w:szCs w:val="20"/>
        </w:rPr>
        <w:t xml:space="preserve"> </w:t>
      </w:r>
      <w:r w:rsidRPr="00EA7C62">
        <w:rPr>
          <w:rFonts w:ascii="Arial" w:hAnsi="Arial" w:cs="Arial"/>
          <w:i/>
          <w:sz w:val="20"/>
          <w:szCs w:val="20"/>
        </w:rPr>
        <w:t>Invasive Terrestrial Flora &amp; Fauna of Macaronesia. TOP 100 in Azores, Madeira and Canaries</w:t>
      </w:r>
      <w:r w:rsidRPr="0056093A">
        <w:rPr>
          <w:rFonts w:ascii="Arial" w:hAnsi="Arial" w:cs="Arial"/>
          <w:sz w:val="20"/>
          <w:szCs w:val="20"/>
        </w:rPr>
        <w:t>. ARENA, Ponta Delgada, 546 pp.</w:t>
      </w:r>
    </w:p>
    <w:p w14:paraId="7774F667" w14:textId="77777777" w:rsidR="0085771B" w:rsidRPr="0056093A" w:rsidRDefault="0085771B">
      <w:pPr>
        <w:pStyle w:val="EndNoteBibliography"/>
        <w:ind w:left="720" w:hanging="720"/>
        <w:rPr>
          <w:rFonts w:ascii="Arial" w:hAnsi="Arial" w:cs="Arial"/>
          <w:sz w:val="20"/>
          <w:szCs w:val="20"/>
        </w:rPr>
      </w:pPr>
      <w:bookmarkStart w:id="115" w:name="_ENREF_52"/>
      <w:r w:rsidRPr="0056093A">
        <w:rPr>
          <w:rFonts w:ascii="Arial" w:hAnsi="Arial" w:cs="Arial"/>
          <w:sz w:val="20"/>
          <w:szCs w:val="20"/>
        </w:rPr>
        <w:t xml:space="preserve">STACE, C. 1997. </w:t>
      </w:r>
      <w:r w:rsidRPr="0056093A">
        <w:rPr>
          <w:rFonts w:ascii="Arial" w:hAnsi="Arial" w:cs="Arial"/>
          <w:i/>
          <w:sz w:val="20"/>
          <w:szCs w:val="20"/>
        </w:rPr>
        <w:t>New flora of the British Isles</w:t>
      </w:r>
      <w:r w:rsidRPr="0056093A">
        <w:rPr>
          <w:rFonts w:ascii="Arial" w:hAnsi="Arial" w:cs="Arial"/>
          <w:sz w:val="20"/>
          <w:szCs w:val="20"/>
        </w:rPr>
        <w:t>, Cambridge Universitty Press.</w:t>
      </w:r>
      <w:bookmarkEnd w:id="115"/>
    </w:p>
    <w:p w14:paraId="6E808D31" w14:textId="3BA9295A" w:rsidR="0056093A" w:rsidRPr="00B32C56" w:rsidRDefault="0056093A" w:rsidP="00EA7C62">
      <w:pPr>
        <w:spacing w:line="264" w:lineRule="auto"/>
        <w:ind w:left="720" w:hanging="720"/>
        <w:rPr>
          <w:rFonts w:ascii="Arial" w:hAnsi="Arial" w:cs="Arial"/>
          <w:sz w:val="20"/>
          <w:szCs w:val="20"/>
        </w:rPr>
      </w:pPr>
      <w:r w:rsidRPr="00B32C56">
        <w:rPr>
          <w:rFonts w:ascii="Arial" w:hAnsi="Arial" w:cs="Arial"/>
          <w:snapToGrid w:val="0"/>
          <w:color w:val="000000"/>
          <w:sz w:val="20"/>
          <w:szCs w:val="20"/>
        </w:rPr>
        <w:t>S</w:t>
      </w:r>
      <w:r>
        <w:rPr>
          <w:rFonts w:ascii="Arial" w:hAnsi="Arial" w:cs="Arial"/>
          <w:snapToGrid w:val="0"/>
          <w:color w:val="000000"/>
          <w:sz w:val="20"/>
          <w:szCs w:val="20"/>
        </w:rPr>
        <w:t>TACE, C</w:t>
      </w:r>
      <w:r w:rsidRPr="00EA7C62">
        <w:rPr>
          <w:rFonts w:ascii="Arial" w:hAnsi="Arial" w:cs="Arial"/>
          <w:snapToGrid w:val="0"/>
          <w:color w:val="000000"/>
          <w:sz w:val="20"/>
          <w:szCs w:val="20"/>
        </w:rPr>
        <w:t>.</w:t>
      </w:r>
      <w:r>
        <w:rPr>
          <w:rFonts w:ascii="Arial" w:hAnsi="Arial" w:cs="Arial"/>
          <w:snapToGrid w:val="0"/>
          <w:color w:val="000000"/>
          <w:sz w:val="20"/>
          <w:szCs w:val="20"/>
        </w:rPr>
        <w:t xml:space="preserve"> </w:t>
      </w:r>
      <w:r w:rsidRPr="00EA7C62">
        <w:rPr>
          <w:rFonts w:ascii="Arial" w:hAnsi="Arial" w:cs="Arial"/>
          <w:snapToGrid w:val="0"/>
          <w:color w:val="000000"/>
          <w:sz w:val="20"/>
          <w:szCs w:val="20"/>
        </w:rPr>
        <w:t>A., P</w:t>
      </w:r>
      <w:r>
        <w:rPr>
          <w:rFonts w:ascii="Arial" w:hAnsi="Arial" w:cs="Arial"/>
          <w:snapToGrid w:val="0"/>
          <w:color w:val="000000"/>
          <w:sz w:val="20"/>
          <w:szCs w:val="20"/>
        </w:rPr>
        <w:t>RESTON, C. D.</w:t>
      </w:r>
      <w:r w:rsidRPr="00EA7C62">
        <w:rPr>
          <w:rFonts w:ascii="Arial" w:hAnsi="Arial" w:cs="Arial"/>
          <w:snapToGrid w:val="0"/>
          <w:color w:val="000000"/>
          <w:sz w:val="20"/>
          <w:szCs w:val="20"/>
        </w:rPr>
        <w:t xml:space="preserve"> &amp; P</w:t>
      </w:r>
      <w:r>
        <w:rPr>
          <w:rFonts w:ascii="Arial" w:hAnsi="Arial" w:cs="Arial"/>
          <w:snapToGrid w:val="0"/>
          <w:color w:val="000000"/>
          <w:sz w:val="20"/>
          <w:szCs w:val="20"/>
        </w:rPr>
        <w:t>EARMAN</w:t>
      </w:r>
      <w:r w:rsidRPr="00EA7C62">
        <w:rPr>
          <w:rFonts w:ascii="Arial" w:hAnsi="Arial" w:cs="Arial"/>
          <w:snapToGrid w:val="0"/>
          <w:color w:val="000000"/>
          <w:sz w:val="20"/>
          <w:szCs w:val="20"/>
        </w:rPr>
        <w:t>, D.</w:t>
      </w:r>
      <w:r>
        <w:rPr>
          <w:rFonts w:ascii="Arial" w:hAnsi="Arial" w:cs="Arial"/>
          <w:snapToGrid w:val="0"/>
          <w:color w:val="000000"/>
          <w:sz w:val="20"/>
          <w:szCs w:val="20"/>
        </w:rPr>
        <w:t xml:space="preserve"> </w:t>
      </w:r>
      <w:r w:rsidRPr="00B32C56">
        <w:rPr>
          <w:rFonts w:ascii="Arial" w:hAnsi="Arial" w:cs="Arial"/>
          <w:snapToGrid w:val="0"/>
          <w:color w:val="000000"/>
          <w:sz w:val="20"/>
          <w:szCs w:val="20"/>
        </w:rPr>
        <w:t xml:space="preserve">A. </w:t>
      </w:r>
      <w:r w:rsidRPr="00EA7C62">
        <w:rPr>
          <w:rFonts w:ascii="Arial" w:hAnsi="Arial" w:cs="Arial"/>
          <w:snapToGrid w:val="0"/>
          <w:color w:val="000000"/>
          <w:sz w:val="20"/>
          <w:szCs w:val="20"/>
        </w:rPr>
        <w:t>2015</w:t>
      </w:r>
      <w:r>
        <w:rPr>
          <w:rFonts w:ascii="Arial" w:hAnsi="Arial" w:cs="Arial"/>
          <w:snapToGrid w:val="0"/>
          <w:color w:val="000000"/>
          <w:sz w:val="20"/>
          <w:szCs w:val="20"/>
        </w:rPr>
        <w:t>.</w:t>
      </w:r>
      <w:r w:rsidRPr="00EA7C62">
        <w:rPr>
          <w:rFonts w:ascii="Arial" w:hAnsi="Arial" w:cs="Arial"/>
          <w:snapToGrid w:val="0"/>
          <w:color w:val="000000"/>
          <w:sz w:val="20"/>
          <w:szCs w:val="20"/>
        </w:rPr>
        <w:t xml:space="preserve"> </w:t>
      </w:r>
      <w:r w:rsidRPr="00EA7C62">
        <w:rPr>
          <w:rFonts w:ascii="Arial" w:hAnsi="Arial" w:cs="Arial"/>
          <w:i/>
          <w:snapToGrid w:val="0"/>
          <w:color w:val="000000"/>
          <w:sz w:val="20"/>
          <w:szCs w:val="20"/>
        </w:rPr>
        <w:t>Hybrid Flora of the British Isles</w:t>
      </w:r>
      <w:r w:rsidRPr="00EA7C62">
        <w:rPr>
          <w:rFonts w:ascii="Arial" w:hAnsi="Arial" w:cs="Arial"/>
          <w:snapToGrid w:val="0"/>
          <w:color w:val="000000"/>
          <w:sz w:val="20"/>
          <w:szCs w:val="20"/>
        </w:rPr>
        <w:t>.  Botanical Society of Britain and Ireland, Bristol.</w:t>
      </w:r>
    </w:p>
    <w:p w14:paraId="2916605B" w14:textId="69518FA2" w:rsidR="00F963AB" w:rsidRDefault="00F963AB" w:rsidP="0085771B">
      <w:pPr>
        <w:pStyle w:val="EndNoteBibliography"/>
        <w:ind w:left="720" w:hanging="720"/>
        <w:rPr>
          <w:rFonts w:ascii="Arial" w:hAnsi="Arial" w:cs="Arial"/>
          <w:sz w:val="20"/>
          <w:szCs w:val="20"/>
        </w:rPr>
      </w:pPr>
      <w:r w:rsidRPr="0056093A">
        <w:rPr>
          <w:rFonts w:ascii="Arial" w:hAnsi="Arial" w:cs="Arial"/>
          <w:sz w:val="20"/>
          <w:szCs w:val="20"/>
        </w:rPr>
        <w:t>TELA BOTANICA. 2016. E</w:t>
      </w:r>
      <w:r>
        <w:rPr>
          <w:rFonts w:ascii="Arial" w:hAnsi="Arial" w:cs="Arial"/>
          <w:sz w:val="20"/>
          <w:szCs w:val="20"/>
        </w:rPr>
        <w:t xml:space="preserve">-Flore Plant Sheets </w:t>
      </w:r>
      <w:r w:rsidRPr="00EA7C62">
        <w:rPr>
          <w:rFonts w:ascii="Arial" w:hAnsi="Arial" w:cs="Arial"/>
          <w:i/>
          <w:sz w:val="20"/>
          <w:szCs w:val="20"/>
        </w:rPr>
        <w:t>Gunnera tinctoria</w:t>
      </w:r>
      <w:r w:rsidRPr="00F963AB">
        <w:rPr>
          <w:rFonts w:ascii="Arial" w:hAnsi="Arial" w:cs="Arial"/>
          <w:sz w:val="20"/>
          <w:szCs w:val="20"/>
        </w:rPr>
        <w:t xml:space="preserve"> (Molina) Mirb.</w:t>
      </w:r>
      <w:r>
        <w:rPr>
          <w:rFonts w:ascii="Arial" w:hAnsi="Arial" w:cs="Arial"/>
          <w:sz w:val="20"/>
          <w:szCs w:val="20"/>
        </w:rPr>
        <w:t xml:space="preserve"> Accessed online: </w:t>
      </w:r>
      <w:r w:rsidRPr="00F963AB">
        <w:rPr>
          <w:rFonts w:ascii="Arial" w:hAnsi="Arial" w:cs="Arial"/>
          <w:sz w:val="20"/>
          <w:szCs w:val="20"/>
        </w:rPr>
        <w:t>http://www.tela-botanica.org/bdtfx-nn-30664</w:t>
      </w:r>
      <w:r>
        <w:rPr>
          <w:rFonts w:ascii="Arial" w:hAnsi="Arial" w:cs="Arial"/>
          <w:sz w:val="20"/>
          <w:szCs w:val="20"/>
        </w:rPr>
        <w:t>. [Accessed: 19/04/2016]</w:t>
      </w:r>
    </w:p>
    <w:p w14:paraId="2206A74E" w14:textId="4DDD4509" w:rsidR="00E9683E" w:rsidRPr="00E9683E" w:rsidRDefault="00E9683E" w:rsidP="00E9683E">
      <w:pPr>
        <w:pStyle w:val="EndNoteBibliography"/>
        <w:ind w:left="720" w:hanging="720"/>
        <w:rPr>
          <w:rFonts w:ascii="Arial" w:hAnsi="Arial" w:cs="Arial"/>
          <w:sz w:val="20"/>
          <w:szCs w:val="20"/>
        </w:rPr>
      </w:pPr>
      <w:r w:rsidRPr="00E9683E">
        <w:rPr>
          <w:rFonts w:ascii="Arial" w:hAnsi="Arial" w:cs="Arial"/>
          <w:sz w:val="20"/>
          <w:szCs w:val="20"/>
        </w:rPr>
        <w:t xml:space="preserve">THOMAS, S. 2010. Horizon-scanning for invasive non-native plants in Great Britain. Natural England </w:t>
      </w:r>
    </w:p>
    <w:p w14:paraId="385F2AF6" w14:textId="46FAD121" w:rsidR="00E9683E" w:rsidRDefault="00E9683E" w:rsidP="00E9683E">
      <w:pPr>
        <w:pStyle w:val="EndNoteBibliography"/>
        <w:ind w:left="720" w:hanging="720"/>
        <w:rPr>
          <w:rFonts w:ascii="Arial" w:hAnsi="Arial" w:cs="Arial"/>
          <w:sz w:val="20"/>
          <w:szCs w:val="20"/>
        </w:rPr>
      </w:pPr>
      <w:r w:rsidRPr="00E9683E">
        <w:rPr>
          <w:rFonts w:ascii="Arial" w:hAnsi="Arial" w:cs="Arial"/>
          <w:sz w:val="20"/>
          <w:szCs w:val="20"/>
        </w:rPr>
        <w:lastRenderedPageBreak/>
        <w:t>Commissioned Reports, Number 053</w:t>
      </w:r>
      <w:r>
        <w:rPr>
          <w:rFonts w:ascii="Arial" w:hAnsi="Arial" w:cs="Arial"/>
          <w:sz w:val="20"/>
          <w:szCs w:val="20"/>
        </w:rPr>
        <w:t xml:space="preserve">. Available online: </w:t>
      </w:r>
      <w:r w:rsidRPr="00E9683E">
        <w:rPr>
          <w:rFonts w:ascii="Arial" w:hAnsi="Arial" w:cs="Arial"/>
          <w:sz w:val="20"/>
          <w:szCs w:val="20"/>
        </w:rPr>
        <w:t>http://publications.naturalengland.org.uk/publication/40015</w:t>
      </w:r>
      <w:r>
        <w:rPr>
          <w:rFonts w:ascii="Arial" w:hAnsi="Arial" w:cs="Arial"/>
          <w:sz w:val="20"/>
          <w:szCs w:val="20"/>
        </w:rPr>
        <w:t xml:space="preserve"> [Accessed: 19/04/2016].</w:t>
      </w:r>
    </w:p>
    <w:p w14:paraId="0D9E88E6" w14:textId="23B88500" w:rsidR="00931DDF" w:rsidRPr="000D044E" w:rsidRDefault="00931DDF" w:rsidP="0085771B">
      <w:pPr>
        <w:pStyle w:val="EndNoteBibliography"/>
        <w:ind w:left="720" w:hanging="720"/>
        <w:rPr>
          <w:rFonts w:ascii="Arial" w:hAnsi="Arial" w:cs="Arial"/>
          <w:sz w:val="20"/>
          <w:szCs w:val="20"/>
        </w:rPr>
      </w:pPr>
      <w:r>
        <w:rPr>
          <w:rFonts w:ascii="Arial" w:hAnsi="Arial" w:cs="Arial"/>
          <w:sz w:val="20"/>
          <w:szCs w:val="20"/>
        </w:rPr>
        <w:t xml:space="preserve">TROPICOS. 2016. </w:t>
      </w:r>
      <w:r w:rsidRPr="00931DDF">
        <w:rPr>
          <w:rFonts w:ascii="Arial" w:hAnsi="Arial" w:cs="Arial"/>
          <w:sz w:val="20"/>
          <w:szCs w:val="20"/>
        </w:rPr>
        <w:t>Tropicos, botanical information system at the Missouri Botanical Garden</w:t>
      </w:r>
      <w:r>
        <w:rPr>
          <w:rFonts w:ascii="Arial" w:hAnsi="Arial" w:cs="Arial"/>
          <w:sz w:val="20"/>
          <w:szCs w:val="20"/>
        </w:rPr>
        <w:t xml:space="preserve">. Available online: </w:t>
      </w:r>
      <w:r w:rsidRPr="00931DDF">
        <w:rPr>
          <w:rFonts w:ascii="Arial" w:hAnsi="Arial" w:cs="Arial"/>
          <w:sz w:val="20"/>
          <w:szCs w:val="20"/>
        </w:rPr>
        <w:t>http://www.tropicos.org/Name/15000003</w:t>
      </w:r>
      <w:r>
        <w:rPr>
          <w:rFonts w:ascii="Arial" w:hAnsi="Arial" w:cs="Arial"/>
          <w:sz w:val="20"/>
          <w:szCs w:val="20"/>
        </w:rPr>
        <w:t>. [Accessed: 18/04/2016]</w:t>
      </w:r>
    </w:p>
    <w:p w14:paraId="5D1DB963" w14:textId="77777777" w:rsidR="0085771B" w:rsidRPr="000D044E" w:rsidRDefault="0085771B" w:rsidP="0085771B">
      <w:pPr>
        <w:pStyle w:val="EndNoteBibliography"/>
        <w:ind w:left="720" w:hanging="720"/>
        <w:rPr>
          <w:rFonts w:ascii="Arial" w:hAnsi="Arial" w:cs="Arial"/>
          <w:sz w:val="20"/>
          <w:szCs w:val="20"/>
        </w:rPr>
      </w:pPr>
      <w:r w:rsidRPr="000D044E">
        <w:rPr>
          <w:rFonts w:ascii="Arial" w:hAnsi="Arial" w:cs="Arial"/>
          <w:sz w:val="20"/>
          <w:szCs w:val="20"/>
        </w:rPr>
        <w:t xml:space="preserve">WADE, A. E., KAY, Q. O., ELLIS, R. &amp; BASSETT, M. G. 1994. </w:t>
      </w:r>
      <w:r w:rsidRPr="000D044E">
        <w:rPr>
          <w:rFonts w:ascii="Arial" w:hAnsi="Arial" w:cs="Arial"/>
          <w:i/>
          <w:sz w:val="20"/>
          <w:szCs w:val="20"/>
        </w:rPr>
        <w:t>Flora of Glamorgan</w:t>
      </w:r>
      <w:r w:rsidRPr="000D044E">
        <w:rPr>
          <w:rFonts w:ascii="Arial" w:hAnsi="Arial" w:cs="Arial"/>
          <w:sz w:val="20"/>
          <w:szCs w:val="20"/>
        </w:rPr>
        <w:t>, HMSO, London, UK.</w:t>
      </w:r>
    </w:p>
    <w:p w14:paraId="2969931B" w14:textId="77777777" w:rsidR="0085771B" w:rsidRDefault="0085771B" w:rsidP="0085771B">
      <w:pPr>
        <w:pStyle w:val="EndNoteBibliography"/>
        <w:ind w:left="720" w:hanging="720"/>
        <w:rPr>
          <w:rFonts w:ascii="Arial" w:hAnsi="Arial" w:cs="Arial"/>
          <w:sz w:val="20"/>
          <w:szCs w:val="20"/>
        </w:rPr>
      </w:pPr>
      <w:bookmarkStart w:id="116" w:name="_ENREF_55"/>
      <w:r w:rsidRPr="000D044E">
        <w:rPr>
          <w:rFonts w:ascii="Arial" w:hAnsi="Arial" w:cs="Arial"/>
          <w:sz w:val="20"/>
          <w:szCs w:val="20"/>
        </w:rPr>
        <w:t>WILLIAMS, P. A., OGLE, C. C., TIMMINS, S. M., LA COCK, G. D. &amp; CLARKSON, J. 2005. Chilean Rhubarb (Gunnera tinctoria): Biology, Ecology and Conservation Impacts in New Zealand. . Department of Conservation, Wellington, New Zealand.</w:t>
      </w:r>
      <w:bookmarkEnd w:id="116"/>
    </w:p>
    <w:p w14:paraId="523D4AD9" w14:textId="4DF80AB8" w:rsidR="00463F42" w:rsidRPr="000D044E" w:rsidRDefault="00463F42" w:rsidP="0085771B">
      <w:pPr>
        <w:pStyle w:val="EndNoteBibliography"/>
        <w:ind w:left="720" w:hanging="720"/>
        <w:rPr>
          <w:rFonts w:ascii="Arial" w:hAnsi="Arial" w:cs="Arial"/>
          <w:sz w:val="20"/>
          <w:szCs w:val="20"/>
        </w:rPr>
      </w:pPr>
      <w:r>
        <w:rPr>
          <w:rFonts w:ascii="Arial" w:hAnsi="Arial" w:cs="Arial"/>
          <w:sz w:val="20"/>
          <w:szCs w:val="20"/>
        </w:rPr>
        <w:t>WYSE JACKSON, P.</w:t>
      </w:r>
      <w:r w:rsidR="00E23734">
        <w:rPr>
          <w:rFonts w:ascii="Arial" w:hAnsi="Arial" w:cs="Arial"/>
          <w:sz w:val="20"/>
          <w:szCs w:val="20"/>
        </w:rPr>
        <w:t xml:space="preserve"> 2014. </w:t>
      </w:r>
      <w:r w:rsidRPr="00463F42">
        <w:rPr>
          <w:rFonts w:ascii="Arial" w:hAnsi="Arial" w:cs="Arial"/>
          <w:i/>
          <w:sz w:val="20"/>
          <w:szCs w:val="20"/>
        </w:rPr>
        <w:t>Ireland's Generous Nature. The Past and Present Uses of Wild Plants in Ireland</w:t>
      </w:r>
      <w:r>
        <w:rPr>
          <w:rFonts w:ascii="Arial" w:hAnsi="Arial" w:cs="Arial"/>
          <w:sz w:val="20"/>
          <w:szCs w:val="20"/>
        </w:rPr>
        <w:t>. 2014. Copyright © 2014 Missouri Botanical Garden Press.</w:t>
      </w:r>
    </w:p>
    <w:p w14:paraId="146D5115" w14:textId="77777777" w:rsidR="00C531C7" w:rsidRPr="000D044E" w:rsidRDefault="009E5D3F" w:rsidP="000D044E">
      <w:pPr>
        <w:rPr>
          <w:rStyle w:val="listdetail"/>
          <w:rFonts w:ascii="Arial" w:hAnsi="Arial" w:cs="Arial"/>
          <w:sz w:val="20"/>
          <w:szCs w:val="20"/>
        </w:rPr>
      </w:pPr>
      <w:r w:rsidRPr="000D044E">
        <w:rPr>
          <w:rFonts w:ascii="Arial" w:hAnsi="Arial" w:cs="Arial"/>
          <w:sz w:val="20"/>
          <w:szCs w:val="20"/>
        </w:rPr>
        <w:fldChar w:fldCharType="end"/>
      </w:r>
    </w:p>
    <w:sectPr w:rsidR="00C531C7" w:rsidRPr="000D044E" w:rsidSect="005161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7A178" w14:textId="77777777" w:rsidR="008170FD" w:rsidRDefault="008170FD" w:rsidP="00565323">
      <w:r>
        <w:separator/>
      </w:r>
    </w:p>
  </w:endnote>
  <w:endnote w:type="continuationSeparator" w:id="0">
    <w:p w14:paraId="2F11887D" w14:textId="77777777" w:rsidR="008170FD" w:rsidRDefault="008170FD" w:rsidP="0056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dvTT5ada87cc+2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234700590"/>
      <w:docPartObj>
        <w:docPartGallery w:val="Page Numbers (Bottom of Page)"/>
        <w:docPartUnique/>
      </w:docPartObj>
    </w:sdtPr>
    <w:sdtEndPr/>
    <w:sdtContent>
      <w:sdt>
        <w:sdtPr>
          <w:rPr>
            <w:rFonts w:ascii="Arial" w:hAnsi="Arial" w:cs="Arial"/>
            <w:sz w:val="18"/>
            <w:szCs w:val="18"/>
          </w:rPr>
          <w:id w:val="1032452798"/>
          <w:docPartObj>
            <w:docPartGallery w:val="Page Numbers (Top of Page)"/>
            <w:docPartUnique/>
          </w:docPartObj>
        </w:sdtPr>
        <w:sdtEndPr/>
        <w:sdtContent>
          <w:p w14:paraId="074C5F04" w14:textId="77777777" w:rsidR="00F90F98" w:rsidRPr="00565323" w:rsidRDefault="00F90F98">
            <w:pPr>
              <w:pStyle w:val="Footer"/>
              <w:jc w:val="right"/>
              <w:rPr>
                <w:rFonts w:ascii="Arial" w:hAnsi="Arial" w:cs="Arial"/>
                <w:sz w:val="18"/>
                <w:szCs w:val="18"/>
              </w:rPr>
            </w:pPr>
            <w:r w:rsidRPr="00565323">
              <w:rPr>
                <w:rFonts w:ascii="Arial" w:hAnsi="Arial" w:cs="Arial"/>
                <w:sz w:val="18"/>
                <w:szCs w:val="18"/>
              </w:rPr>
              <w:t xml:space="preserve">Page </w:t>
            </w:r>
            <w:r w:rsidRPr="00565323">
              <w:rPr>
                <w:rFonts w:ascii="Arial" w:hAnsi="Arial" w:cs="Arial"/>
                <w:bCs/>
                <w:sz w:val="18"/>
                <w:szCs w:val="18"/>
              </w:rPr>
              <w:fldChar w:fldCharType="begin"/>
            </w:r>
            <w:r w:rsidRPr="00565323">
              <w:rPr>
                <w:rFonts w:ascii="Arial" w:hAnsi="Arial" w:cs="Arial"/>
                <w:bCs/>
                <w:sz w:val="18"/>
                <w:szCs w:val="18"/>
              </w:rPr>
              <w:instrText xml:space="preserve"> PAGE </w:instrText>
            </w:r>
            <w:r w:rsidRPr="00565323">
              <w:rPr>
                <w:rFonts w:ascii="Arial" w:hAnsi="Arial" w:cs="Arial"/>
                <w:bCs/>
                <w:sz w:val="18"/>
                <w:szCs w:val="18"/>
              </w:rPr>
              <w:fldChar w:fldCharType="separate"/>
            </w:r>
            <w:r w:rsidR="00920B56">
              <w:rPr>
                <w:rFonts w:ascii="Arial" w:hAnsi="Arial" w:cs="Arial"/>
                <w:bCs/>
                <w:noProof/>
                <w:sz w:val="18"/>
                <w:szCs w:val="18"/>
              </w:rPr>
              <w:t>2</w:t>
            </w:r>
            <w:r w:rsidRPr="00565323">
              <w:rPr>
                <w:rFonts w:ascii="Arial" w:hAnsi="Arial" w:cs="Arial"/>
                <w:bCs/>
                <w:sz w:val="18"/>
                <w:szCs w:val="18"/>
              </w:rPr>
              <w:fldChar w:fldCharType="end"/>
            </w:r>
            <w:r w:rsidRPr="00565323">
              <w:rPr>
                <w:rFonts w:ascii="Arial" w:hAnsi="Arial" w:cs="Arial"/>
                <w:sz w:val="18"/>
                <w:szCs w:val="18"/>
              </w:rPr>
              <w:t xml:space="preserve"> of </w:t>
            </w:r>
            <w:r w:rsidRPr="00565323">
              <w:rPr>
                <w:rFonts w:ascii="Arial" w:hAnsi="Arial" w:cs="Arial"/>
                <w:bCs/>
                <w:sz w:val="18"/>
                <w:szCs w:val="18"/>
              </w:rPr>
              <w:fldChar w:fldCharType="begin"/>
            </w:r>
            <w:r w:rsidRPr="00565323">
              <w:rPr>
                <w:rFonts w:ascii="Arial" w:hAnsi="Arial" w:cs="Arial"/>
                <w:bCs/>
                <w:sz w:val="18"/>
                <w:szCs w:val="18"/>
              </w:rPr>
              <w:instrText xml:space="preserve"> NUMPAGES  </w:instrText>
            </w:r>
            <w:r w:rsidRPr="00565323">
              <w:rPr>
                <w:rFonts w:ascii="Arial" w:hAnsi="Arial" w:cs="Arial"/>
                <w:bCs/>
                <w:sz w:val="18"/>
                <w:szCs w:val="18"/>
              </w:rPr>
              <w:fldChar w:fldCharType="separate"/>
            </w:r>
            <w:r w:rsidR="00920B56">
              <w:rPr>
                <w:rFonts w:ascii="Arial" w:hAnsi="Arial" w:cs="Arial"/>
                <w:bCs/>
                <w:noProof/>
                <w:sz w:val="18"/>
                <w:szCs w:val="18"/>
              </w:rPr>
              <w:t>40</w:t>
            </w:r>
            <w:r w:rsidRPr="00565323">
              <w:rPr>
                <w:rFonts w:ascii="Arial" w:hAnsi="Arial" w:cs="Arial"/>
                <w:bCs/>
                <w:sz w:val="18"/>
                <w:szCs w:val="18"/>
              </w:rPr>
              <w:fldChar w:fldCharType="end"/>
            </w:r>
          </w:p>
        </w:sdtContent>
      </w:sdt>
    </w:sdtContent>
  </w:sdt>
  <w:p w14:paraId="17E5CB96" w14:textId="77777777" w:rsidR="00F90F98" w:rsidRPr="00565323" w:rsidRDefault="00F90F98">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C2433" w14:textId="77777777" w:rsidR="008170FD" w:rsidRDefault="008170FD" w:rsidP="00565323">
      <w:r>
        <w:separator/>
      </w:r>
    </w:p>
  </w:footnote>
  <w:footnote w:type="continuationSeparator" w:id="0">
    <w:p w14:paraId="66993866" w14:textId="77777777" w:rsidR="008170FD" w:rsidRDefault="008170FD" w:rsidP="0056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3058" w14:textId="77777777" w:rsidR="00F90F98" w:rsidRDefault="00F90F98" w:rsidP="005653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8FA"/>
    <w:multiLevelType w:val="hybridMultilevel"/>
    <w:tmpl w:val="D10C6A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386EBA"/>
    <w:multiLevelType w:val="hybridMultilevel"/>
    <w:tmpl w:val="4720F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B92503"/>
    <w:multiLevelType w:val="singleLevel"/>
    <w:tmpl w:val="31FE5084"/>
    <w:lvl w:ilvl="0">
      <w:start w:val="1990"/>
      <w:numFmt w:val="decimal"/>
      <w:lvlText w:val="%1"/>
      <w:lvlJc w:val="left"/>
      <w:pPr>
        <w:tabs>
          <w:tab w:val="num" w:pos="720"/>
        </w:tabs>
        <w:ind w:left="720" w:hanging="720"/>
      </w:pPr>
      <w:rPr>
        <w:rFonts w:hint="default"/>
      </w:rPr>
    </w:lvl>
  </w:abstractNum>
  <w:abstractNum w:abstractNumId="3">
    <w:nsid w:val="1C180506"/>
    <w:multiLevelType w:val="hybridMultilevel"/>
    <w:tmpl w:val="BBECE414"/>
    <w:lvl w:ilvl="0" w:tplc="9A7E51FA">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CE07F70"/>
    <w:multiLevelType w:val="hybridMultilevel"/>
    <w:tmpl w:val="FF447EF8"/>
    <w:lvl w:ilvl="0" w:tplc="FFFFFFFF">
      <w:start w:val="6"/>
      <w:numFmt w:val="decimal"/>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0050CE9"/>
    <w:multiLevelType w:val="hybridMultilevel"/>
    <w:tmpl w:val="21089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6890550"/>
    <w:multiLevelType w:val="hybridMultilevel"/>
    <w:tmpl w:val="E982C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CFE4300"/>
    <w:multiLevelType w:val="hybridMultilevel"/>
    <w:tmpl w:val="3C10B158"/>
    <w:lvl w:ilvl="0" w:tplc="2E2CCE02">
      <w:start w:val="1"/>
      <w:numFmt w:val="bullet"/>
      <w:lvlText w:val="•"/>
      <w:lvlJc w:val="left"/>
      <w:pPr>
        <w:tabs>
          <w:tab w:val="num" w:pos="720"/>
        </w:tabs>
        <w:ind w:left="720" w:hanging="360"/>
      </w:pPr>
      <w:rPr>
        <w:rFonts w:ascii="Arial" w:hAnsi="Arial" w:hint="default"/>
      </w:rPr>
    </w:lvl>
    <w:lvl w:ilvl="1" w:tplc="977ABFE4" w:tentative="1">
      <w:start w:val="1"/>
      <w:numFmt w:val="bullet"/>
      <w:lvlText w:val="•"/>
      <w:lvlJc w:val="left"/>
      <w:pPr>
        <w:tabs>
          <w:tab w:val="num" w:pos="1440"/>
        </w:tabs>
        <w:ind w:left="1440" w:hanging="360"/>
      </w:pPr>
      <w:rPr>
        <w:rFonts w:ascii="Arial" w:hAnsi="Arial" w:hint="default"/>
      </w:rPr>
    </w:lvl>
    <w:lvl w:ilvl="2" w:tplc="44863D56" w:tentative="1">
      <w:start w:val="1"/>
      <w:numFmt w:val="bullet"/>
      <w:lvlText w:val="•"/>
      <w:lvlJc w:val="left"/>
      <w:pPr>
        <w:tabs>
          <w:tab w:val="num" w:pos="2160"/>
        </w:tabs>
        <w:ind w:left="2160" w:hanging="360"/>
      </w:pPr>
      <w:rPr>
        <w:rFonts w:ascii="Arial" w:hAnsi="Arial" w:hint="default"/>
      </w:rPr>
    </w:lvl>
    <w:lvl w:ilvl="3" w:tplc="9E3873A2" w:tentative="1">
      <w:start w:val="1"/>
      <w:numFmt w:val="bullet"/>
      <w:lvlText w:val="•"/>
      <w:lvlJc w:val="left"/>
      <w:pPr>
        <w:tabs>
          <w:tab w:val="num" w:pos="2880"/>
        </w:tabs>
        <w:ind w:left="2880" w:hanging="360"/>
      </w:pPr>
      <w:rPr>
        <w:rFonts w:ascii="Arial" w:hAnsi="Arial" w:hint="default"/>
      </w:rPr>
    </w:lvl>
    <w:lvl w:ilvl="4" w:tplc="8C32C31A" w:tentative="1">
      <w:start w:val="1"/>
      <w:numFmt w:val="bullet"/>
      <w:lvlText w:val="•"/>
      <w:lvlJc w:val="left"/>
      <w:pPr>
        <w:tabs>
          <w:tab w:val="num" w:pos="3600"/>
        </w:tabs>
        <w:ind w:left="3600" w:hanging="360"/>
      </w:pPr>
      <w:rPr>
        <w:rFonts w:ascii="Arial" w:hAnsi="Arial" w:hint="default"/>
      </w:rPr>
    </w:lvl>
    <w:lvl w:ilvl="5" w:tplc="6AA4B3FC" w:tentative="1">
      <w:start w:val="1"/>
      <w:numFmt w:val="bullet"/>
      <w:lvlText w:val="•"/>
      <w:lvlJc w:val="left"/>
      <w:pPr>
        <w:tabs>
          <w:tab w:val="num" w:pos="4320"/>
        </w:tabs>
        <w:ind w:left="4320" w:hanging="360"/>
      </w:pPr>
      <w:rPr>
        <w:rFonts w:ascii="Arial" w:hAnsi="Arial" w:hint="default"/>
      </w:rPr>
    </w:lvl>
    <w:lvl w:ilvl="6" w:tplc="6B6446FC" w:tentative="1">
      <w:start w:val="1"/>
      <w:numFmt w:val="bullet"/>
      <w:lvlText w:val="•"/>
      <w:lvlJc w:val="left"/>
      <w:pPr>
        <w:tabs>
          <w:tab w:val="num" w:pos="5040"/>
        </w:tabs>
        <w:ind w:left="5040" w:hanging="360"/>
      </w:pPr>
      <w:rPr>
        <w:rFonts w:ascii="Arial" w:hAnsi="Arial" w:hint="default"/>
      </w:rPr>
    </w:lvl>
    <w:lvl w:ilvl="7" w:tplc="B50E6A38" w:tentative="1">
      <w:start w:val="1"/>
      <w:numFmt w:val="bullet"/>
      <w:lvlText w:val="•"/>
      <w:lvlJc w:val="left"/>
      <w:pPr>
        <w:tabs>
          <w:tab w:val="num" w:pos="5760"/>
        </w:tabs>
        <w:ind w:left="5760" w:hanging="360"/>
      </w:pPr>
      <w:rPr>
        <w:rFonts w:ascii="Arial" w:hAnsi="Arial" w:hint="default"/>
      </w:rPr>
    </w:lvl>
    <w:lvl w:ilvl="8" w:tplc="6D108F60" w:tentative="1">
      <w:start w:val="1"/>
      <w:numFmt w:val="bullet"/>
      <w:lvlText w:val="•"/>
      <w:lvlJc w:val="left"/>
      <w:pPr>
        <w:tabs>
          <w:tab w:val="num" w:pos="6480"/>
        </w:tabs>
        <w:ind w:left="6480" w:hanging="360"/>
      </w:pPr>
      <w:rPr>
        <w:rFonts w:ascii="Arial" w:hAnsi="Arial" w:hint="default"/>
      </w:rPr>
    </w:lvl>
  </w:abstractNum>
  <w:abstractNum w:abstractNumId="8">
    <w:nsid w:val="324C49B4"/>
    <w:multiLevelType w:val="multilevel"/>
    <w:tmpl w:val="4D2CF39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i w:val="0"/>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34DF14D7"/>
    <w:multiLevelType w:val="hybridMultilevel"/>
    <w:tmpl w:val="4AB09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94D0780"/>
    <w:multiLevelType w:val="hybridMultilevel"/>
    <w:tmpl w:val="FD8A43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9C860E6"/>
    <w:multiLevelType w:val="hybridMultilevel"/>
    <w:tmpl w:val="58A07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C88771C"/>
    <w:multiLevelType w:val="hybridMultilevel"/>
    <w:tmpl w:val="90022D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2C2D5C4"/>
    <w:multiLevelType w:val="singleLevel"/>
    <w:tmpl w:val="5A71A259"/>
    <w:lvl w:ilvl="0">
      <w:numFmt w:val="bullet"/>
      <w:lvlText w:val="·"/>
      <w:lvlJc w:val="left"/>
      <w:pPr>
        <w:tabs>
          <w:tab w:val="num" w:pos="720"/>
        </w:tabs>
        <w:ind w:left="720" w:hanging="360"/>
      </w:pPr>
      <w:rPr>
        <w:rFonts w:ascii="Symbol" w:hAnsi="Symbol"/>
        <w:sz w:val="24"/>
      </w:rPr>
    </w:lvl>
  </w:abstractNum>
  <w:abstractNum w:abstractNumId="14">
    <w:nsid w:val="4835633B"/>
    <w:multiLevelType w:val="hybridMultilevel"/>
    <w:tmpl w:val="DB8884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08C5D8B"/>
    <w:multiLevelType w:val="hybridMultilevel"/>
    <w:tmpl w:val="E75A16CC"/>
    <w:lvl w:ilvl="0" w:tplc="597C4FB0">
      <w:start w:val="8"/>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10F7A49"/>
    <w:multiLevelType w:val="hybridMultilevel"/>
    <w:tmpl w:val="276A986C"/>
    <w:lvl w:ilvl="0" w:tplc="812E63AC">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553178E0"/>
    <w:multiLevelType w:val="hybridMultilevel"/>
    <w:tmpl w:val="E5E4EA2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87F5B78"/>
    <w:multiLevelType w:val="singleLevel"/>
    <w:tmpl w:val="0809000F"/>
    <w:lvl w:ilvl="0">
      <w:start w:val="1"/>
      <w:numFmt w:val="decimal"/>
      <w:lvlText w:val="%1."/>
      <w:lvlJc w:val="left"/>
      <w:pPr>
        <w:tabs>
          <w:tab w:val="num" w:pos="360"/>
        </w:tabs>
        <w:ind w:left="360" w:hanging="360"/>
      </w:pPr>
    </w:lvl>
  </w:abstractNum>
  <w:abstractNum w:abstractNumId="19">
    <w:nsid w:val="596665F6"/>
    <w:multiLevelType w:val="hybridMultilevel"/>
    <w:tmpl w:val="B6CE76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69076C67"/>
    <w:multiLevelType w:val="hybridMultilevel"/>
    <w:tmpl w:val="DFE864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C0C45E3"/>
    <w:multiLevelType w:val="hybridMultilevel"/>
    <w:tmpl w:val="2532523C"/>
    <w:lvl w:ilvl="0" w:tplc="18090001">
      <w:start w:val="1382"/>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7136DB2"/>
    <w:multiLevelType w:val="hybridMultilevel"/>
    <w:tmpl w:val="1E608F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DED2EE5"/>
    <w:multiLevelType w:val="hybridMultilevel"/>
    <w:tmpl w:val="59C06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10"/>
  </w:num>
  <w:num w:numId="28">
    <w:abstractNumId w:val="14"/>
  </w:num>
  <w:num w:numId="29">
    <w:abstractNumId w:val="9"/>
  </w:num>
  <w:num w:numId="30">
    <w:abstractNumId w:val="1"/>
  </w:num>
  <w:num w:numId="31">
    <w:abstractNumId w:val="16"/>
  </w:num>
  <w:num w:numId="32">
    <w:abstractNumId w:val="21"/>
  </w:num>
  <w:num w:numId="33">
    <w:abstractNumId w:val="13"/>
  </w:num>
  <w:num w:numId="34">
    <w:abstractNumId w:val="22"/>
  </w:num>
  <w:num w:numId="35">
    <w:abstractNumId w:val="5"/>
  </w:num>
  <w:num w:numId="36">
    <w:abstractNumId w:val="4"/>
  </w:num>
  <w:num w:numId="37">
    <w:abstractNumId w:val="18"/>
  </w:num>
  <w:num w:numId="38">
    <w:abstractNumId w:val="12"/>
  </w:num>
  <w:num w:numId="39">
    <w:abstractNumId w:val="19"/>
  </w:num>
  <w:num w:numId="40">
    <w:abstractNumId w:val="17"/>
  </w:num>
  <w:num w:numId="41">
    <w:abstractNumId w:val="11"/>
  </w:num>
  <w:num w:numId="42">
    <w:abstractNumId w:val="2"/>
  </w:num>
  <w:num w:numId="43">
    <w:abstractNumId w:val="23"/>
  </w:num>
  <w:num w:numId="44">
    <w:abstractNumId w:val="15"/>
  </w:num>
  <w:num w:numId="45">
    <w:abstractNumId w:val="3"/>
  </w:num>
  <w:num w:numId="46">
    <w:abstractNumId w:val="0"/>
  </w:num>
  <w:num w:numId="47">
    <w:abstractNumId w:val="20"/>
  </w:num>
  <w:num w:numId="48">
    <w:abstractNumId w:val="7"/>
  </w:num>
  <w:num w:numId="4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ette O'Flynn">
    <w15:presenceInfo w15:providerId="AD" w15:userId="S-1-5-21-1306367845-1132302980-2813783606-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vatdez2mxsxaoedsdr5xxrnzawe9txx50x2&quot;&gt;My EndNote Library&lt;record-ids&gt;&lt;item&gt;1&lt;/item&gt;&lt;item&gt;2&lt;/item&gt;&lt;item&gt;3&lt;/item&gt;&lt;item&gt;4&lt;/item&gt;&lt;item&gt;5&lt;/item&gt;&lt;item&gt;6&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6&lt;/item&gt;&lt;item&gt;37&lt;/item&gt;&lt;item&gt;38&lt;/item&gt;&lt;item&gt;39&lt;/item&gt;&lt;item&gt;40&lt;/item&gt;&lt;/record-ids&gt;&lt;/item&gt;&lt;/Libraries&gt;"/>
    <w:docVar w:name="LW_DocType" w:val="NORMAL"/>
  </w:docVars>
  <w:rsids>
    <w:rsidRoot w:val="00123194"/>
    <w:rsid w:val="00004ECB"/>
    <w:rsid w:val="0000547D"/>
    <w:rsid w:val="00005FD3"/>
    <w:rsid w:val="00010F20"/>
    <w:rsid w:val="0001297C"/>
    <w:rsid w:val="00021B38"/>
    <w:rsid w:val="00025B18"/>
    <w:rsid w:val="00026160"/>
    <w:rsid w:val="000305A7"/>
    <w:rsid w:val="0003282A"/>
    <w:rsid w:val="0003442C"/>
    <w:rsid w:val="0003471E"/>
    <w:rsid w:val="00034AC5"/>
    <w:rsid w:val="0003665C"/>
    <w:rsid w:val="000367F3"/>
    <w:rsid w:val="00036DA6"/>
    <w:rsid w:val="00040C9A"/>
    <w:rsid w:val="00041BA2"/>
    <w:rsid w:val="000427C7"/>
    <w:rsid w:val="00047ADC"/>
    <w:rsid w:val="00047CD1"/>
    <w:rsid w:val="00052652"/>
    <w:rsid w:val="00054E64"/>
    <w:rsid w:val="000600A3"/>
    <w:rsid w:val="00062CCA"/>
    <w:rsid w:val="000632E3"/>
    <w:rsid w:val="0006376F"/>
    <w:rsid w:val="0006413C"/>
    <w:rsid w:val="00067602"/>
    <w:rsid w:val="00067BFE"/>
    <w:rsid w:val="00071937"/>
    <w:rsid w:val="00075A73"/>
    <w:rsid w:val="00083B59"/>
    <w:rsid w:val="00086F5B"/>
    <w:rsid w:val="00087647"/>
    <w:rsid w:val="00091CD3"/>
    <w:rsid w:val="00093FAC"/>
    <w:rsid w:val="00094B03"/>
    <w:rsid w:val="00097276"/>
    <w:rsid w:val="00097583"/>
    <w:rsid w:val="000A00B2"/>
    <w:rsid w:val="000A0A1B"/>
    <w:rsid w:val="000A3116"/>
    <w:rsid w:val="000A4173"/>
    <w:rsid w:val="000A5B37"/>
    <w:rsid w:val="000A609B"/>
    <w:rsid w:val="000A7025"/>
    <w:rsid w:val="000A711A"/>
    <w:rsid w:val="000B1299"/>
    <w:rsid w:val="000B1815"/>
    <w:rsid w:val="000B1DB5"/>
    <w:rsid w:val="000B3DC2"/>
    <w:rsid w:val="000B5849"/>
    <w:rsid w:val="000B5BEB"/>
    <w:rsid w:val="000B62CC"/>
    <w:rsid w:val="000C239B"/>
    <w:rsid w:val="000C396A"/>
    <w:rsid w:val="000C7DD1"/>
    <w:rsid w:val="000D044E"/>
    <w:rsid w:val="000D1D78"/>
    <w:rsid w:val="000D238B"/>
    <w:rsid w:val="000D29E4"/>
    <w:rsid w:val="000D34A9"/>
    <w:rsid w:val="000D5FA3"/>
    <w:rsid w:val="000D75F1"/>
    <w:rsid w:val="000E31AF"/>
    <w:rsid w:val="000E50C0"/>
    <w:rsid w:val="000E5EE2"/>
    <w:rsid w:val="000E6A39"/>
    <w:rsid w:val="000E74FD"/>
    <w:rsid w:val="000F0A8D"/>
    <w:rsid w:val="000F2630"/>
    <w:rsid w:val="000F3C41"/>
    <w:rsid w:val="000F405E"/>
    <w:rsid w:val="000F40E7"/>
    <w:rsid w:val="000F5247"/>
    <w:rsid w:val="000F7FC8"/>
    <w:rsid w:val="0010049D"/>
    <w:rsid w:val="001006A1"/>
    <w:rsid w:val="00101314"/>
    <w:rsid w:val="00102D13"/>
    <w:rsid w:val="00105C64"/>
    <w:rsid w:val="00107492"/>
    <w:rsid w:val="00110532"/>
    <w:rsid w:val="00115124"/>
    <w:rsid w:val="001153FC"/>
    <w:rsid w:val="001158F7"/>
    <w:rsid w:val="0011783B"/>
    <w:rsid w:val="0012018A"/>
    <w:rsid w:val="00123194"/>
    <w:rsid w:val="00124C1A"/>
    <w:rsid w:val="0012521C"/>
    <w:rsid w:val="00125BD0"/>
    <w:rsid w:val="00126E0A"/>
    <w:rsid w:val="00133E33"/>
    <w:rsid w:val="00134B52"/>
    <w:rsid w:val="00137F7D"/>
    <w:rsid w:val="00140943"/>
    <w:rsid w:val="001411F4"/>
    <w:rsid w:val="001426F2"/>
    <w:rsid w:val="001431E1"/>
    <w:rsid w:val="00145469"/>
    <w:rsid w:val="001462E6"/>
    <w:rsid w:val="00150948"/>
    <w:rsid w:val="00156529"/>
    <w:rsid w:val="001641D3"/>
    <w:rsid w:val="00164A2A"/>
    <w:rsid w:val="0016655F"/>
    <w:rsid w:val="00166ABA"/>
    <w:rsid w:val="001673FC"/>
    <w:rsid w:val="0017046A"/>
    <w:rsid w:val="001710FF"/>
    <w:rsid w:val="001717D0"/>
    <w:rsid w:val="0017788B"/>
    <w:rsid w:val="00177E64"/>
    <w:rsid w:val="0018353E"/>
    <w:rsid w:val="00184ECF"/>
    <w:rsid w:val="00190E8D"/>
    <w:rsid w:val="00193C9F"/>
    <w:rsid w:val="00194232"/>
    <w:rsid w:val="00194839"/>
    <w:rsid w:val="00197F58"/>
    <w:rsid w:val="001A35C1"/>
    <w:rsid w:val="001B4B14"/>
    <w:rsid w:val="001B5CF8"/>
    <w:rsid w:val="001C0BC4"/>
    <w:rsid w:val="001C276D"/>
    <w:rsid w:val="001C3C01"/>
    <w:rsid w:val="001C4F4C"/>
    <w:rsid w:val="001C5088"/>
    <w:rsid w:val="001C538D"/>
    <w:rsid w:val="001D4621"/>
    <w:rsid w:val="001D5B38"/>
    <w:rsid w:val="001D63FE"/>
    <w:rsid w:val="001E0509"/>
    <w:rsid w:val="001E070B"/>
    <w:rsid w:val="001E14D4"/>
    <w:rsid w:val="001E1CE2"/>
    <w:rsid w:val="001E48EE"/>
    <w:rsid w:val="001E6503"/>
    <w:rsid w:val="001E7DD5"/>
    <w:rsid w:val="001F0F6E"/>
    <w:rsid w:val="001F30AA"/>
    <w:rsid w:val="001F37E8"/>
    <w:rsid w:val="001F3D01"/>
    <w:rsid w:val="001F3D77"/>
    <w:rsid w:val="001F680D"/>
    <w:rsid w:val="001F6C2F"/>
    <w:rsid w:val="00202165"/>
    <w:rsid w:val="00204774"/>
    <w:rsid w:val="002049C7"/>
    <w:rsid w:val="00205E2E"/>
    <w:rsid w:val="00213B00"/>
    <w:rsid w:val="00215C39"/>
    <w:rsid w:val="002178DD"/>
    <w:rsid w:val="00217AA6"/>
    <w:rsid w:val="00222857"/>
    <w:rsid w:val="00223E45"/>
    <w:rsid w:val="00224681"/>
    <w:rsid w:val="0022486C"/>
    <w:rsid w:val="00225BD0"/>
    <w:rsid w:val="0023091D"/>
    <w:rsid w:val="00230EC9"/>
    <w:rsid w:val="00235C39"/>
    <w:rsid w:val="00240E48"/>
    <w:rsid w:val="00242E41"/>
    <w:rsid w:val="00243779"/>
    <w:rsid w:val="00245A67"/>
    <w:rsid w:val="0024603C"/>
    <w:rsid w:val="002575BB"/>
    <w:rsid w:val="002578B6"/>
    <w:rsid w:val="00260764"/>
    <w:rsid w:val="0026207C"/>
    <w:rsid w:val="00262753"/>
    <w:rsid w:val="00266E3B"/>
    <w:rsid w:val="002674A4"/>
    <w:rsid w:val="00282820"/>
    <w:rsid w:val="00283024"/>
    <w:rsid w:val="002877CC"/>
    <w:rsid w:val="00290B88"/>
    <w:rsid w:val="00294032"/>
    <w:rsid w:val="00294045"/>
    <w:rsid w:val="002970EF"/>
    <w:rsid w:val="002A1591"/>
    <w:rsid w:val="002A2979"/>
    <w:rsid w:val="002A3E9E"/>
    <w:rsid w:val="002A3F86"/>
    <w:rsid w:val="002A40D8"/>
    <w:rsid w:val="002A66DB"/>
    <w:rsid w:val="002A7DFF"/>
    <w:rsid w:val="002B0E22"/>
    <w:rsid w:val="002B10ED"/>
    <w:rsid w:val="002B12E7"/>
    <w:rsid w:val="002B3D2A"/>
    <w:rsid w:val="002C0408"/>
    <w:rsid w:val="002C53DD"/>
    <w:rsid w:val="002C6D26"/>
    <w:rsid w:val="002C78ED"/>
    <w:rsid w:val="002D1D83"/>
    <w:rsid w:val="002D26B9"/>
    <w:rsid w:val="002D397B"/>
    <w:rsid w:val="002D3BF1"/>
    <w:rsid w:val="002D63BB"/>
    <w:rsid w:val="002D6DB2"/>
    <w:rsid w:val="002E098E"/>
    <w:rsid w:val="002E1E2B"/>
    <w:rsid w:val="002E23E4"/>
    <w:rsid w:val="002E26DF"/>
    <w:rsid w:val="002E4D3B"/>
    <w:rsid w:val="002E4E6D"/>
    <w:rsid w:val="002E581B"/>
    <w:rsid w:val="002E6C5F"/>
    <w:rsid w:val="002E71E8"/>
    <w:rsid w:val="002F0E76"/>
    <w:rsid w:val="002F36B1"/>
    <w:rsid w:val="002F4EE2"/>
    <w:rsid w:val="002F5B75"/>
    <w:rsid w:val="002F72CE"/>
    <w:rsid w:val="00304A9F"/>
    <w:rsid w:val="00306599"/>
    <w:rsid w:val="003067FF"/>
    <w:rsid w:val="00310620"/>
    <w:rsid w:val="00312899"/>
    <w:rsid w:val="00315E93"/>
    <w:rsid w:val="00320397"/>
    <w:rsid w:val="00324643"/>
    <w:rsid w:val="003349CF"/>
    <w:rsid w:val="0033559F"/>
    <w:rsid w:val="00340651"/>
    <w:rsid w:val="003468D7"/>
    <w:rsid w:val="00353F3A"/>
    <w:rsid w:val="00360A23"/>
    <w:rsid w:val="0036505C"/>
    <w:rsid w:val="00371CFC"/>
    <w:rsid w:val="00374416"/>
    <w:rsid w:val="00375C84"/>
    <w:rsid w:val="00384275"/>
    <w:rsid w:val="00386224"/>
    <w:rsid w:val="003904FA"/>
    <w:rsid w:val="003909C2"/>
    <w:rsid w:val="00392513"/>
    <w:rsid w:val="00393905"/>
    <w:rsid w:val="003955E5"/>
    <w:rsid w:val="00396B89"/>
    <w:rsid w:val="003A1EF8"/>
    <w:rsid w:val="003A2251"/>
    <w:rsid w:val="003A4F5E"/>
    <w:rsid w:val="003A514A"/>
    <w:rsid w:val="003A6692"/>
    <w:rsid w:val="003B1F36"/>
    <w:rsid w:val="003B4631"/>
    <w:rsid w:val="003B73B8"/>
    <w:rsid w:val="003B748F"/>
    <w:rsid w:val="003C1E00"/>
    <w:rsid w:val="003C275A"/>
    <w:rsid w:val="003C29C8"/>
    <w:rsid w:val="003C4E2C"/>
    <w:rsid w:val="003C545A"/>
    <w:rsid w:val="003C5CDC"/>
    <w:rsid w:val="003C7FB2"/>
    <w:rsid w:val="003D0165"/>
    <w:rsid w:val="003D4541"/>
    <w:rsid w:val="003D5E59"/>
    <w:rsid w:val="003D7B8E"/>
    <w:rsid w:val="003D7C80"/>
    <w:rsid w:val="003E0F9F"/>
    <w:rsid w:val="003E303E"/>
    <w:rsid w:val="003E4338"/>
    <w:rsid w:val="003F20E3"/>
    <w:rsid w:val="003F2CF2"/>
    <w:rsid w:val="003F4B93"/>
    <w:rsid w:val="003F5C9C"/>
    <w:rsid w:val="003F63DD"/>
    <w:rsid w:val="003F7958"/>
    <w:rsid w:val="003F7FBC"/>
    <w:rsid w:val="00401E06"/>
    <w:rsid w:val="0040263D"/>
    <w:rsid w:val="004034FC"/>
    <w:rsid w:val="00404518"/>
    <w:rsid w:val="00404B80"/>
    <w:rsid w:val="00406431"/>
    <w:rsid w:val="00407E82"/>
    <w:rsid w:val="00411867"/>
    <w:rsid w:val="0041241D"/>
    <w:rsid w:val="0041253F"/>
    <w:rsid w:val="00415575"/>
    <w:rsid w:val="00415E36"/>
    <w:rsid w:val="0041628E"/>
    <w:rsid w:val="00416551"/>
    <w:rsid w:val="00422B10"/>
    <w:rsid w:val="00423D32"/>
    <w:rsid w:val="00424326"/>
    <w:rsid w:val="0042434B"/>
    <w:rsid w:val="00427048"/>
    <w:rsid w:val="00430398"/>
    <w:rsid w:val="00431464"/>
    <w:rsid w:val="004321A8"/>
    <w:rsid w:val="004348A4"/>
    <w:rsid w:val="00434E14"/>
    <w:rsid w:val="0043614B"/>
    <w:rsid w:val="00437BCB"/>
    <w:rsid w:val="0044202C"/>
    <w:rsid w:val="0044647E"/>
    <w:rsid w:val="00446BB8"/>
    <w:rsid w:val="00450007"/>
    <w:rsid w:val="004553CA"/>
    <w:rsid w:val="004568D9"/>
    <w:rsid w:val="00457024"/>
    <w:rsid w:val="00457851"/>
    <w:rsid w:val="00461990"/>
    <w:rsid w:val="004634E6"/>
    <w:rsid w:val="00463F42"/>
    <w:rsid w:val="00466981"/>
    <w:rsid w:val="00471427"/>
    <w:rsid w:val="00471750"/>
    <w:rsid w:val="00471F26"/>
    <w:rsid w:val="004743E5"/>
    <w:rsid w:val="00474416"/>
    <w:rsid w:val="00481300"/>
    <w:rsid w:val="00486083"/>
    <w:rsid w:val="004866C6"/>
    <w:rsid w:val="00486E85"/>
    <w:rsid w:val="00492A15"/>
    <w:rsid w:val="004970DE"/>
    <w:rsid w:val="004A2722"/>
    <w:rsid w:val="004A3D8F"/>
    <w:rsid w:val="004A7A8B"/>
    <w:rsid w:val="004B313B"/>
    <w:rsid w:val="004B604D"/>
    <w:rsid w:val="004C159C"/>
    <w:rsid w:val="004C1E96"/>
    <w:rsid w:val="004C2365"/>
    <w:rsid w:val="004C2B65"/>
    <w:rsid w:val="004C2C1A"/>
    <w:rsid w:val="004C361D"/>
    <w:rsid w:val="004C53AF"/>
    <w:rsid w:val="004C6CAC"/>
    <w:rsid w:val="004D0309"/>
    <w:rsid w:val="004D0E4C"/>
    <w:rsid w:val="004D4F38"/>
    <w:rsid w:val="004D72DB"/>
    <w:rsid w:val="004D7373"/>
    <w:rsid w:val="004E5A0C"/>
    <w:rsid w:val="004F1D9B"/>
    <w:rsid w:val="004F2520"/>
    <w:rsid w:val="004F58A7"/>
    <w:rsid w:val="00511D9E"/>
    <w:rsid w:val="005161B1"/>
    <w:rsid w:val="005167D6"/>
    <w:rsid w:val="0052090E"/>
    <w:rsid w:val="00520F31"/>
    <w:rsid w:val="005215A2"/>
    <w:rsid w:val="005218D4"/>
    <w:rsid w:val="0052234B"/>
    <w:rsid w:val="00523DC7"/>
    <w:rsid w:val="0052569C"/>
    <w:rsid w:val="00527410"/>
    <w:rsid w:val="00533149"/>
    <w:rsid w:val="005342CA"/>
    <w:rsid w:val="00536CA3"/>
    <w:rsid w:val="005376DF"/>
    <w:rsid w:val="00541222"/>
    <w:rsid w:val="005449CC"/>
    <w:rsid w:val="00544DA8"/>
    <w:rsid w:val="00552500"/>
    <w:rsid w:val="00553F52"/>
    <w:rsid w:val="00554B1C"/>
    <w:rsid w:val="00557978"/>
    <w:rsid w:val="0056093A"/>
    <w:rsid w:val="00560F5C"/>
    <w:rsid w:val="00561299"/>
    <w:rsid w:val="00561FA0"/>
    <w:rsid w:val="00565323"/>
    <w:rsid w:val="0057121B"/>
    <w:rsid w:val="00571996"/>
    <w:rsid w:val="00574962"/>
    <w:rsid w:val="00574C7B"/>
    <w:rsid w:val="0057534E"/>
    <w:rsid w:val="005756E0"/>
    <w:rsid w:val="00575D08"/>
    <w:rsid w:val="00585FD5"/>
    <w:rsid w:val="005879D0"/>
    <w:rsid w:val="005919CF"/>
    <w:rsid w:val="0059327A"/>
    <w:rsid w:val="005977DD"/>
    <w:rsid w:val="005A0A39"/>
    <w:rsid w:val="005A199D"/>
    <w:rsid w:val="005A741B"/>
    <w:rsid w:val="005B29FE"/>
    <w:rsid w:val="005C027F"/>
    <w:rsid w:val="005C09E8"/>
    <w:rsid w:val="005C0E8F"/>
    <w:rsid w:val="005C2E22"/>
    <w:rsid w:val="005C3471"/>
    <w:rsid w:val="005C4C56"/>
    <w:rsid w:val="005C556E"/>
    <w:rsid w:val="005C608F"/>
    <w:rsid w:val="005C651F"/>
    <w:rsid w:val="005C7D97"/>
    <w:rsid w:val="005D6048"/>
    <w:rsid w:val="005E3027"/>
    <w:rsid w:val="005E44BB"/>
    <w:rsid w:val="005E5766"/>
    <w:rsid w:val="005E5A16"/>
    <w:rsid w:val="005E7604"/>
    <w:rsid w:val="005F1367"/>
    <w:rsid w:val="005F3A69"/>
    <w:rsid w:val="005F57A1"/>
    <w:rsid w:val="00600401"/>
    <w:rsid w:val="00606AF8"/>
    <w:rsid w:val="00607969"/>
    <w:rsid w:val="00612A86"/>
    <w:rsid w:val="00613D36"/>
    <w:rsid w:val="00614DA6"/>
    <w:rsid w:val="006214FF"/>
    <w:rsid w:val="0063039F"/>
    <w:rsid w:val="006325C5"/>
    <w:rsid w:val="00637A90"/>
    <w:rsid w:val="00642934"/>
    <w:rsid w:val="00644D7D"/>
    <w:rsid w:val="00651A9B"/>
    <w:rsid w:val="00653D9D"/>
    <w:rsid w:val="0065417A"/>
    <w:rsid w:val="0066567E"/>
    <w:rsid w:val="006676FC"/>
    <w:rsid w:val="006707AB"/>
    <w:rsid w:val="00670CB6"/>
    <w:rsid w:val="00672E2F"/>
    <w:rsid w:val="00673AD6"/>
    <w:rsid w:val="00674898"/>
    <w:rsid w:val="006757F7"/>
    <w:rsid w:val="00686838"/>
    <w:rsid w:val="00686D7D"/>
    <w:rsid w:val="006933D9"/>
    <w:rsid w:val="006A0CA1"/>
    <w:rsid w:val="006A29D5"/>
    <w:rsid w:val="006A4114"/>
    <w:rsid w:val="006A57E0"/>
    <w:rsid w:val="006B03DB"/>
    <w:rsid w:val="006B0D33"/>
    <w:rsid w:val="006B0EE3"/>
    <w:rsid w:val="006B2AA6"/>
    <w:rsid w:val="006B3FD0"/>
    <w:rsid w:val="006B4354"/>
    <w:rsid w:val="006B6157"/>
    <w:rsid w:val="006C461A"/>
    <w:rsid w:val="006C7D61"/>
    <w:rsid w:val="006D0012"/>
    <w:rsid w:val="006D17EB"/>
    <w:rsid w:val="006D41C0"/>
    <w:rsid w:val="006D5828"/>
    <w:rsid w:val="006D7B1C"/>
    <w:rsid w:val="006D7B89"/>
    <w:rsid w:val="006E0234"/>
    <w:rsid w:val="006E3B3E"/>
    <w:rsid w:val="006E6C67"/>
    <w:rsid w:val="006F0C65"/>
    <w:rsid w:val="006F0EE3"/>
    <w:rsid w:val="006F362F"/>
    <w:rsid w:val="006F419C"/>
    <w:rsid w:val="006F533D"/>
    <w:rsid w:val="006F548F"/>
    <w:rsid w:val="006F5921"/>
    <w:rsid w:val="007034BC"/>
    <w:rsid w:val="007041E2"/>
    <w:rsid w:val="00704ECC"/>
    <w:rsid w:val="00707066"/>
    <w:rsid w:val="00711489"/>
    <w:rsid w:val="007138AB"/>
    <w:rsid w:val="00713EF0"/>
    <w:rsid w:val="00715258"/>
    <w:rsid w:val="007161B1"/>
    <w:rsid w:val="00717787"/>
    <w:rsid w:val="00720EDC"/>
    <w:rsid w:val="00724ACE"/>
    <w:rsid w:val="00726DDA"/>
    <w:rsid w:val="00732F0D"/>
    <w:rsid w:val="00742821"/>
    <w:rsid w:val="0074305C"/>
    <w:rsid w:val="00743270"/>
    <w:rsid w:val="00744743"/>
    <w:rsid w:val="0074670B"/>
    <w:rsid w:val="00746A21"/>
    <w:rsid w:val="00751119"/>
    <w:rsid w:val="007525C9"/>
    <w:rsid w:val="00752B34"/>
    <w:rsid w:val="0075463D"/>
    <w:rsid w:val="00755E4C"/>
    <w:rsid w:val="007627E7"/>
    <w:rsid w:val="00762845"/>
    <w:rsid w:val="00764CDC"/>
    <w:rsid w:val="00770982"/>
    <w:rsid w:val="00770A58"/>
    <w:rsid w:val="00771EB6"/>
    <w:rsid w:val="00773151"/>
    <w:rsid w:val="00775285"/>
    <w:rsid w:val="00775CBA"/>
    <w:rsid w:val="00776B2C"/>
    <w:rsid w:val="00777F23"/>
    <w:rsid w:val="00780E8C"/>
    <w:rsid w:val="007818AE"/>
    <w:rsid w:val="00782EBE"/>
    <w:rsid w:val="0078339F"/>
    <w:rsid w:val="007833FC"/>
    <w:rsid w:val="00784877"/>
    <w:rsid w:val="00784E3A"/>
    <w:rsid w:val="0078634A"/>
    <w:rsid w:val="00786852"/>
    <w:rsid w:val="00790471"/>
    <w:rsid w:val="00797303"/>
    <w:rsid w:val="00797A15"/>
    <w:rsid w:val="007A151D"/>
    <w:rsid w:val="007A21A6"/>
    <w:rsid w:val="007A2532"/>
    <w:rsid w:val="007A3CFE"/>
    <w:rsid w:val="007A46B3"/>
    <w:rsid w:val="007A6BB2"/>
    <w:rsid w:val="007A7D85"/>
    <w:rsid w:val="007B442E"/>
    <w:rsid w:val="007B6B3C"/>
    <w:rsid w:val="007C02F5"/>
    <w:rsid w:val="007D0DC9"/>
    <w:rsid w:val="007D101F"/>
    <w:rsid w:val="007D125B"/>
    <w:rsid w:val="007D1CA1"/>
    <w:rsid w:val="007D3219"/>
    <w:rsid w:val="007D500B"/>
    <w:rsid w:val="007D62BB"/>
    <w:rsid w:val="007D696A"/>
    <w:rsid w:val="007D6F2C"/>
    <w:rsid w:val="007D7E6A"/>
    <w:rsid w:val="007E1C75"/>
    <w:rsid w:val="007E1E2B"/>
    <w:rsid w:val="007E2D2D"/>
    <w:rsid w:val="007E38FC"/>
    <w:rsid w:val="007E441C"/>
    <w:rsid w:val="007E52C9"/>
    <w:rsid w:val="007E7B48"/>
    <w:rsid w:val="007E7D05"/>
    <w:rsid w:val="007F1F3D"/>
    <w:rsid w:val="007F3595"/>
    <w:rsid w:val="007F37AC"/>
    <w:rsid w:val="007F4127"/>
    <w:rsid w:val="007F7424"/>
    <w:rsid w:val="00805487"/>
    <w:rsid w:val="0080686A"/>
    <w:rsid w:val="00810842"/>
    <w:rsid w:val="00813635"/>
    <w:rsid w:val="0081403E"/>
    <w:rsid w:val="0081427E"/>
    <w:rsid w:val="00815890"/>
    <w:rsid w:val="00816723"/>
    <w:rsid w:val="008170FD"/>
    <w:rsid w:val="00820570"/>
    <w:rsid w:val="00821CAC"/>
    <w:rsid w:val="0082310A"/>
    <w:rsid w:val="008274FA"/>
    <w:rsid w:val="00827BBD"/>
    <w:rsid w:val="00832269"/>
    <w:rsid w:val="008366D2"/>
    <w:rsid w:val="00851CEF"/>
    <w:rsid w:val="0085334E"/>
    <w:rsid w:val="008533D6"/>
    <w:rsid w:val="0085452E"/>
    <w:rsid w:val="0085771B"/>
    <w:rsid w:val="008610A4"/>
    <w:rsid w:val="00866CDA"/>
    <w:rsid w:val="00871F42"/>
    <w:rsid w:val="008746E7"/>
    <w:rsid w:val="0087508D"/>
    <w:rsid w:val="00876B78"/>
    <w:rsid w:val="00881AA6"/>
    <w:rsid w:val="00882D41"/>
    <w:rsid w:val="00885988"/>
    <w:rsid w:val="00891BFF"/>
    <w:rsid w:val="00892716"/>
    <w:rsid w:val="00897E77"/>
    <w:rsid w:val="008A2D98"/>
    <w:rsid w:val="008A3B0C"/>
    <w:rsid w:val="008A3BF9"/>
    <w:rsid w:val="008A4D7C"/>
    <w:rsid w:val="008A536E"/>
    <w:rsid w:val="008B2083"/>
    <w:rsid w:val="008B392C"/>
    <w:rsid w:val="008B58C1"/>
    <w:rsid w:val="008B5BE4"/>
    <w:rsid w:val="008C0DD4"/>
    <w:rsid w:val="008C4CEF"/>
    <w:rsid w:val="008C5EAB"/>
    <w:rsid w:val="008C75D8"/>
    <w:rsid w:val="008D0EEA"/>
    <w:rsid w:val="008D0F67"/>
    <w:rsid w:val="008D456F"/>
    <w:rsid w:val="008D5E7D"/>
    <w:rsid w:val="008D72A8"/>
    <w:rsid w:val="008E584B"/>
    <w:rsid w:val="008E58E9"/>
    <w:rsid w:val="008E611D"/>
    <w:rsid w:val="008F19F9"/>
    <w:rsid w:val="008F29F3"/>
    <w:rsid w:val="008F37FD"/>
    <w:rsid w:val="008F717A"/>
    <w:rsid w:val="008F7D2D"/>
    <w:rsid w:val="0090573D"/>
    <w:rsid w:val="00905CDE"/>
    <w:rsid w:val="00915B63"/>
    <w:rsid w:val="00916AA3"/>
    <w:rsid w:val="00920B56"/>
    <w:rsid w:val="009228D8"/>
    <w:rsid w:val="00922F58"/>
    <w:rsid w:val="009230C9"/>
    <w:rsid w:val="00924582"/>
    <w:rsid w:val="00925A7E"/>
    <w:rsid w:val="00927029"/>
    <w:rsid w:val="0092786B"/>
    <w:rsid w:val="00927F1A"/>
    <w:rsid w:val="00931DDF"/>
    <w:rsid w:val="00933BAD"/>
    <w:rsid w:val="0093431A"/>
    <w:rsid w:val="00934483"/>
    <w:rsid w:val="0094191F"/>
    <w:rsid w:val="00946399"/>
    <w:rsid w:val="00946C80"/>
    <w:rsid w:val="009520F9"/>
    <w:rsid w:val="00954CFB"/>
    <w:rsid w:val="00963A43"/>
    <w:rsid w:val="00963A6E"/>
    <w:rsid w:val="009643AE"/>
    <w:rsid w:val="00967244"/>
    <w:rsid w:val="00970046"/>
    <w:rsid w:val="00970C64"/>
    <w:rsid w:val="009733C0"/>
    <w:rsid w:val="00973AE9"/>
    <w:rsid w:val="00976DC8"/>
    <w:rsid w:val="00980BF7"/>
    <w:rsid w:val="0098434F"/>
    <w:rsid w:val="00990242"/>
    <w:rsid w:val="00990256"/>
    <w:rsid w:val="009914CA"/>
    <w:rsid w:val="00993A98"/>
    <w:rsid w:val="00994373"/>
    <w:rsid w:val="0099509B"/>
    <w:rsid w:val="009952A8"/>
    <w:rsid w:val="009A068A"/>
    <w:rsid w:val="009A0A85"/>
    <w:rsid w:val="009A4996"/>
    <w:rsid w:val="009A71B4"/>
    <w:rsid w:val="009B18B5"/>
    <w:rsid w:val="009B1FD7"/>
    <w:rsid w:val="009B3F00"/>
    <w:rsid w:val="009B40E5"/>
    <w:rsid w:val="009B43F7"/>
    <w:rsid w:val="009B4C47"/>
    <w:rsid w:val="009B59F6"/>
    <w:rsid w:val="009B5BB1"/>
    <w:rsid w:val="009B6CB0"/>
    <w:rsid w:val="009B727C"/>
    <w:rsid w:val="009B7ED1"/>
    <w:rsid w:val="009C15EE"/>
    <w:rsid w:val="009C1B21"/>
    <w:rsid w:val="009D13F0"/>
    <w:rsid w:val="009E2624"/>
    <w:rsid w:val="009E47FA"/>
    <w:rsid w:val="009E5D3F"/>
    <w:rsid w:val="009E635A"/>
    <w:rsid w:val="009E69ED"/>
    <w:rsid w:val="009F0AA6"/>
    <w:rsid w:val="009F1947"/>
    <w:rsid w:val="009F1B51"/>
    <w:rsid w:val="009F207C"/>
    <w:rsid w:val="009F26D4"/>
    <w:rsid w:val="009F45DB"/>
    <w:rsid w:val="009F5374"/>
    <w:rsid w:val="009F62C8"/>
    <w:rsid w:val="00A00AE5"/>
    <w:rsid w:val="00A017DF"/>
    <w:rsid w:val="00A0209C"/>
    <w:rsid w:val="00A03DC9"/>
    <w:rsid w:val="00A05D6B"/>
    <w:rsid w:val="00A11803"/>
    <w:rsid w:val="00A13601"/>
    <w:rsid w:val="00A14E69"/>
    <w:rsid w:val="00A254E4"/>
    <w:rsid w:val="00A27D29"/>
    <w:rsid w:val="00A340A2"/>
    <w:rsid w:val="00A46615"/>
    <w:rsid w:val="00A507A3"/>
    <w:rsid w:val="00A51C18"/>
    <w:rsid w:val="00A54AB7"/>
    <w:rsid w:val="00A54D6C"/>
    <w:rsid w:val="00A555F3"/>
    <w:rsid w:val="00A622EC"/>
    <w:rsid w:val="00A62D67"/>
    <w:rsid w:val="00A6308F"/>
    <w:rsid w:val="00A6405D"/>
    <w:rsid w:val="00A65F55"/>
    <w:rsid w:val="00A70C86"/>
    <w:rsid w:val="00A71102"/>
    <w:rsid w:val="00A7186E"/>
    <w:rsid w:val="00A75134"/>
    <w:rsid w:val="00A77262"/>
    <w:rsid w:val="00A84337"/>
    <w:rsid w:val="00A86084"/>
    <w:rsid w:val="00A87FA2"/>
    <w:rsid w:val="00A87FE0"/>
    <w:rsid w:val="00A90E12"/>
    <w:rsid w:val="00A94CDD"/>
    <w:rsid w:val="00A9599D"/>
    <w:rsid w:val="00A9617A"/>
    <w:rsid w:val="00AA07BB"/>
    <w:rsid w:val="00AA1D96"/>
    <w:rsid w:val="00AA2D86"/>
    <w:rsid w:val="00AA65D5"/>
    <w:rsid w:val="00AA7B48"/>
    <w:rsid w:val="00AA7B91"/>
    <w:rsid w:val="00AB10D2"/>
    <w:rsid w:val="00AB2954"/>
    <w:rsid w:val="00AB47B8"/>
    <w:rsid w:val="00AC00DB"/>
    <w:rsid w:val="00AC0DA5"/>
    <w:rsid w:val="00AC4FB7"/>
    <w:rsid w:val="00AC7641"/>
    <w:rsid w:val="00AD2778"/>
    <w:rsid w:val="00AD350A"/>
    <w:rsid w:val="00AD473F"/>
    <w:rsid w:val="00AD60A7"/>
    <w:rsid w:val="00AE655F"/>
    <w:rsid w:val="00AE7974"/>
    <w:rsid w:val="00AF129F"/>
    <w:rsid w:val="00AF5462"/>
    <w:rsid w:val="00B014B8"/>
    <w:rsid w:val="00B05BB9"/>
    <w:rsid w:val="00B075C8"/>
    <w:rsid w:val="00B10343"/>
    <w:rsid w:val="00B11E5D"/>
    <w:rsid w:val="00B125E6"/>
    <w:rsid w:val="00B1554B"/>
    <w:rsid w:val="00B159FA"/>
    <w:rsid w:val="00B170A9"/>
    <w:rsid w:val="00B20375"/>
    <w:rsid w:val="00B22E6A"/>
    <w:rsid w:val="00B254E3"/>
    <w:rsid w:val="00B27067"/>
    <w:rsid w:val="00B321F1"/>
    <w:rsid w:val="00B32C56"/>
    <w:rsid w:val="00B4345C"/>
    <w:rsid w:val="00B50D3C"/>
    <w:rsid w:val="00B5106F"/>
    <w:rsid w:val="00B51B0A"/>
    <w:rsid w:val="00B5304E"/>
    <w:rsid w:val="00B57559"/>
    <w:rsid w:val="00B609C9"/>
    <w:rsid w:val="00B647AA"/>
    <w:rsid w:val="00B65B0B"/>
    <w:rsid w:val="00B703F2"/>
    <w:rsid w:val="00B747A7"/>
    <w:rsid w:val="00B75F5C"/>
    <w:rsid w:val="00B77B33"/>
    <w:rsid w:val="00B83C6C"/>
    <w:rsid w:val="00B83FF7"/>
    <w:rsid w:val="00B84011"/>
    <w:rsid w:val="00B85995"/>
    <w:rsid w:val="00B91056"/>
    <w:rsid w:val="00B94F15"/>
    <w:rsid w:val="00B95644"/>
    <w:rsid w:val="00B956E6"/>
    <w:rsid w:val="00B958E0"/>
    <w:rsid w:val="00BA018E"/>
    <w:rsid w:val="00BA21FC"/>
    <w:rsid w:val="00BA5B7F"/>
    <w:rsid w:val="00BA7F98"/>
    <w:rsid w:val="00BB3B61"/>
    <w:rsid w:val="00BB5282"/>
    <w:rsid w:val="00BB5E48"/>
    <w:rsid w:val="00BB7C40"/>
    <w:rsid w:val="00BC00DE"/>
    <w:rsid w:val="00BC06CD"/>
    <w:rsid w:val="00BC0D8C"/>
    <w:rsid w:val="00BC136D"/>
    <w:rsid w:val="00BC2C48"/>
    <w:rsid w:val="00BC4138"/>
    <w:rsid w:val="00BC4C9A"/>
    <w:rsid w:val="00BC7C1D"/>
    <w:rsid w:val="00BD33EC"/>
    <w:rsid w:val="00BD3A22"/>
    <w:rsid w:val="00BD3ACE"/>
    <w:rsid w:val="00BD7901"/>
    <w:rsid w:val="00BE08EF"/>
    <w:rsid w:val="00BE1BC4"/>
    <w:rsid w:val="00BE3B2E"/>
    <w:rsid w:val="00BE5885"/>
    <w:rsid w:val="00BE7BB0"/>
    <w:rsid w:val="00BF2831"/>
    <w:rsid w:val="00BF5D88"/>
    <w:rsid w:val="00BF7009"/>
    <w:rsid w:val="00C00A61"/>
    <w:rsid w:val="00C00D69"/>
    <w:rsid w:val="00C01E40"/>
    <w:rsid w:val="00C07925"/>
    <w:rsid w:val="00C10E45"/>
    <w:rsid w:val="00C110E9"/>
    <w:rsid w:val="00C11760"/>
    <w:rsid w:val="00C11765"/>
    <w:rsid w:val="00C1343E"/>
    <w:rsid w:val="00C152D3"/>
    <w:rsid w:val="00C158E2"/>
    <w:rsid w:val="00C17850"/>
    <w:rsid w:val="00C31FA0"/>
    <w:rsid w:val="00C3295E"/>
    <w:rsid w:val="00C34C69"/>
    <w:rsid w:val="00C37ED2"/>
    <w:rsid w:val="00C410A0"/>
    <w:rsid w:val="00C47A2A"/>
    <w:rsid w:val="00C50CE8"/>
    <w:rsid w:val="00C531C7"/>
    <w:rsid w:val="00C542D6"/>
    <w:rsid w:val="00C55C6D"/>
    <w:rsid w:val="00C60A48"/>
    <w:rsid w:val="00C7027E"/>
    <w:rsid w:val="00C73148"/>
    <w:rsid w:val="00C73946"/>
    <w:rsid w:val="00C73D51"/>
    <w:rsid w:val="00C75BA7"/>
    <w:rsid w:val="00C8519A"/>
    <w:rsid w:val="00C86A2D"/>
    <w:rsid w:val="00C91A25"/>
    <w:rsid w:val="00C91D99"/>
    <w:rsid w:val="00C92EA8"/>
    <w:rsid w:val="00C952BD"/>
    <w:rsid w:val="00C95B07"/>
    <w:rsid w:val="00CB6552"/>
    <w:rsid w:val="00CC0D85"/>
    <w:rsid w:val="00CC2983"/>
    <w:rsid w:val="00CC5925"/>
    <w:rsid w:val="00CC7030"/>
    <w:rsid w:val="00CD07B4"/>
    <w:rsid w:val="00CD35CC"/>
    <w:rsid w:val="00CD4534"/>
    <w:rsid w:val="00CD5208"/>
    <w:rsid w:val="00CE0A3E"/>
    <w:rsid w:val="00CE0D05"/>
    <w:rsid w:val="00CE0F60"/>
    <w:rsid w:val="00CE2FFB"/>
    <w:rsid w:val="00CE42AD"/>
    <w:rsid w:val="00CE4577"/>
    <w:rsid w:val="00CE4904"/>
    <w:rsid w:val="00CE500E"/>
    <w:rsid w:val="00CE5144"/>
    <w:rsid w:val="00CE668B"/>
    <w:rsid w:val="00CE7D5C"/>
    <w:rsid w:val="00CF13E9"/>
    <w:rsid w:val="00CF42D8"/>
    <w:rsid w:val="00D051C9"/>
    <w:rsid w:val="00D0618B"/>
    <w:rsid w:val="00D067BF"/>
    <w:rsid w:val="00D11221"/>
    <w:rsid w:val="00D12D1B"/>
    <w:rsid w:val="00D16116"/>
    <w:rsid w:val="00D21A92"/>
    <w:rsid w:val="00D22153"/>
    <w:rsid w:val="00D221BB"/>
    <w:rsid w:val="00D2522B"/>
    <w:rsid w:val="00D30147"/>
    <w:rsid w:val="00D41F5E"/>
    <w:rsid w:val="00D43B24"/>
    <w:rsid w:val="00D44F79"/>
    <w:rsid w:val="00D46469"/>
    <w:rsid w:val="00D47F90"/>
    <w:rsid w:val="00D541F6"/>
    <w:rsid w:val="00D56E08"/>
    <w:rsid w:val="00D6152E"/>
    <w:rsid w:val="00D64787"/>
    <w:rsid w:val="00D70B4E"/>
    <w:rsid w:val="00D72E87"/>
    <w:rsid w:val="00D73C03"/>
    <w:rsid w:val="00D807AE"/>
    <w:rsid w:val="00D833CE"/>
    <w:rsid w:val="00D85009"/>
    <w:rsid w:val="00D87FE4"/>
    <w:rsid w:val="00D9017B"/>
    <w:rsid w:val="00D927E6"/>
    <w:rsid w:val="00D932D2"/>
    <w:rsid w:val="00DA0E2B"/>
    <w:rsid w:val="00DA0E48"/>
    <w:rsid w:val="00DA293D"/>
    <w:rsid w:val="00DA5ACF"/>
    <w:rsid w:val="00DA6052"/>
    <w:rsid w:val="00DA7E7C"/>
    <w:rsid w:val="00DB0216"/>
    <w:rsid w:val="00DB3C57"/>
    <w:rsid w:val="00DB5F8C"/>
    <w:rsid w:val="00DC19F1"/>
    <w:rsid w:val="00DC227E"/>
    <w:rsid w:val="00DC3720"/>
    <w:rsid w:val="00DC4AC8"/>
    <w:rsid w:val="00DC757B"/>
    <w:rsid w:val="00DD37E6"/>
    <w:rsid w:val="00DD4400"/>
    <w:rsid w:val="00DD6F80"/>
    <w:rsid w:val="00DD7233"/>
    <w:rsid w:val="00DE11C6"/>
    <w:rsid w:val="00DE24B1"/>
    <w:rsid w:val="00DE2F8E"/>
    <w:rsid w:val="00DE32F7"/>
    <w:rsid w:val="00DE3306"/>
    <w:rsid w:val="00DF4DD2"/>
    <w:rsid w:val="00DF5CB6"/>
    <w:rsid w:val="00DF797E"/>
    <w:rsid w:val="00E01376"/>
    <w:rsid w:val="00E02B8E"/>
    <w:rsid w:val="00E03CFA"/>
    <w:rsid w:val="00E06688"/>
    <w:rsid w:val="00E07FA0"/>
    <w:rsid w:val="00E10D80"/>
    <w:rsid w:val="00E134FC"/>
    <w:rsid w:val="00E15C79"/>
    <w:rsid w:val="00E16C89"/>
    <w:rsid w:val="00E21AD7"/>
    <w:rsid w:val="00E236D5"/>
    <w:rsid w:val="00E23734"/>
    <w:rsid w:val="00E2634F"/>
    <w:rsid w:val="00E278FE"/>
    <w:rsid w:val="00E344D5"/>
    <w:rsid w:val="00E363A2"/>
    <w:rsid w:val="00E37D3F"/>
    <w:rsid w:val="00E40E31"/>
    <w:rsid w:val="00E40E98"/>
    <w:rsid w:val="00E42249"/>
    <w:rsid w:val="00E476C8"/>
    <w:rsid w:val="00E50439"/>
    <w:rsid w:val="00E50CDF"/>
    <w:rsid w:val="00E52D08"/>
    <w:rsid w:val="00E56949"/>
    <w:rsid w:val="00E57D3A"/>
    <w:rsid w:val="00E611D2"/>
    <w:rsid w:val="00E67CC4"/>
    <w:rsid w:val="00E73CE5"/>
    <w:rsid w:val="00E7505B"/>
    <w:rsid w:val="00E76535"/>
    <w:rsid w:val="00E83179"/>
    <w:rsid w:val="00E84384"/>
    <w:rsid w:val="00E91EE9"/>
    <w:rsid w:val="00E95286"/>
    <w:rsid w:val="00E966CF"/>
    <w:rsid w:val="00E9683E"/>
    <w:rsid w:val="00E96C70"/>
    <w:rsid w:val="00E97011"/>
    <w:rsid w:val="00EA011F"/>
    <w:rsid w:val="00EA50B1"/>
    <w:rsid w:val="00EA7851"/>
    <w:rsid w:val="00EA7C62"/>
    <w:rsid w:val="00EB0096"/>
    <w:rsid w:val="00EB104C"/>
    <w:rsid w:val="00EB11A0"/>
    <w:rsid w:val="00EC0610"/>
    <w:rsid w:val="00EC17C1"/>
    <w:rsid w:val="00EC2873"/>
    <w:rsid w:val="00EC3E47"/>
    <w:rsid w:val="00EC402A"/>
    <w:rsid w:val="00EC4117"/>
    <w:rsid w:val="00EC60F3"/>
    <w:rsid w:val="00EC65DC"/>
    <w:rsid w:val="00EC6600"/>
    <w:rsid w:val="00EC66F1"/>
    <w:rsid w:val="00EC7E29"/>
    <w:rsid w:val="00ED6D39"/>
    <w:rsid w:val="00ED7259"/>
    <w:rsid w:val="00EE5CA9"/>
    <w:rsid w:val="00EE6426"/>
    <w:rsid w:val="00EF01AF"/>
    <w:rsid w:val="00EF0B75"/>
    <w:rsid w:val="00EF3543"/>
    <w:rsid w:val="00EF372A"/>
    <w:rsid w:val="00F00197"/>
    <w:rsid w:val="00F01F3E"/>
    <w:rsid w:val="00F03FA7"/>
    <w:rsid w:val="00F046B5"/>
    <w:rsid w:val="00F048A3"/>
    <w:rsid w:val="00F050BD"/>
    <w:rsid w:val="00F07E79"/>
    <w:rsid w:val="00F07FE6"/>
    <w:rsid w:val="00F131DC"/>
    <w:rsid w:val="00F136A6"/>
    <w:rsid w:val="00F15CC9"/>
    <w:rsid w:val="00F1728D"/>
    <w:rsid w:val="00F22DC3"/>
    <w:rsid w:val="00F23961"/>
    <w:rsid w:val="00F23BBE"/>
    <w:rsid w:val="00F2619D"/>
    <w:rsid w:val="00F30946"/>
    <w:rsid w:val="00F31D70"/>
    <w:rsid w:val="00F32B23"/>
    <w:rsid w:val="00F33DE4"/>
    <w:rsid w:val="00F37203"/>
    <w:rsid w:val="00F41EF8"/>
    <w:rsid w:val="00F42004"/>
    <w:rsid w:val="00F43C06"/>
    <w:rsid w:val="00F47BA5"/>
    <w:rsid w:val="00F51BD6"/>
    <w:rsid w:val="00F609CE"/>
    <w:rsid w:val="00F7171B"/>
    <w:rsid w:val="00F72263"/>
    <w:rsid w:val="00F72B7D"/>
    <w:rsid w:val="00F80F6A"/>
    <w:rsid w:val="00F81892"/>
    <w:rsid w:val="00F81F05"/>
    <w:rsid w:val="00F82C3F"/>
    <w:rsid w:val="00F852A4"/>
    <w:rsid w:val="00F8552A"/>
    <w:rsid w:val="00F87679"/>
    <w:rsid w:val="00F90F98"/>
    <w:rsid w:val="00F91DA4"/>
    <w:rsid w:val="00F92C27"/>
    <w:rsid w:val="00F963AB"/>
    <w:rsid w:val="00FA5C2B"/>
    <w:rsid w:val="00FA63E0"/>
    <w:rsid w:val="00FA6CC1"/>
    <w:rsid w:val="00FA7888"/>
    <w:rsid w:val="00FB69EE"/>
    <w:rsid w:val="00FB6AC1"/>
    <w:rsid w:val="00FC26A6"/>
    <w:rsid w:val="00FC3048"/>
    <w:rsid w:val="00FC324C"/>
    <w:rsid w:val="00FC7248"/>
    <w:rsid w:val="00FD09BE"/>
    <w:rsid w:val="00FD13C3"/>
    <w:rsid w:val="00FD1E80"/>
    <w:rsid w:val="00FD29C6"/>
    <w:rsid w:val="00FD47E1"/>
    <w:rsid w:val="00FD587F"/>
    <w:rsid w:val="00FD6171"/>
    <w:rsid w:val="00FD6E52"/>
    <w:rsid w:val="00FD791A"/>
    <w:rsid w:val="00FE1B5C"/>
    <w:rsid w:val="00FE5B06"/>
    <w:rsid w:val="00FE770F"/>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B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6D"/>
    <w:rPr>
      <w:sz w:val="24"/>
      <w:szCs w:val="24"/>
      <w:lang w:val="en-GB" w:eastAsia="en-GB"/>
    </w:rPr>
  </w:style>
  <w:style w:type="paragraph" w:styleId="Heading1">
    <w:name w:val="heading 1"/>
    <w:basedOn w:val="Normal"/>
    <w:next w:val="Normal"/>
    <w:link w:val="Heading1Char"/>
    <w:qFormat/>
    <w:rsid w:val="00F41EF8"/>
    <w:pPr>
      <w:keepNext/>
      <w:numPr>
        <w:numId w:val="2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1EF8"/>
    <w:pPr>
      <w:keepNext/>
      <w:numPr>
        <w:ilvl w:val="1"/>
        <w:numId w:val="26"/>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F41EF8"/>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1EF8"/>
    <w:pPr>
      <w:keepNext/>
      <w:numPr>
        <w:ilvl w:val="3"/>
        <w:numId w:val="26"/>
      </w:numPr>
      <w:spacing w:before="240" w:after="60"/>
      <w:outlineLvl w:val="3"/>
    </w:pPr>
    <w:rPr>
      <w:b/>
      <w:bCs/>
      <w:sz w:val="28"/>
      <w:szCs w:val="28"/>
    </w:rPr>
  </w:style>
  <w:style w:type="paragraph" w:styleId="Heading5">
    <w:name w:val="heading 5"/>
    <w:basedOn w:val="Normal"/>
    <w:next w:val="Normal"/>
    <w:link w:val="Heading5Char"/>
    <w:qFormat/>
    <w:rsid w:val="00F41EF8"/>
    <w:pPr>
      <w:numPr>
        <w:ilvl w:val="4"/>
        <w:numId w:val="26"/>
      </w:numPr>
      <w:spacing w:before="240" w:after="60"/>
      <w:outlineLvl w:val="4"/>
    </w:pPr>
    <w:rPr>
      <w:b/>
      <w:bCs/>
      <w:i/>
      <w:iCs/>
      <w:sz w:val="26"/>
      <w:szCs w:val="26"/>
    </w:rPr>
  </w:style>
  <w:style w:type="paragraph" w:styleId="Heading6">
    <w:name w:val="heading 6"/>
    <w:basedOn w:val="Normal"/>
    <w:next w:val="Normal"/>
    <w:link w:val="Heading6Char"/>
    <w:qFormat/>
    <w:rsid w:val="00F41EF8"/>
    <w:pPr>
      <w:numPr>
        <w:ilvl w:val="5"/>
        <w:numId w:val="26"/>
      </w:numPr>
      <w:spacing w:before="240" w:after="60"/>
      <w:outlineLvl w:val="5"/>
    </w:pPr>
    <w:rPr>
      <w:b/>
      <w:bCs/>
      <w:sz w:val="22"/>
      <w:szCs w:val="22"/>
    </w:rPr>
  </w:style>
  <w:style w:type="paragraph" w:styleId="Heading7">
    <w:name w:val="heading 7"/>
    <w:basedOn w:val="Normal"/>
    <w:next w:val="Normal"/>
    <w:link w:val="Heading7Char"/>
    <w:qFormat/>
    <w:rsid w:val="00F41EF8"/>
    <w:pPr>
      <w:numPr>
        <w:ilvl w:val="6"/>
        <w:numId w:val="26"/>
      </w:numPr>
      <w:spacing w:before="240" w:after="60"/>
      <w:outlineLvl w:val="6"/>
    </w:pPr>
  </w:style>
  <w:style w:type="paragraph" w:styleId="Heading8">
    <w:name w:val="heading 8"/>
    <w:basedOn w:val="Normal"/>
    <w:next w:val="Normal"/>
    <w:link w:val="Heading8Char"/>
    <w:qFormat/>
    <w:rsid w:val="00F41EF8"/>
    <w:pPr>
      <w:numPr>
        <w:ilvl w:val="7"/>
        <w:numId w:val="26"/>
      </w:numPr>
      <w:spacing w:before="240" w:after="60"/>
      <w:outlineLvl w:val="7"/>
    </w:pPr>
    <w:rPr>
      <w:i/>
      <w:iCs/>
    </w:rPr>
  </w:style>
  <w:style w:type="paragraph" w:styleId="Heading9">
    <w:name w:val="heading 9"/>
    <w:basedOn w:val="Normal"/>
    <w:next w:val="Normal"/>
    <w:link w:val="Heading9Char"/>
    <w:qFormat/>
    <w:rsid w:val="00F41EF8"/>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E4C"/>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4D0E4C"/>
    <w:rPr>
      <w:rFonts w:ascii="Arial" w:hAnsi="Arial" w:cs="Arial"/>
      <w:b/>
      <w:bCs/>
      <w:i/>
      <w:iCs/>
      <w:sz w:val="24"/>
      <w:szCs w:val="28"/>
      <w:lang w:val="en-GB" w:eastAsia="en-GB"/>
    </w:rPr>
  </w:style>
  <w:style w:type="character" w:customStyle="1" w:styleId="Heading3Char">
    <w:name w:val="Heading 3 Char"/>
    <w:link w:val="Heading3"/>
    <w:rsid w:val="003D5E59"/>
    <w:rPr>
      <w:rFonts w:ascii="Arial" w:hAnsi="Arial" w:cs="Arial"/>
      <w:b/>
      <w:bCs/>
      <w:sz w:val="26"/>
      <w:szCs w:val="26"/>
      <w:lang w:val="en-GB" w:eastAsia="en-GB"/>
    </w:rPr>
  </w:style>
  <w:style w:type="character" w:customStyle="1" w:styleId="Heading4Char">
    <w:name w:val="Heading 4 Char"/>
    <w:basedOn w:val="DefaultParagraphFont"/>
    <w:link w:val="Heading4"/>
    <w:rsid w:val="004D0E4C"/>
    <w:rPr>
      <w:b/>
      <w:bCs/>
      <w:sz w:val="28"/>
      <w:szCs w:val="28"/>
      <w:lang w:val="en-GB" w:eastAsia="en-GB"/>
    </w:rPr>
  </w:style>
  <w:style w:type="character" w:customStyle="1" w:styleId="Heading5Char">
    <w:name w:val="Heading 5 Char"/>
    <w:basedOn w:val="DefaultParagraphFont"/>
    <w:link w:val="Heading5"/>
    <w:rsid w:val="004D0E4C"/>
    <w:rPr>
      <w:b/>
      <w:bCs/>
      <w:i/>
      <w:iCs/>
      <w:sz w:val="26"/>
      <w:szCs w:val="26"/>
      <w:lang w:val="en-GB" w:eastAsia="en-GB"/>
    </w:rPr>
  </w:style>
  <w:style w:type="character" w:customStyle="1" w:styleId="Heading6Char">
    <w:name w:val="Heading 6 Char"/>
    <w:basedOn w:val="DefaultParagraphFont"/>
    <w:link w:val="Heading6"/>
    <w:rsid w:val="004D0E4C"/>
    <w:rPr>
      <w:b/>
      <w:bCs/>
      <w:sz w:val="22"/>
      <w:szCs w:val="22"/>
      <w:lang w:val="en-GB" w:eastAsia="en-GB"/>
    </w:rPr>
  </w:style>
  <w:style w:type="character" w:customStyle="1" w:styleId="Heading7Char">
    <w:name w:val="Heading 7 Char"/>
    <w:basedOn w:val="DefaultParagraphFont"/>
    <w:link w:val="Heading7"/>
    <w:rsid w:val="004D0E4C"/>
    <w:rPr>
      <w:sz w:val="24"/>
      <w:szCs w:val="24"/>
      <w:lang w:val="en-GB" w:eastAsia="en-GB"/>
    </w:rPr>
  </w:style>
  <w:style w:type="character" w:customStyle="1" w:styleId="Heading8Char">
    <w:name w:val="Heading 8 Char"/>
    <w:basedOn w:val="DefaultParagraphFont"/>
    <w:link w:val="Heading8"/>
    <w:rsid w:val="004D0E4C"/>
    <w:rPr>
      <w:i/>
      <w:iCs/>
      <w:sz w:val="24"/>
      <w:szCs w:val="24"/>
      <w:lang w:val="en-GB" w:eastAsia="en-GB"/>
    </w:rPr>
  </w:style>
  <w:style w:type="character" w:customStyle="1" w:styleId="Heading9Char">
    <w:name w:val="Heading 9 Char"/>
    <w:basedOn w:val="DefaultParagraphFont"/>
    <w:link w:val="Heading9"/>
    <w:rsid w:val="004D0E4C"/>
    <w:rPr>
      <w:rFonts w:ascii="Arial" w:hAnsi="Arial" w:cs="Arial"/>
      <w:sz w:val="22"/>
      <w:szCs w:val="22"/>
      <w:lang w:val="en-GB" w:eastAsia="en-GB"/>
    </w:rPr>
  </w:style>
  <w:style w:type="paragraph" w:styleId="Caption">
    <w:name w:val="caption"/>
    <w:basedOn w:val="Normal"/>
    <w:next w:val="Normal"/>
    <w:qFormat/>
    <w:rsid w:val="003D5E59"/>
    <w:rPr>
      <w:b/>
      <w:bCs/>
      <w:sz w:val="20"/>
      <w:szCs w:val="20"/>
      <w:lang w:val="en-US" w:eastAsia="en-US"/>
    </w:rPr>
  </w:style>
  <w:style w:type="character" w:styleId="Emphasis">
    <w:name w:val="Emphasis"/>
    <w:uiPriority w:val="20"/>
    <w:qFormat/>
    <w:rsid w:val="003D5E59"/>
    <w:rPr>
      <w:b/>
      <w:bCs/>
      <w:i w:val="0"/>
      <w:iCs w:val="0"/>
    </w:rPr>
  </w:style>
  <w:style w:type="paragraph" w:styleId="ListParagraph">
    <w:name w:val="List Paragraph"/>
    <w:basedOn w:val="Normal"/>
    <w:uiPriority w:val="34"/>
    <w:qFormat/>
    <w:rsid w:val="003D5E59"/>
    <w:pPr>
      <w:ind w:left="720"/>
    </w:pPr>
  </w:style>
  <w:style w:type="paragraph" w:styleId="TOCHeading">
    <w:name w:val="TOC Heading"/>
    <w:basedOn w:val="Heading1"/>
    <w:next w:val="Normal"/>
    <w:uiPriority w:val="39"/>
    <w:qFormat/>
    <w:rsid w:val="003D5E59"/>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FinalReport">
    <w:name w:val="Final Report"/>
    <w:basedOn w:val="Heading1"/>
    <w:qFormat/>
    <w:rsid w:val="003D5E59"/>
    <w:pPr>
      <w:numPr>
        <w:numId w:val="0"/>
      </w:numPr>
    </w:pPr>
    <w:rPr>
      <w:rFonts w:ascii="Times New Roman" w:hAnsi="Times New Roman"/>
      <w:sz w:val="24"/>
    </w:rPr>
  </w:style>
  <w:style w:type="paragraph" w:customStyle="1" w:styleId="Finalreport0">
    <w:name w:val="Final report"/>
    <w:basedOn w:val="Heading2"/>
    <w:qFormat/>
    <w:rsid w:val="003D5E59"/>
    <w:pPr>
      <w:numPr>
        <w:ilvl w:val="0"/>
        <w:numId w:val="0"/>
      </w:numPr>
      <w:jc w:val="both"/>
    </w:pPr>
    <w:rPr>
      <w:rFonts w:ascii="Times New Roman" w:hAnsi="Times New Roman" w:cs="Times New Roman"/>
      <w:i w:val="0"/>
    </w:rPr>
  </w:style>
  <w:style w:type="paragraph" w:customStyle="1" w:styleId="F1">
    <w:name w:val="F1"/>
    <w:basedOn w:val="Heading1"/>
    <w:qFormat/>
    <w:rsid w:val="00F41EF8"/>
    <w:pPr>
      <w:numPr>
        <w:numId w:val="0"/>
      </w:numPr>
    </w:pPr>
    <w:rPr>
      <w:rFonts w:ascii="Times New Roman" w:hAnsi="Times New Roman" w:cs="Times New Roman"/>
      <w:sz w:val="24"/>
      <w:szCs w:val="24"/>
      <w:lang w:val="en-IE"/>
    </w:rPr>
  </w:style>
  <w:style w:type="paragraph" w:customStyle="1" w:styleId="F2">
    <w:name w:val="F2"/>
    <w:basedOn w:val="Heading2"/>
    <w:qFormat/>
    <w:rsid w:val="00F41EF8"/>
    <w:pPr>
      <w:numPr>
        <w:ilvl w:val="0"/>
        <w:numId w:val="0"/>
      </w:numPr>
    </w:pPr>
    <w:rPr>
      <w:rFonts w:ascii="Times New Roman" w:hAnsi="Times New Roman" w:cs="Times New Roman"/>
      <w:i w:val="0"/>
      <w:lang w:val="en-IE"/>
    </w:rPr>
  </w:style>
  <w:style w:type="paragraph" w:customStyle="1" w:styleId="DefaultParagraphFontChar">
    <w:name w:val="Default Paragraph Font Char"/>
    <w:aliases w:val=" Car Char Char"/>
    <w:basedOn w:val="Normal"/>
    <w:next w:val="Normal"/>
    <w:rsid w:val="00123194"/>
    <w:pPr>
      <w:spacing w:after="160" w:line="240" w:lineRule="exact"/>
    </w:pPr>
    <w:rPr>
      <w:rFonts w:ascii="Tahoma" w:hAnsi="Tahoma"/>
      <w:szCs w:val="20"/>
      <w:lang w:val="en-US" w:eastAsia="en-US"/>
    </w:rPr>
  </w:style>
  <w:style w:type="paragraph" w:styleId="Header">
    <w:name w:val="header"/>
    <w:basedOn w:val="Normal"/>
    <w:link w:val="HeaderChar"/>
    <w:uiPriority w:val="99"/>
    <w:unhideWhenUsed/>
    <w:rsid w:val="00123194"/>
    <w:pPr>
      <w:tabs>
        <w:tab w:val="center" w:pos="4513"/>
        <w:tab w:val="right" w:pos="9026"/>
      </w:tabs>
    </w:pPr>
  </w:style>
  <w:style w:type="character" w:customStyle="1" w:styleId="HeaderChar">
    <w:name w:val="Header Char"/>
    <w:basedOn w:val="DefaultParagraphFont"/>
    <w:link w:val="Header"/>
    <w:uiPriority w:val="99"/>
    <w:rsid w:val="00123194"/>
    <w:rPr>
      <w:sz w:val="24"/>
      <w:szCs w:val="24"/>
      <w:lang w:val="en-GB" w:eastAsia="en-GB"/>
    </w:rPr>
  </w:style>
  <w:style w:type="paragraph" w:styleId="Footer">
    <w:name w:val="footer"/>
    <w:basedOn w:val="Normal"/>
    <w:link w:val="FooterChar"/>
    <w:uiPriority w:val="99"/>
    <w:unhideWhenUsed/>
    <w:rsid w:val="00123194"/>
    <w:pPr>
      <w:tabs>
        <w:tab w:val="center" w:pos="4513"/>
        <w:tab w:val="right" w:pos="9026"/>
      </w:tabs>
    </w:pPr>
  </w:style>
  <w:style w:type="character" w:customStyle="1" w:styleId="FooterChar">
    <w:name w:val="Footer Char"/>
    <w:basedOn w:val="DefaultParagraphFont"/>
    <w:link w:val="Footer"/>
    <w:uiPriority w:val="99"/>
    <w:rsid w:val="00123194"/>
    <w:rPr>
      <w:sz w:val="24"/>
      <w:szCs w:val="24"/>
      <w:lang w:val="en-GB" w:eastAsia="en-GB"/>
    </w:rPr>
  </w:style>
  <w:style w:type="paragraph" w:styleId="BalloonText">
    <w:name w:val="Balloon Text"/>
    <w:basedOn w:val="Normal"/>
    <w:link w:val="BalloonTextChar"/>
    <w:uiPriority w:val="99"/>
    <w:semiHidden/>
    <w:unhideWhenUsed/>
    <w:rsid w:val="00123194"/>
    <w:rPr>
      <w:rFonts w:ascii="Tahoma" w:hAnsi="Tahoma" w:cs="Tahoma"/>
      <w:sz w:val="16"/>
      <w:szCs w:val="16"/>
    </w:rPr>
  </w:style>
  <w:style w:type="character" w:customStyle="1" w:styleId="BalloonTextChar">
    <w:name w:val="Balloon Text Char"/>
    <w:basedOn w:val="DefaultParagraphFont"/>
    <w:link w:val="BalloonText"/>
    <w:uiPriority w:val="99"/>
    <w:semiHidden/>
    <w:rsid w:val="00123194"/>
    <w:rPr>
      <w:rFonts w:ascii="Tahoma" w:hAnsi="Tahoma" w:cs="Tahoma"/>
      <w:sz w:val="16"/>
      <w:szCs w:val="16"/>
      <w:lang w:val="en-GB" w:eastAsia="en-GB"/>
    </w:rPr>
  </w:style>
  <w:style w:type="paragraph" w:customStyle="1" w:styleId="Tender">
    <w:name w:val="Tender"/>
    <w:basedOn w:val="Heading1"/>
    <w:link w:val="TenderChar"/>
    <w:qFormat/>
    <w:rsid w:val="00123194"/>
    <w:rPr>
      <w:color w:val="17365D" w:themeColor="text2" w:themeShade="BF"/>
      <w:sz w:val="28"/>
      <w:szCs w:val="28"/>
    </w:rPr>
  </w:style>
  <w:style w:type="paragraph" w:styleId="TOC1">
    <w:name w:val="toc 1"/>
    <w:basedOn w:val="Normal"/>
    <w:next w:val="Normal"/>
    <w:autoRedefine/>
    <w:uiPriority w:val="39"/>
    <w:unhideWhenUsed/>
    <w:rsid w:val="00123194"/>
    <w:pPr>
      <w:tabs>
        <w:tab w:val="left" w:pos="709"/>
        <w:tab w:val="right" w:leader="dot" w:pos="8613"/>
      </w:tabs>
      <w:spacing w:after="100"/>
      <w:ind w:left="709" w:hanging="709"/>
    </w:pPr>
  </w:style>
  <w:style w:type="character" w:customStyle="1" w:styleId="TenderChar">
    <w:name w:val="Tender Char"/>
    <w:basedOn w:val="Heading1Char"/>
    <w:link w:val="Tender"/>
    <w:rsid w:val="00123194"/>
    <w:rPr>
      <w:rFonts w:ascii="Arial" w:hAnsi="Arial" w:cs="Arial"/>
      <w:b/>
      <w:bCs/>
      <w:color w:val="17365D" w:themeColor="text2" w:themeShade="BF"/>
      <w:kern w:val="32"/>
      <w:sz w:val="28"/>
      <w:szCs w:val="28"/>
      <w:lang w:val="en-GB" w:eastAsia="en-GB"/>
    </w:rPr>
  </w:style>
  <w:style w:type="character" w:styleId="Hyperlink">
    <w:name w:val="Hyperlink"/>
    <w:basedOn w:val="DefaultParagraphFont"/>
    <w:uiPriority w:val="99"/>
    <w:unhideWhenUsed/>
    <w:rsid w:val="00123194"/>
    <w:rPr>
      <w:color w:val="0000FF" w:themeColor="hyperlink"/>
      <w:u w:val="single"/>
    </w:rPr>
  </w:style>
  <w:style w:type="character" w:customStyle="1" w:styleId="st">
    <w:name w:val="st"/>
    <w:basedOn w:val="DefaultParagraphFont"/>
    <w:rsid w:val="00123194"/>
  </w:style>
  <w:style w:type="table" w:styleId="TableGrid">
    <w:name w:val="Table Grid"/>
    <w:basedOn w:val="TableNormal"/>
    <w:uiPriority w:val="39"/>
    <w:rsid w:val="001231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194"/>
    <w:rPr>
      <w:color w:val="800080" w:themeColor="followedHyperlink"/>
      <w:u w:val="single"/>
    </w:rPr>
  </w:style>
  <w:style w:type="character" w:styleId="CommentReference">
    <w:name w:val="annotation reference"/>
    <w:basedOn w:val="DefaultParagraphFont"/>
    <w:uiPriority w:val="99"/>
    <w:semiHidden/>
    <w:unhideWhenUsed/>
    <w:rsid w:val="00123194"/>
    <w:rPr>
      <w:rFonts w:cs="Times New Roman"/>
      <w:sz w:val="16"/>
      <w:szCs w:val="16"/>
    </w:rPr>
  </w:style>
  <w:style w:type="paragraph" w:styleId="CommentText">
    <w:name w:val="annotation text"/>
    <w:basedOn w:val="Normal"/>
    <w:link w:val="CommentTextChar"/>
    <w:uiPriority w:val="99"/>
    <w:unhideWhenUsed/>
    <w:rsid w:val="00123194"/>
    <w:pPr>
      <w:spacing w:after="200" w:line="276" w:lineRule="auto"/>
    </w:pPr>
    <w:rPr>
      <w:rFonts w:asciiTheme="minorHAnsi" w:eastAsiaTheme="minorEastAsia" w:hAnsiTheme="minorHAnsi"/>
      <w:sz w:val="20"/>
      <w:szCs w:val="20"/>
      <w:lang w:val="en-IE" w:eastAsia="en-IE"/>
    </w:rPr>
  </w:style>
  <w:style w:type="character" w:customStyle="1" w:styleId="CommentTextChar">
    <w:name w:val="Comment Text Char"/>
    <w:basedOn w:val="DefaultParagraphFont"/>
    <w:link w:val="CommentText"/>
    <w:uiPriority w:val="99"/>
    <w:rsid w:val="00123194"/>
    <w:rPr>
      <w:rFonts w:asciiTheme="minorHAnsi" w:eastAsiaTheme="minorEastAsia" w:hAnsiTheme="minorHAnsi"/>
      <w:lang w:eastAsia="en-IE"/>
    </w:rPr>
  </w:style>
  <w:style w:type="character" w:styleId="Strong">
    <w:name w:val="Strong"/>
    <w:basedOn w:val="DefaultParagraphFont"/>
    <w:uiPriority w:val="22"/>
    <w:qFormat/>
    <w:rsid w:val="00123194"/>
    <w:rPr>
      <w:b/>
      <w:bCs/>
    </w:rPr>
  </w:style>
  <w:style w:type="character" w:customStyle="1" w:styleId="info1">
    <w:name w:val="info1"/>
    <w:basedOn w:val="DefaultParagraphFont"/>
    <w:rsid w:val="00123194"/>
    <w:rPr>
      <w:rFonts w:ascii="arial sans-serif" w:hAnsi="arial sans-serif" w:hint="default"/>
      <w:color w:val="000000"/>
      <w:sz w:val="20"/>
      <w:szCs w:val="20"/>
    </w:rPr>
  </w:style>
  <w:style w:type="paragraph" w:customStyle="1" w:styleId="tenderheading2">
    <w:name w:val="tender heading 2"/>
    <w:basedOn w:val="Heading2"/>
    <w:link w:val="tenderheading2Char"/>
    <w:qFormat/>
    <w:rsid w:val="00123194"/>
    <w:rPr>
      <w:rFonts w:ascii="Times" w:hAnsi="Times" w:cs="Times"/>
      <w:i w:val="0"/>
      <w:color w:val="0070C0"/>
    </w:rPr>
  </w:style>
  <w:style w:type="paragraph" w:customStyle="1" w:styleId="tender2new">
    <w:name w:val="tender 2 new"/>
    <w:basedOn w:val="tenderheading2"/>
    <w:link w:val="tender2newChar"/>
    <w:qFormat/>
    <w:rsid w:val="00123194"/>
    <w:rPr>
      <w:color w:val="17365D" w:themeColor="text2" w:themeShade="BF"/>
    </w:rPr>
  </w:style>
  <w:style w:type="character" w:customStyle="1" w:styleId="tenderheading2Char">
    <w:name w:val="tender heading 2 Char"/>
    <w:basedOn w:val="Heading2Char"/>
    <w:link w:val="tenderheading2"/>
    <w:rsid w:val="00123194"/>
    <w:rPr>
      <w:rFonts w:ascii="Times" w:hAnsi="Times" w:cs="Times"/>
      <w:b/>
      <w:bCs/>
      <w:i w:val="0"/>
      <w:iCs/>
      <w:color w:val="0070C0"/>
      <w:sz w:val="24"/>
      <w:szCs w:val="28"/>
      <w:lang w:val="en-GB" w:eastAsia="en-GB"/>
    </w:rPr>
  </w:style>
  <w:style w:type="paragraph" w:styleId="TOC2">
    <w:name w:val="toc 2"/>
    <w:basedOn w:val="Normal"/>
    <w:next w:val="Normal"/>
    <w:autoRedefine/>
    <w:uiPriority w:val="39"/>
    <w:unhideWhenUsed/>
    <w:rsid w:val="00123194"/>
    <w:pPr>
      <w:tabs>
        <w:tab w:val="left" w:pos="709"/>
        <w:tab w:val="right" w:leader="dot" w:pos="8630"/>
      </w:tabs>
      <w:spacing w:after="100"/>
      <w:ind w:left="709" w:hanging="709"/>
    </w:pPr>
  </w:style>
  <w:style w:type="character" w:customStyle="1" w:styleId="tender2newChar">
    <w:name w:val="tender 2 new Char"/>
    <w:basedOn w:val="tenderheading2Char"/>
    <w:link w:val="tender2new"/>
    <w:rsid w:val="00123194"/>
    <w:rPr>
      <w:rFonts w:ascii="Times" w:hAnsi="Times" w:cs="Times"/>
      <w:b/>
      <w:bCs/>
      <w:i w:val="0"/>
      <w:iCs/>
      <w:color w:val="17365D" w:themeColor="text2" w:themeShade="BF"/>
      <w:sz w:val="24"/>
      <w:szCs w:val="28"/>
      <w:lang w:val="en-GB" w:eastAsia="en-GB"/>
    </w:rPr>
  </w:style>
  <w:style w:type="character" w:customStyle="1" w:styleId="articletext1">
    <w:name w:val="articletext1"/>
    <w:rsid w:val="00123194"/>
    <w:rPr>
      <w:rFonts w:ascii="Arial" w:hAnsi="Arial" w:hint="default"/>
      <w:b w:val="0"/>
      <w:strike w:val="0"/>
      <w:dstrike w:val="0"/>
      <w:color w:val="000000"/>
      <w:sz w:val="18"/>
      <w:u w:val="none"/>
      <w:effect w:val="none"/>
    </w:rPr>
  </w:style>
  <w:style w:type="paragraph" w:customStyle="1" w:styleId="Default">
    <w:name w:val="Default"/>
    <w:rsid w:val="00123194"/>
    <w:pPr>
      <w:autoSpaceDE w:val="0"/>
      <w:autoSpaceDN w:val="0"/>
      <w:adjustRightInd w:val="0"/>
    </w:pPr>
    <w:rPr>
      <w:rFonts w:ascii="Calibri" w:hAnsi="Calibri" w:cs="Calibri"/>
      <w:color w:val="000000"/>
      <w:sz w:val="24"/>
      <w:szCs w:val="24"/>
    </w:rPr>
  </w:style>
  <w:style w:type="character" w:customStyle="1" w:styleId="listdetail">
    <w:name w:val="listdetail"/>
    <w:basedOn w:val="DefaultParagraphFont"/>
    <w:rsid w:val="0059327A"/>
  </w:style>
  <w:style w:type="paragraph" w:styleId="NormalWeb">
    <w:name w:val="Normal (Web)"/>
    <w:basedOn w:val="Normal"/>
    <w:uiPriority w:val="99"/>
    <w:unhideWhenUsed/>
    <w:rsid w:val="00242E41"/>
    <w:pPr>
      <w:spacing w:before="100" w:beforeAutospacing="1" w:after="100" w:afterAutospacing="1"/>
    </w:pPr>
    <w:rPr>
      <w:lang w:val="en-IE" w:eastAsia="en-IE"/>
    </w:rPr>
  </w:style>
  <w:style w:type="character" w:customStyle="1" w:styleId="info">
    <w:name w:val="info"/>
    <w:basedOn w:val="DefaultParagraphFont"/>
    <w:rsid w:val="00D067BF"/>
  </w:style>
  <w:style w:type="character" w:customStyle="1" w:styleId="apple-converted-space">
    <w:name w:val="apple-converted-space"/>
    <w:basedOn w:val="DefaultParagraphFont"/>
    <w:rsid w:val="00D067BF"/>
  </w:style>
  <w:style w:type="paragraph" w:styleId="CommentSubject">
    <w:name w:val="annotation subject"/>
    <w:basedOn w:val="CommentText"/>
    <w:next w:val="CommentText"/>
    <w:link w:val="CommentSubjectChar"/>
    <w:uiPriority w:val="99"/>
    <w:semiHidden/>
    <w:unhideWhenUsed/>
    <w:rsid w:val="00574C7B"/>
    <w:pPr>
      <w:spacing w:after="0"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uiPriority w:val="99"/>
    <w:semiHidden/>
    <w:rsid w:val="00574C7B"/>
    <w:rPr>
      <w:rFonts w:asciiTheme="minorHAnsi" w:eastAsiaTheme="minorEastAsia" w:hAnsiTheme="minorHAnsi"/>
      <w:b/>
      <w:bCs/>
      <w:lang w:val="en-GB" w:eastAsia="en-GB"/>
    </w:rPr>
  </w:style>
  <w:style w:type="character" w:customStyle="1" w:styleId="authors">
    <w:name w:val="authors"/>
    <w:basedOn w:val="DefaultParagraphFont"/>
    <w:rsid w:val="006F362F"/>
  </w:style>
  <w:style w:type="character" w:customStyle="1" w:styleId="referenceyear">
    <w:name w:val="referenceyear"/>
    <w:basedOn w:val="DefaultParagraphFont"/>
    <w:rsid w:val="006F362F"/>
  </w:style>
  <w:style w:type="character" w:customStyle="1" w:styleId="Title1">
    <w:name w:val="Title1"/>
    <w:basedOn w:val="DefaultParagraphFont"/>
    <w:rsid w:val="006F362F"/>
  </w:style>
  <w:style w:type="paragraph" w:customStyle="1" w:styleId="EndNoteBibliographyTitle">
    <w:name w:val="EndNote Bibliography Title"/>
    <w:basedOn w:val="Normal"/>
    <w:link w:val="EndNoteBibliographyTitleChar"/>
    <w:rsid w:val="00CE42AD"/>
    <w:pPr>
      <w:jc w:val="center"/>
    </w:pPr>
    <w:rPr>
      <w:noProof/>
    </w:rPr>
  </w:style>
  <w:style w:type="character" w:customStyle="1" w:styleId="EndNoteBibliographyTitleChar">
    <w:name w:val="EndNote Bibliography Title Char"/>
    <w:basedOn w:val="DefaultParagraphFont"/>
    <w:link w:val="EndNoteBibliographyTitle"/>
    <w:rsid w:val="00CE42AD"/>
    <w:rPr>
      <w:noProof/>
      <w:sz w:val="24"/>
      <w:szCs w:val="24"/>
      <w:lang w:val="en-GB" w:eastAsia="en-GB"/>
    </w:rPr>
  </w:style>
  <w:style w:type="paragraph" w:customStyle="1" w:styleId="EndNoteBibliography">
    <w:name w:val="EndNote Bibliography"/>
    <w:basedOn w:val="Normal"/>
    <w:link w:val="EndNoteBibliographyChar"/>
    <w:rsid w:val="00CE42AD"/>
    <w:rPr>
      <w:noProof/>
    </w:rPr>
  </w:style>
  <w:style w:type="character" w:customStyle="1" w:styleId="EndNoteBibliographyChar">
    <w:name w:val="EndNote Bibliography Char"/>
    <w:basedOn w:val="DefaultParagraphFont"/>
    <w:link w:val="EndNoteBibliography"/>
    <w:rsid w:val="00CE42AD"/>
    <w:rPr>
      <w:noProof/>
      <w:sz w:val="24"/>
      <w:szCs w:val="24"/>
      <w:lang w:val="en-GB" w:eastAsia="en-GB"/>
    </w:rPr>
  </w:style>
  <w:style w:type="character" w:customStyle="1" w:styleId="A1">
    <w:name w:val="A1"/>
    <w:uiPriority w:val="99"/>
    <w:rsid w:val="00BF7009"/>
    <w:rPr>
      <w:color w:val="000000"/>
      <w:sz w:val="22"/>
      <w:szCs w:val="22"/>
    </w:rPr>
  </w:style>
  <w:style w:type="character" w:customStyle="1" w:styleId="wp-glossary">
    <w:name w:val="wp-glossary"/>
    <w:basedOn w:val="DefaultParagraphFont"/>
    <w:rsid w:val="00FE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6D"/>
    <w:rPr>
      <w:sz w:val="24"/>
      <w:szCs w:val="24"/>
      <w:lang w:val="en-GB" w:eastAsia="en-GB"/>
    </w:rPr>
  </w:style>
  <w:style w:type="paragraph" w:styleId="Heading1">
    <w:name w:val="heading 1"/>
    <w:basedOn w:val="Normal"/>
    <w:next w:val="Normal"/>
    <w:link w:val="Heading1Char"/>
    <w:qFormat/>
    <w:rsid w:val="00F41EF8"/>
    <w:pPr>
      <w:keepNext/>
      <w:numPr>
        <w:numId w:val="2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1EF8"/>
    <w:pPr>
      <w:keepNext/>
      <w:numPr>
        <w:ilvl w:val="1"/>
        <w:numId w:val="26"/>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F41EF8"/>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1EF8"/>
    <w:pPr>
      <w:keepNext/>
      <w:numPr>
        <w:ilvl w:val="3"/>
        <w:numId w:val="26"/>
      </w:numPr>
      <w:spacing w:before="240" w:after="60"/>
      <w:outlineLvl w:val="3"/>
    </w:pPr>
    <w:rPr>
      <w:b/>
      <w:bCs/>
      <w:sz w:val="28"/>
      <w:szCs w:val="28"/>
    </w:rPr>
  </w:style>
  <w:style w:type="paragraph" w:styleId="Heading5">
    <w:name w:val="heading 5"/>
    <w:basedOn w:val="Normal"/>
    <w:next w:val="Normal"/>
    <w:link w:val="Heading5Char"/>
    <w:qFormat/>
    <w:rsid w:val="00F41EF8"/>
    <w:pPr>
      <w:numPr>
        <w:ilvl w:val="4"/>
        <w:numId w:val="26"/>
      </w:numPr>
      <w:spacing w:before="240" w:after="60"/>
      <w:outlineLvl w:val="4"/>
    </w:pPr>
    <w:rPr>
      <w:b/>
      <w:bCs/>
      <w:i/>
      <w:iCs/>
      <w:sz w:val="26"/>
      <w:szCs w:val="26"/>
    </w:rPr>
  </w:style>
  <w:style w:type="paragraph" w:styleId="Heading6">
    <w:name w:val="heading 6"/>
    <w:basedOn w:val="Normal"/>
    <w:next w:val="Normal"/>
    <w:link w:val="Heading6Char"/>
    <w:qFormat/>
    <w:rsid w:val="00F41EF8"/>
    <w:pPr>
      <w:numPr>
        <w:ilvl w:val="5"/>
        <w:numId w:val="26"/>
      </w:numPr>
      <w:spacing w:before="240" w:after="60"/>
      <w:outlineLvl w:val="5"/>
    </w:pPr>
    <w:rPr>
      <w:b/>
      <w:bCs/>
      <w:sz w:val="22"/>
      <w:szCs w:val="22"/>
    </w:rPr>
  </w:style>
  <w:style w:type="paragraph" w:styleId="Heading7">
    <w:name w:val="heading 7"/>
    <w:basedOn w:val="Normal"/>
    <w:next w:val="Normal"/>
    <w:link w:val="Heading7Char"/>
    <w:qFormat/>
    <w:rsid w:val="00F41EF8"/>
    <w:pPr>
      <w:numPr>
        <w:ilvl w:val="6"/>
        <w:numId w:val="26"/>
      </w:numPr>
      <w:spacing w:before="240" w:after="60"/>
      <w:outlineLvl w:val="6"/>
    </w:pPr>
  </w:style>
  <w:style w:type="paragraph" w:styleId="Heading8">
    <w:name w:val="heading 8"/>
    <w:basedOn w:val="Normal"/>
    <w:next w:val="Normal"/>
    <w:link w:val="Heading8Char"/>
    <w:qFormat/>
    <w:rsid w:val="00F41EF8"/>
    <w:pPr>
      <w:numPr>
        <w:ilvl w:val="7"/>
        <w:numId w:val="26"/>
      </w:numPr>
      <w:spacing w:before="240" w:after="60"/>
      <w:outlineLvl w:val="7"/>
    </w:pPr>
    <w:rPr>
      <w:i/>
      <w:iCs/>
    </w:rPr>
  </w:style>
  <w:style w:type="paragraph" w:styleId="Heading9">
    <w:name w:val="heading 9"/>
    <w:basedOn w:val="Normal"/>
    <w:next w:val="Normal"/>
    <w:link w:val="Heading9Char"/>
    <w:qFormat/>
    <w:rsid w:val="00F41EF8"/>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E4C"/>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4D0E4C"/>
    <w:rPr>
      <w:rFonts w:ascii="Arial" w:hAnsi="Arial" w:cs="Arial"/>
      <w:b/>
      <w:bCs/>
      <w:i/>
      <w:iCs/>
      <w:sz w:val="24"/>
      <w:szCs w:val="28"/>
      <w:lang w:val="en-GB" w:eastAsia="en-GB"/>
    </w:rPr>
  </w:style>
  <w:style w:type="character" w:customStyle="1" w:styleId="Heading3Char">
    <w:name w:val="Heading 3 Char"/>
    <w:link w:val="Heading3"/>
    <w:rsid w:val="003D5E59"/>
    <w:rPr>
      <w:rFonts w:ascii="Arial" w:hAnsi="Arial" w:cs="Arial"/>
      <w:b/>
      <w:bCs/>
      <w:sz w:val="26"/>
      <w:szCs w:val="26"/>
      <w:lang w:val="en-GB" w:eastAsia="en-GB"/>
    </w:rPr>
  </w:style>
  <w:style w:type="character" w:customStyle="1" w:styleId="Heading4Char">
    <w:name w:val="Heading 4 Char"/>
    <w:basedOn w:val="DefaultParagraphFont"/>
    <w:link w:val="Heading4"/>
    <w:rsid w:val="004D0E4C"/>
    <w:rPr>
      <w:b/>
      <w:bCs/>
      <w:sz w:val="28"/>
      <w:szCs w:val="28"/>
      <w:lang w:val="en-GB" w:eastAsia="en-GB"/>
    </w:rPr>
  </w:style>
  <w:style w:type="character" w:customStyle="1" w:styleId="Heading5Char">
    <w:name w:val="Heading 5 Char"/>
    <w:basedOn w:val="DefaultParagraphFont"/>
    <w:link w:val="Heading5"/>
    <w:rsid w:val="004D0E4C"/>
    <w:rPr>
      <w:b/>
      <w:bCs/>
      <w:i/>
      <w:iCs/>
      <w:sz w:val="26"/>
      <w:szCs w:val="26"/>
      <w:lang w:val="en-GB" w:eastAsia="en-GB"/>
    </w:rPr>
  </w:style>
  <w:style w:type="character" w:customStyle="1" w:styleId="Heading6Char">
    <w:name w:val="Heading 6 Char"/>
    <w:basedOn w:val="DefaultParagraphFont"/>
    <w:link w:val="Heading6"/>
    <w:rsid w:val="004D0E4C"/>
    <w:rPr>
      <w:b/>
      <w:bCs/>
      <w:sz w:val="22"/>
      <w:szCs w:val="22"/>
      <w:lang w:val="en-GB" w:eastAsia="en-GB"/>
    </w:rPr>
  </w:style>
  <w:style w:type="character" w:customStyle="1" w:styleId="Heading7Char">
    <w:name w:val="Heading 7 Char"/>
    <w:basedOn w:val="DefaultParagraphFont"/>
    <w:link w:val="Heading7"/>
    <w:rsid w:val="004D0E4C"/>
    <w:rPr>
      <w:sz w:val="24"/>
      <w:szCs w:val="24"/>
      <w:lang w:val="en-GB" w:eastAsia="en-GB"/>
    </w:rPr>
  </w:style>
  <w:style w:type="character" w:customStyle="1" w:styleId="Heading8Char">
    <w:name w:val="Heading 8 Char"/>
    <w:basedOn w:val="DefaultParagraphFont"/>
    <w:link w:val="Heading8"/>
    <w:rsid w:val="004D0E4C"/>
    <w:rPr>
      <w:i/>
      <w:iCs/>
      <w:sz w:val="24"/>
      <w:szCs w:val="24"/>
      <w:lang w:val="en-GB" w:eastAsia="en-GB"/>
    </w:rPr>
  </w:style>
  <w:style w:type="character" w:customStyle="1" w:styleId="Heading9Char">
    <w:name w:val="Heading 9 Char"/>
    <w:basedOn w:val="DefaultParagraphFont"/>
    <w:link w:val="Heading9"/>
    <w:rsid w:val="004D0E4C"/>
    <w:rPr>
      <w:rFonts w:ascii="Arial" w:hAnsi="Arial" w:cs="Arial"/>
      <w:sz w:val="22"/>
      <w:szCs w:val="22"/>
      <w:lang w:val="en-GB" w:eastAsia="en-GB"/>
    </w:rPr>
  </w:style>
  <w:style w:type="paragraph" w:styleId="Caption">
    <w:name w:val="caption"/>
    <w:basedOn w:val="Normal"/>
    <w:next w:val="Normal"/>
    <w:qFormat/>
    <w:rsid w:val="003D5E59"/>
    <w:rPr>
      <w:b/>
      <w:bCs/>
      <w:sz w:val="20"/>
      <w:szCs w:val="20"/>
      <w:lang w:val="en-US" w:eastAsia="en-US"/>
    </w:rPr>
  </w:style>
  <w:style w:type="character" w:styleId="Emphasis">
    <w:name w:val="Emphasis"/>
    <w:uiPriority w:val="20"/>
    <w:qFormat/>
    <w:rsid w:val="003D5E59"/>
    <w:rPr>
      <w:b/>
      <w:bCs/>
      <w:i w:val="0"/>
      <w:iCs w:val="0"/>
    </w:rPr>
  </w:style>
  <w:style w:type="paragraph" w:styleId="ListParagraph">
    <w:name w:val="List Paragraph"/>
    <w:basedOn w:val="Normal"/>
    <w:uiPriority w:val="34"/>
    <w:qFormat/>
    <w:rsid w:val="003D5E59"/>
    <w:pPr>
      <w:ind w:left="720"/>
    </w:pPr>
  </w:style>
  <w:style w:type="paragraph" w:styleId="TOCHeading">
    <w:name w:val="TOC Heading"/>
    <w:basedOn w:val="Heading1"/>
    <w:next w:val="Normal"/>
    <w:uiPriority w:val="39"/>
    <w:qFormat/>
    <w:rsid w:val="003D5E59"/>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FinalReport">
    <w:name w:val="Final Report"/>
    <w:basedOn w:val="Heading1"/>
    <w:qFormat/>
    <w:rsid w:val="003D5E59"/>
    <w:pPr>
      <w:numPr>
        <w:numId w:val="0"/>
      </w:numPr>
    </w:pPr>
    <w:rPr>
      <w:rFonts w:ascii="Times New Roman" w:hAnsi="Times New Roman"/>
      <w:sz w:val="24"/>
    </w:rPr>
  </w:style>
  <w:style w:type="paragraph" w:customStyle="1" w:styleId="Finalreport0">
    <w:name w:val="Final report"/>
    <w:basedOn w:val="Heading2"/>
    <w:qFormat/>
    <w:rsid w:val="003D5E59"/>
    <w:pPr>
      <w:numPr>
        <w:ilvl w:val="0"/>
        <w:numId w:val="0"/>
      </w:numPr>
      <w:jc w:val="both"/>
    </w:pPr>
    <w:rPr>
      <w:rFonts w:ascii="Times New Roman" w:hAnsi="Times New Roman" w:cs="Times New Roman"/>
      <w:i w:val="0"/>
    </w:rPr>
  </w:style>
  <w:style w:type="paragraph" w:customStyle="1" w:styleId="F1">
    <w:name w:val="F1"/>
    <w:basedOn w:val="Heading1"/>
    <w:qFormat/>
    <w:rsid w:val="00F41EF8"/>
    <w:pPr>
      <w:numPr>
        <w:numId w:val="0"/>
      </w:numPr>
    </w:pPr>
    <w:rPr>
      <w:rFonts w:ascii="Times New Roman" w:hAnsi="Times New Roman" w:cs="Times New Roman"/>
      <w:sz w:val="24"/>
      <w:szCs w:val="24"/>
      <w:lang w:val="en-IE"/>
    </w:rPr>
  </w:style>
  <w:style w:type="paragraph" w:customStyle="1" w:styleId="F2">
    <w:name w:val="F2"/>
    <w:basedOn w:val="Heading2"/>
    <w:qFormat/>
    <w:rsid w:val="00F41EF8"/>
    <w:pPr>
      <w:numPr>
        <w:ilvl w:val="0"/>
        <w:numId w:val="0"/>
      </w:numPr>
    </w:pPr>
    <w:rPr>
      <w:rFonts w:ascii="Times New Roman" w:hAnsi="Times New Roman" w:cs="Times New Roman"/>
      <w:i w:val="0"/>
      <w:lang w:val="en-IE"/>
    </w:rPr>
  </w:style>
  <w:style w:type="paragraph" w:customStyle="1" w:styleId="DefaultParagraphFontChar">
    <w:name w:val="Default Paragraph Font Char"/>
    <w:aliases w:val=" Car Char Char"/>
    <w:basedOn w:val="Normal"/>
    <w:next w:val="Normal"/>
    <w:rsid w:val="00123194"/>
    <w:pPr>
      <w:spacing w:after="160" w:line="240" w:lineRule="exact"/>
    </w:pPr>
    <w:rPr>
      <w:rFonts w:ascii="Tahoma" w:hAnsi="Tahoma"/>
      <w:szCs w:val="20"/>
      <w:lang w:val="en-US" w:eastAsia="en-US"/>
    </w:rPr>
  </w:style>
  <w:style w:type="paragraph" w:styleId="Header">
    <w:name w:val="header"/>
    <w:basedOn w:val="Normal"/>
    <w:link w:val="HeaderChar"/>
    <w:uiPriority w:val="99"/>
    <w:unhideWhenUsed/>
    <w:rsid w:val="00123194"/>
    <w:pPr>
      <w:tabs>
        <w:tab w:val="center" w:pos="4513"/>
        <w:tab w:val="right" w:pos="9026"/>
      </w:tabs>
    </w:pPr>
  </w:style>
  <w:style w:type="character" w:customStyle="1" w:styleId="HeaderChar">
    <w:name w:val="Header Char"/>
    <w:basedOn w:val="DefaultParagraphFont"/>
    <w:link w:val="Header"/>
    <w:uiPriority w:val="99"/>
    <w:rsid w:val="00123194"/>
    <w:rPr>
      <w:sz w:val="24"/>
      <w:szCs w:val="24"/>
      <w:lang w:val="en-GB" w:eastAsia="en-GB"/>
    </w:rPr>
  </w:style>
  <w:style w:type="paragraph" w:styleId="Footer">
    <w:name w:val="footer"/>
    <w:basedOn w:val="Normal"/>
    <w:link w:val="FooterChar"/>
    <w:uiPriority w:val="99"/>
    <w:unhideWhenUsed/>
    <w:rsid w:val="00123194"/>
    <w:pPr>
      <w:tabs>
        <w:tab w:val="center" w:pos="4513"/>
        <w:tab w:val="right" w:pos="9026"/>
      </w:tabs>
    </w:pPr>
  </w:style>
  <w:style w:type="character" w:customStyle="1" w:styleId="FooterChar">
    <w:name w:val="Footer Char"/>
    <w:basedOn w:val="DefaultParagraphFont"/>
    <w:link w:val="Footer"/>
    <w:uiPriority w:val="99"/>
    <w:rsid w:val="00123194"/>
    <w:rPr>
      <w:sz w:val="24"/>
      <w:szCs w:val="24"/>
      <w:lang w:val="en-GB" w:eastAsia="en-GB"/>
    </w:rPr>
  </w:style>
  <w:style w:type="paragraph" w:styleId="BalloonText">
    <w:name w:val="Balloon Text"/>
    <w:basedOn w:val="Normal"/>
    <w:link w:val="BalloonTextChar"/>
    <w:uiPriority w:val="99"/>
    <w:semiHidden/>
    <w:unhideWhenUsed/>
    <w:rsid w:val="00123194"/>
    <w:rPr>
      <w:rFonts w:ascii="Tahoma" w:hAnsi="Tahoma" w:cs="Tahoma"/>
      <w:sz w:val="16"/>
      <w:szCs w:val="16"/>
    </w:rPr>
  </w:style>
  <w:style w:type="character" w:customStyle="1" w:styleId="BalloonTextChar">
    <w:name w:val="Balloon Text Char"/>
    <w:basedOn w:val="DefaultParagraphFont"/>
    <w:link w:val="BalloonText"/>
    <w:uiPriority w:val="99"/>
    <w:semiHidden/>
    <w:rsid w:val="00123194"/>
    <w:rPr>
      <w:rFonts w:ascii="Tahoma" w:hAnsi="Tahoma" w:cs="Tahoma"/>
      <w:sz w:val="16"/>
      <w:szCs w:val="16"/>
      <w:lang w:val="en-GB" w:eastAsia="en-GB"/>
    </w:rPr>
  </w:style>
  <w:style w:type="paragraph" w:customStyle="1" w:styleId="Tender">
    <w:name w:val="Tender"/>
    <w:basedOn w:val="Heading1"/>
    <w:link w:val="TenderChar"/>
    <w:qFormat/>
    <w:rsid w:val="00123194"/>
    <w:rPr>
      <w:color w:val="17365D" w:themeColor="text2" w:themeShade="BF"/>
      <w:sz w:val="28"/>
      <w:szCs w:val="28"/>
    </w:rPr>
  </w:style>
  <w:style w:type="paragraph" w:styleId="TOC1">
    <w:name w:val="toc 1"/>
    <w:basedOn w:val="Normal"/>
    <w:next w:val="Normal"/>
    <w:autoRedefine/>
    <w:uiPriority w:val="39"/>
    <w:unhideWhenUsed/>
    <w:rsid w:val="00123194"/>
    <w:pPr>
      <w:tabs>
        <w:tab w:val="left" w:pos="709"/>
        <w:tab w:val="right" w:leader="dot" w:pos="8613"/>
      </w:tabs>
      <w:spacing w:after="100"/>
      <w:ind w:left="709" w:hanging="709"/>
    </w:pPr>
  </w:style>
  <w:style w:type="character" w:customStyle="1" w:styleId="TenderChar">
    <w:name w:val="Tender Char"/>
    <w:basedOn w:val="Heading1Char"/>
    <w:link w:val="Tender"/>
    <w:rsid w:val="00123194"/>
    <w:rPr>
      <w:rFonts w:ascii="Arial" w:hAnsi="Arial" w:cs="Arial"/>
      <w:b/>
      <w:bCs/>
      <w:color w:val="17365D" w:themeColor="text2" w:themeShade="BF"/>
      <w:kern w:val="32"/>
      <w:sz w:val="28"/>
      <w:szCs w:val="28"/>
      <w:lang w:val="en-GB" w:eastAsia="en-GB"/>
    </w:rPr>
  </w:style>
  <w:style w:type="character" w:styleId="Hyperlink">
    <w:name w:val="Hyperlink"/>
    <w:basedOn w:val="DefaultParagraphFont"/>
    <w:uiPriority w:val="99"/>
    <w:unhideWhenUsed/>
    <w:rsid w:val="00123194"/>
    <w:rPr>
      <w:color w:val="0000FF" w:themeColor="hyperlink"/>
      <w:u w:val="single"/>
    </w:rPr>
  </w:style>
  <w:style w:type="character" w:customStyle="1" w:styleId="st">
    <w:name w:val="st"/>
    <w:basedOn w:val="DefaultParagraphFont"/>
    <w:rsid w:val="00123194"/>
  </w:style>
  <w:style w:type="table" w:styleId="TableGrid">
    <w:name w:val="Table Grid"/>
    <w:basedOn w:val="TableNormal"/>
    <w:uiPriority w:val="39"/>
    <w:rsid w:val="001231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194"/>
    <w:rPr>
      <w:color w:val="800080" w:themeColor="followedHyperlink"/>
      <w:u w:val="single"/>
    </w:rPr>
  </w:style>
  <w:style w:type="character" w:styleId="CommentReference">
    <w:name w:val="annotation reference"/>
    <w:basedOn w:val="DefaultParagraphFont"/>
    <w:uiPriority w:val="99"/>
    <w:semiHidden/>
    <w:unhideWhenUsed/>
    <w:rsid w:val="00123194"/>
    <w:rPr>
      <w:rFonts w:cs="Times New Roman"/>
      <w:sz w:val="16"/>
      <w:szCs w:val="16"/>
    </w:rPr>
  </w:style>
  <w:style w:type="paragraph" w:styleId="CommentText">
    <w:name w:val="annotation text"/>
    <w:basedOn w:val="Normal"/>
    <w:link w:val="CommentTextChar"/>
    <w:uiPriority w:val="99"/>
    <w:unhideWhenUsed/>
    <w:rsid w:val="00123194"/>
    <w:pPr>
      <w:spacing w:after="200" w:line="276" w:lineRule="auto"/>
    </w:pPr>
    <w:rPr>
      <w:rFonts w:asciiTheme="minorHAnsi" w:eastAsiaTheme="minorEastAsia" w:hAnsiTheme="minorHAnsi"/>
      <w:sz w:val="20"/>
      <w:szCs w:val="20"/>
      <w:lang w:val="en-IE" w:eastAsia="en-IE"/>
    </w:rPr>
  </w:style>
  <w:style w:type="character" w:customStyle="1" w:styleId="CommentTextChar">
    <w:name w:val="Comment Text Char"/>
    <w:basedOn w:val="DefaultParagraphFont"/>
    <w:link w:val="CommentText"/>
    <w:uiPriority w:val="99"/>
    <w:rsid w:val="00123194"/>
    <w:rPr>
      <w:rFonts w:asciiTheme="minorHAnsi" w:eastAsiaTheme="minorEastAsia" w:hAnsiTheme="minorHAnsi"/>
      <w:lang w:eastAsia="en-IE"/>
    </w:rPr>
  </w:style>
  <w:style w:type="character" w:styleId="Strong">
    <w:name w:val="Strong"/>
    <w:basedOn w:val="DefaultParagraphFont"/>
    <w:uiPriority w:val="22"/>
    <w:qFormat/>
    <w:rsid w:val="00123194"/>
    <w:rPr>
      <w:b/>
      <w:bCs/>
    </w:rPr>
  </w:style>
  <w:style w:type="character" w:customStyle="1" w:styleId="info1">
    <w:name w:val="info1"/>
    <w:basedOn w:val="DefaultParagraphFont"/>
    <w:rsid w:val="00123194"/>
    <w:rPr>
      <w:rFonts w:ascii="arial sans-serif" w:hAnsi="arial sans-serif" w:hint="default"/>
      <w:color w:val="000000"/>
      <w:sz w:val="20"/>
      <w:szCs w:val="20"/>
    </w:rPr>
  </w:style>
  <w:style w:type="paragraph" w:customStyle="1" w:styleId="tenderheading2">
    <w:name w:val="tender heading 2"/>
    <w:basedOn w:val="Heading2"/>
    <w:link w:val="tenderheading2Char"/>
    <w:qFormat/>
    <w:rsid w:val="00123194"/>
    <w:rPr>
      <w:rFonts w:ascii="Times" w:hAnsi="Times" w:cs="Times"/>
      <w:i w:val="0"/>
      <w:color w:val="0070C0"/>
    </w:rPr>
  </w:style>
  <w:style w:type="paragraph" w:customStyle="1" w:styleId="tender2new">
    <w:name w:val="tender 2 new"/>
    <w:basedOn w:val="tenderheading2"/>
    <w:link w:val="tender2newChar"/>
    <w:qFormat/>
    <w:rsid w:val="00123194"/>
    <w:rPr>
      <w:color w:val="17365D" w:themeColor="text2" w:themeShade="BF"/>
    </w:rPr>
  </w:style>
  <w:style w:type="character" w:customStyle="1" w:styleId="tenderheading2Char">
    <w:name w:val="tender heading 2 Char"/>
    <w:basedOn w:val="Heading2Char"/>
    <w:link w:val="tenderheading2"/>
    <w:rsid w:val="00123194"/>
    <w:rPr>
      <w:rFonts w:ascii="Times" w:hAnsi="Times" w:cs="Times"/>
      <w:b/>
      <w:bCs/>
      <w:i w:val="0"/>
      <w:iCs/>
      <w:color w:val="0070C0"/>
      <w:sz w:val="24"/>
      <w:szCs w:val="28"/>
      <w:lang w:val="en-GB" w:eastAsia="en-GB"/>
    </w:rPr>
  </w:style>
  <w:style w:type="paragraph" w:styleId="TOC2">
    <w:name w:val="toc 2"/>
    <w:basedOn w:val="Normal"/>
    <w:next w:val="Normal"/>
    <w:autoRedefine/>
    <w:uiPriority w:val="39"/>
    <w:unhideWhenUsed/>
    <w:rsid w:val="00123194"/>
    <w:pPr>
      <w:tabs>
        <w:tab w:val="left" w:pos="709"/>
        <w:tab w:val="right" w:leader="dot" w:pos="8630"/>
      </w:tabs>
      <w:spacing w:after="100"/>
      <w:ind w:left="709" w:hanging="709"/>
    </w:pPr>
  </w:style>
  <w:style w:type="character" w:customStyle="1" w:styleId="tender2newChar">
    <w:name w:val="tender 2 new Char"/>
    <w:basedOn w:val="tenderheading2Char"/>
    <w:link w:val="tender2new"/>
    <w:rsid w:val="00123194"/>
    <w:rPr>
      <w:rFonts w:ascii="Times" w:hAnsi="Times" w:cs="Times"/>
      <w:b/>
      <w:bCs/>
      <w:i w:val="0"/>
      <w:iCs/>
      <w:color w:val="17365D" w:themeColor="text2" w:themeShade="BF"/>
      <w:sz w:val="24"/>
      <w:szCs w:val="28"/>
      <w:lang w:val="en-GB" w:eastAsia="en-GB"/>
    </w:rPr>
  </w:style>
  <w:style w:type="character" w:customStyle="1" w:styleId="articletext1">
    <w:name w:val="articletext1"/>
    <w:rsid w:val="00123194"/>
    <w:rPr>
      <w:rFonts w:ascii="Arial" w:hAnsi="Arial" w:hint="default"/>
      <w:b w:val="0"/>
      <w:strike w:val="0"/>
      <w:dstrike w:val="0"/>
      <w:color w:val="000000"/>
      <w:sz w:val="18"/>
      <w:u w:val="none"/>
      <w:effect w:val="none"/>
    </w:rPr>
  </w:style>
  <w:style w:type="paragraph" w:customStyle="1" w:styleId="Default">
    <w:name w:val="Default"/>
    <w:rsid w:val="00123194"/>
    <w:pPr>
      <w:autoSpaceDE w:val="0"/>
      <w:autoSpaceDN w:val="0"/>
      <w:adjustRightInd w:val="0"/>
    </w:pPr>
    <w:rPr>
      <w:rFonts w:ascii="Calibri" w:hAnsi="Calibri" w:cs="Calibri"/>
      <w:color w:val="000000"/>
      <w:sz w:val="24"/>
      <w:szCs w:val="24"/>
    </w:rPr>
  </w:style>
  <w:style w:type="character" w:customStyle="1" w:styleId="listdetail">
    <w:name w:val="listdetail"/>
    <w:basedOn w:val="DefaultParagraphFont"/>
    <w:rsid w:val="0059327A"/>
  </w:style>
  <w:style w:type="paragraph" w:styleId="NormalWeb">
    <w:name w:val="Normal (Web)"/>
    <w:basedOn w:val="Normal"/>
    <w:uiPriority w:val="99"/>
    <w:unhideWhenUsed/>
    <w:rsid w:val="00242E41"/>
    <w:pPr>
      <w:spacing w:before="100" w:beforeAutospacing="1" w:after="100" w:afterAutospacing="1"/>
    </w:pPr>
    <w:rPr>
      <w:lang w:val="en-IE" w:eastAsia="en-IE"/>
    </w:rPr>
  </w:style>
  <w:style w:type="character" w:customStyle="1" w:styleId="info">
    <w:name w:val="info"/>
    <w:basedOn w:val="DefaultParagraphFont"/>
    <w:rsid w:val="00D067BF"/>
  </w:style>
  <w:style w:type="character" w:customStyle="1" w:styleId="apple-converted-space">
    <w:name w:val="apple-converted-space"/>
    <w:basedOn w:val="DefaultParagraphFont"/>
    <w:rsid w:val="00D067BF"/>
  </w:style>
  <w:style w:type="paragraph" w:styleId="CommentSubject">
    <w:name w:val="annotation subject"/>
    <w:basedOn w:val="CommentText"/>
    <w:next w:val="CommentText"/>
    <w:link w:val="CommentSubjectChar"/>
    <w:uiPriority w:val="99"/>
    <w:semiHidden/>
    <w:unhideWhenUsed/>
    <w:rsid w:val="00574C7B"/>
    <w:pPr>
      <w:spacing w:after="0"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uiPriority w:val="99"/>
    <w:semiHidden/>
    <w:rsid w:val="00574C7B"/>
    <w:rPr>
      <w:rFonts w:asciiTheme="minorHAnsi" w:eastAsiaTheme="minorEastAsia" w:hAnsiTheme="minorHAnsi"/>
      <w:b/>
      <w:bCs/>
      <w:lang w:val="en-GB" w:eastAsia="en-GB"/>
    </w:rPr>
  </w:style>
  <w:style w:type="character" w:customStyle="1" w:styleId="authors">
    <w:name w:val="authors"/>
    <w:basedOn w:val="DefaultParagraphFont"/>
    <w:rsid w:val="006F362F"/>
  </w:style>
  <w:style w:type="character" w:customStyle="1" w:styleId="referenceyear">
    <w:name w:val="referenceyear"/>
    <w:basedOn w:val="DefaultParagraphFont"/>
    <w:rsid w:val="006F362F"/>
  </w:style>
  <w:style w:type="character" w:customStyle="1" w:styleId="Title1">
    <w:name w:val="Title1"/>
    <w:basedOn w:val="DefaultParagraphFont"/>
    <w:rsid w:val="006F362F"/>
  </w:style>
  <w:style w:type="paragraph" w:customStyle="1" w:styleId="EndNoteBibliographyTitle">
    <w:name w:val="EndNote Bibliography Title"/>
    <w:basedOn w:val="Normal"/>
    <w:link w:val="EndNoteBibliographyTitleChar"/>
    <w:rsid w:val="00CE42AD"/>
    <w:pPr>
      <w:jc w:val="center"/>
    </w:pPr>
    <w:rPr>
      <w:noProof/>
    </w:rPr>
  </w:style>
  <w:style w:type="character" w:customStyle="1" w:styleId="EndNoteBibliographyTitleChar">
    <w:name w:val="EndNote Bibliography Title Char"/>
    <w:basedOn w:val="DefaultParagraphFont"/>
    <w:link w:val="EndNoteBibliographyTitle"/>
    <w:rsid w:val="00CE42AD"/>
    <w:rPr>
      <w:noProof/>
      <w:sz w:val="24"/>
      <w:szCs w:val="24"/>
      <w:lang w:val="en-GB" w:eastAsia="en-GB"/>
    </w:rPr>
  </w:style>
  <w:style w:type="paragraph" w:customStyle="1" w:styleId="EndNoteBibliography">
    <w:name w:val="EndNote Bibliography"/>
    <w:basedOn w:val="Normal"/>
    <w:link w:val="EndNoteBibliographyChar"/>
    <w:rsid w:val="00CE42AD"/>
    <w:rPr>
      <w:noProof/>
    </w:rPr>
  </w:style>
  <w:style w:type="character" w:customStyle="1" w:styleId="EndNoteBibliographyChar">
    <w:name w:val="EndNote Bibliography Char"/>
    <w:basedOn w:val="DefaultParagraphFont"/>
    <w:link w:val="EndNoteBibliography"/>
    <w:rsid w:val="00CE42AD"/>
    <w:rPr>
      <w:noProof/>
      <w:sz w:val="24"/>
      <w:szCs w:val="24"/>
      <w:lang w:val="en-GB" w:eastAsia="en-GB"/>
    </w:rPr>
  </w:style>
  <w:style w:type="character" w:customStyle="1" w:styleId="A1">
    <w:name w:val="A1"/>
    <w:uiPriority w:val="99"/>
    <w:rsid w:val="00BF7009"/>
    <w:rPr>
      <w:color w:val="000000"/>
      <w:sz w:val="22"/>
      <w:szCs w:val="22"/>
    </w:rPr>
  </w:style>
  <w:style w:type="character" w:customStyle="1" w:styleId="wp-glossary">
    <w:name w:val="wp-glossary"/>
    <w:basedOn w:val="DefaultParagraphFont"/>
    <w:rsid w:val="00FE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0469">
      <w:bodyDiv w:val="1"/>
      <w:marLeft w:val="0"/>
      <w:marRight w:val="0"/>
      <w:marTop w:val="0"/>
      <w:marBottom w:val="0"/>
      <w:divBdr>
        <w:top w:val="none" w:sz="0" w:space="0" w:color="auto"/>
        <w:left w:val="none" w:sz="0" w:space="0" w:color="auto"/>
        <w:bottom w:val="none" w:sz="0" w:space="0" w:color="auto"/>
        <w:right w:val="none" w:sz="0" w:space="0" w:color="auto"/>
      </w:divBdr>
    </w:div>
    <w:div w:id="156724934">
      <w:bodyDiv w:val="1"/>
      <w:marLeft w:val="0"/>
      <w:marRight w:val="0"/>
      <w:marTop w:val="0"/>
      <w:marBottom w:val="0"/>
      <w:divBdr>
        <w:top w:val="none" w:sz="0" w:space="0" w:color="auto"/>
        <w:left w:val="none" w:sz="0" w:space="0" w:color="auto"/>
        <w:bottom w:val="none" w:sz="0" w:space="0" w:color="auto"/>
        <w:right w:val="none" w:sz="0" w:space="0" w:color="auto"/>
      </w:divBdr>
    </w:div>
    <w:div w:id="180824541">
      <w:bodyDiv w:val="1"/>
      <w:marLeft w:val="0"/>
      <w:marRight w:val="0"/>
      <w:marTop w:val="0"/>
      <w:marBottom w:val="0"/>
      <w:divBdr>
        <w:top w:val="none" w:sz="0" w:space="0" w:color="auto"/>
        <w:left w:val="none" w:sz="0" w:space="0" w:color="auto"/>
        <w:bottom w:val="none" w:sz="0" w:space="0" w:color="auto"/>
        <w:right w:val="none" w:sz="0" w:space="0" w:color="auto"/>
      </w:divBdr>
    </w:div>
    <w:div w:id="297761861">
      <w:bodyDiv w:val="1"/>
      <w:marLeft w:val="0"/>
      <w:marRight w:val="0"/>
      <w:marTop w:val="0"/>
      <w:marBottom w:val="0"/>
      <w:divBdr>
        <w:top w:val="none" w:sz="0" w:space="0" w:color="auto"/>
        <w:left w:val="none" w:sz="0" w:space="0" w:color="auto"/>
        <w:bottom w:val="none" w:sz="0" w:space="0" w:color="auto"/>
        <w:right w:val="none" w:sz="0" w:space="0" w:color="auto"/>
      </w:divBdr>
    </w:div>
    <w:div w:id="422915394">
      <w:bodyDiv w:val="1"/>
      <w:marLeft w:val="0"/>
      <w:marRight w:val="0"/>
      <w:marTop w:val="0"/>
      <w:marBottom w:val="0"/>
      <w:divBdr>
        <w:top w:val="none" w:sz="0" w:space="0" w:color="auto"/>
        <w:left w:val="none" w:sz="0" w:space="0" w:color="auto"/>
        <w:bottom w:val="none" w:sz="0" w:space="0" w:color="auto"/>
        <w:right w:val="none" w:sz="0" w:space="0" w:color="auto"/>
      </w:divBdr>
      <w:divsChild>
        <w:div w:id="2079743113">
          <w:marLeft w:val="547"/>
          <w:marRight w:val="0"/>
          <w:marTop w:val="48"/>
          <w:marBottom w:val="0"/>
          <w:divBdr>
            <w:top w:val="none" w:sz="0" w:space="0" w:color="auto"/>
            <w:left w:val="none" w:sz="0" w:space="0" w:color="auto"/>
            <w:bottom w:val="none" w:sz="0" w:space="0" w:color="auto"/>
            <w:right w:val="none" w:sz="0" w:space="0" w:color="auto"/>
          </w:divBdr>
        </w:div>
      </w:divsChild>
    </w:div>
    <w:div w:id="427310794">
      <w:bodyDiv w:val="1"/>
      <w:marLeft w:val="0"/>
      <w:marRight w:val="0"/>
      <w:marTop w:val="0"/>
      <w:marBottom w:val="0"/>
      <w:divBdr>
        <w:top w:val="none" w:sz="0" w:space="0" w:color="auto"/>
        <w:left w:val="none" w:sz="0" w:space="0" w:color="auto"/>
        <w:bottom w:val="none" w:sz="0" w:space="0" w:color="auto"/>
        <w:right w:val="none" w:sz="0" w:space="0" w:color="auto"/>
      </w:divBdr>
    </w:div>
    <w:div w:id="512884927">
      <w:bodyDiv w:val="1"/>
      <w:marLeft w:val="0"/>
      <w:marRight w:val="0"/>
      <w:marTop w:val="0"/>
      <w:marBottom w:val="0"/>
      <w:divBdr>
        <w:top w:val="none" w:sz="0" w:space="0" w:color="auto"/>
        <w:left w:val="none" w:sz="0" w:space="0" w:color="auto"/>
        <w:bottom w:val="none" w:sz="0" w:space="0" w:color="auto"/>
        <w:right w:val="none" w:sz="0" w:space="0" w:color="auto"/>
      </w:divBdr>
    </w:div>
    <w:div w:id="518860990">
      <w:bodyDiv w:val="1"/>
      <w:marLeft w:val="0"/>
      <w:marRight w:val="0"/>
      <w:marTop w:val="0"/>
      <w:marBottom w:val="0"/>
      <w:divBdr>
        <w:top w:val="none" w:sz="0" w:space="0" w:color="auto"/>
        <w:left w:val="none" w:sz="0" w:space="0" w:color="auto"/>
        <w:bottom w:val="none" w:sz="0" w:space="0" w:color="auto"/>
        <w:right w:val="none" w:sz="0" w:space="0" w:color="auto"/>
      </w:divBdr>
    </w:div>
    <w:div w:id="697047841">
      <w:bodyDiv w:val="1"/>
      <w:marLeft w:val="0"/>
      <w:marRight w:val="0"/>
      <w:marTop w:val="0"/>
      <w:marBottom w:val="0"/>
      <w:divBdr>
        <w:top w:val="none" w:sz="0" w:space="0" w:color="auto"/>
        <w:left w:val="none" w:sz="0" w:space="0" w:color="auto"/>
        <w:bottom w:val="none" w:sz="0" w:space="0" w:color="auto"/>
        <w:right w:val="none" w:sz="0" w:space="0" w:color="auto"/>
      </w:divBdr>
    </w:div>
    <w:div w:id="808867103">
      <w:bodyDiv w:val="1"/>
      <w:marLeft w:val="0"/>
      <w:marRight w:val="0"/>
      <w:marTop w:val="0"/>
      <w:marBottom w:val="0"/>
      <w:divBdr>
        <w:top w:val="none" w:sz="0" w:space="0" w:color="auto"/>
        <w:left w:val="none" w:sz="0" w:space="0" w:color="auto"/>
        <w:bottom w:val="none" w:sz="0" w:space="0" w:color="auto"/>
        <w:right w:val="none" w:sz="0" w:space="0" w:color="auto"/>
      </w:divBdr>
    </w:div>
    <w:div w:id="871960444">
      <w:bodyDiv w:val="1"/>
      <w:marLeft w:val="0"/>
      <w:marRight w:val="0"/>
      <w:marTop w:val="0"/>
      <w:marBottom w:val="0"/>
      <w:divBdr>
        <w:top w:val="none" w:sz="0" w:space="0" w:color="auto"/>
        <w:left w:val="none" w:sz="0" w:space="0" w:color="auto"/>
        <w:bottom w:val="none" w:sz="0" w:space="0" w:color="auto"/>
        <w:right w:val="none" w:sz="0" w:space="0" w:color="auto"/>
      </w:divBdr>
    </w:div>
    <w:div w:id="936136640">
      <w:bodyDiv w:val="1"/>
      <w:marLeft w:val="0"/>
      <w:marRight w:val="0"/>
      <w:marTop w:val="0"/>
      <w:marBottom w:val="0"/>
      <w:divBdr>
        <w:top w:val="none" w:sz="0" w:space="0" w:color="auto"/>
        <w:left w:val="none" w:sz="0" w:space="0" w:color="auto"/>
        <w:bottom w:val="none" w:sz="0" w:space="0" w:color="auto"/>
        <w:right w:val="none" w:sz="0" w:space="0" w:color="auto"/>
      </w:divBdr>
    </w:div>
    <w:div w:id="996879453">
      <w:bodyDiv w:val="1"/>
      <w:marLeft w:val="0"/>
      <w:marRight w:val="0"/>
      <w:marTop w:val="0"/>
      <w:marBottom w:val="0"/>
      <w:divBdr>
        <w:top w:val="none" w:sz="0" w:space="0" w:color="auto"/>
        <w:left w:val="none" w:sz="0" w:space="0" w:color="auto"/>
        <w:bottom w:val="none" w:sz="0" w:space="0" w:color="auto"/>
        <w:right w:val="none" w:sz="0" w:space="0" w:color="auto"/>
      </w:divBdr>
    </w:div>
    <w:div w:id="1072195277">
      <w:bodyDiv w:val="1"/>
      <w:marLeft w:val="0"/>
      <w:marRight w:val="0"/>
      <w:marTop w:val="0"/>
      <w:marBottom w:val="0"/>
      <w:divBdr>
        <w:top w:val="none" w:sz="0" w:space="0" w:color="auto"/>
        <w:left w:val="none" w:sz="0" w:space="0" w:color="auto"/>
        <w:bottom w:val="none" w:sz="0" w:space="0" w:color="auto"/>
        <w:right w:val="none" w:sz="0" w:space="0" w:color="auto"/>
      </w:divBdr>
    </w:div>
    <w:div w:id="1111436932">
      <w:bodyDiv w:val="1"/>
      <w:marLeft w:val="0"/>
      <w:marRight w:val="0"/>
      <w:marTop w:val="0"/>
      <w:marBottom w:val="0"/>
      <w:divBdr>
        <w:top w:val="none" w:sz="0" w:space="0" w:color="auto"/>
        <w:left w:val="none" w:sz="0" w:space="0" w:color="auto"/>
        <w:bottom w:val="none" w:sz="0" w:space="0" w:color="auto"/>
        <w:right w:val="none" w:sz="0" w:space="0" w:color="auto"/>
      </w:divBdr>
    </w:div>
    <w:div w:id="1124230552">
      <w:bodyDiv w:val="1"/>
      <w:marLeft w:val="0"/>
      <w:marRight w:val="0"/>
      <w:marTop w:val="0"/>
      <w:marBottom w:val="0"/>
      <w:divBdr>
        <w:top w:val="none" w:sz="0" w:space="0" w:color="auto"/>
        <w:left w:val="none" w:sz="0" w:space="0" w:color="auto"/>
        <w:bottom w:val="none" w:sz="0" w:space="0" w:color="auto"/>
        <w:right w:val="none" w:sz="0" w:space="0" w:color="auto"/>
      </w:divBdr>
    </w:div>
    <w:div w:id="1138495504">
      <w:bodyDiv w:val="1"/>
      <w:marLeft w:val="0"/>
      <w:marRight w:val="0"/>
      <w:marTop w:val="0"/>
      <w:marBottom w:val="0"/>
      <w:divBdr>
        <w:top w:val="none" w:sz="0" w:space="0" w:color="auto"/>
        <w:left w:val="none" w:sz="0" w:space="0" w:color="auto"/>
        <w:bottom w:val="none" w:sz="0" w:space="0" w:color="auto"/>
        <w:right w:val="none" w:sz="0" w:space="0" w:color="auto"/>
      </w:divBdr>
    </w:div>
    <w:div w:id="1188757725">
      <w:bodyDiv w:val="1"/>
      <w:marLeft w:val="0"/>
      <w:marRight w:val="0"/>
      <w:marTop w:val="0"/>
      <w:marBottom w:val="0"/>
      <w:divBdr>
        <w:top w:val="none" w:sz="0" w:space="0" w:color="auto"/>
        <w:left w:val="none" w:sz="0" w:space="0" w:color="auto"/>
        <w:bottom w:val="none" w:sz="0" w:space="0" w:color="auto"/>
        <w:right w:val="none" w:sz="0" w:space="0" w:color="auto"/>
      </w:divBdr>
    </w:div>
    <w:div w:id="1218012116">
      <w:bodyDiv w:val="1"/>
      <w:marLeft w:val="0"/>
      <w:marRight w:val="0"/>
      <w:marTop w:val="0"/>
      <w:marBottom w:val="0"/>
      <w:divBdr>
        <w:top w:val="none" w:sz="0" w:space="0" w:color="auto"/>
        <w:left w:val="none" w:sz="0" w:space="0" w:color="auto"/>
        <w:bottom w:val="none" w:sz="0" w:space="0" w:color="auto"/>
        <w:right w:val="none" w:sz="0" w:space="0" w:color="auto"/>
      </w:divBdr>
    </w:div>
    <w:div w:id="1340544586">
      <w:bodyDiv w:val="1"/>
      <w:marLeft w:val="0"/>
      <w:marRight w:val="0"/>
      <w:marTop w:val="0"/>
      <w:marBottom w:val="0"/>
      <w:divBdr>
        <w:top w:val="none" w:sz="0" w:space="0" w:color="auto"/>
        <w:left w:val="none" w:sz="0" w:space="0" w:color="auto"/>
        <w:bottom w:val="none" w:sz="0" w:space="0" w:color="auto"/>
        <w:right w:val="none" w:sz="0" w:space="0" w:color="auto"/>
      </w:divBdr>
    </w:div>
    <w:div w:id="1412122957">
      <w:bodyDiv w:val="1"/>
      <w:marLeft w:val="0"/>
      <w:marRight w:val="0"/>
      <w:marTop w:val="0"/>
      <w:marBottom w:val="0"/>
      <w:divBdr>
        <w:top w:val="none" w:sz="0" w:space="0" w:color="auto"/>
        <w:left w:val="none" w:sz="0" w:space="0" w:color="auto"/>
        <w:bottom w:val="none" w:sz="0" w:space="0" w:color="auto"/>
        <w:right w:val="none" w:sz="0" w:space="0" w:color="auto"/>
      </w:divBdr>
      <w:divsChild>
        <w:div w:id="479032449">
          <w:marLeft w:val="0"/>
          <w:marRight w:val="0"/>
          <w:marTop w:val="0"/>
          <w:marBottom w:val="0"/>
          <w:divBdr>
            <w:top w:val="none" w:sz="0" w:space="0" w:color="auto"/>
            <w:left w:val="none" w:sz="0" w:space="0" w:color="auto"/>
            <w:bottom w:val="none" w:sz="0" w:space="0" w:color="auto"/>
            <w:right w:val="none" w:sz="0" w:space="0" w:color="auto"/>
          </w:divBdr>
        </w:div>
        <w:div w:id="784466623">
          <w:marLeft w:val="0"/>
          <w:marRight w:val="0"/>
          <w:marTop w:val="0"/>
          <w:marBottom w:val="0"/>
          <w:divBdr>
            <w:top w:val="none" w:sz="0" w:space="0" w:color="auto"/>
            <w:left w:val="none" w:sz="0" w:space="0" w:color="auto"/>
            <w:bottom w:val="none" w:sz="0" w:space="0" w:color="auto"/>
            <w:right w:val="none" w:sz="0" w:space="0" w:color="auto"/>
          </w:divBdr>
        </w:div>
        <w:div w:id="1499157357">
          <w:marLeft w:val="0"/>
          <w:marRight w:val="0"/>
          <w:marTop w:val="0"/>
          <w:marBottom w:val="0"/>
          <w:divBdr>
            <w:top w:val="none" w:sz="0" w:space="0" w:color="auto"/>
            <w:left w:val="none" w:sz="0" w:space="0" w:color="auto"/>
            <w:bottom w:val="none" w:sz="0" w:space="0" w:color="auto"/>
            <w:right w:val="none" w:sz="0" w:space="0" w:color="auto"/>
          </w:divBdr>
        </w:div>
        <w:div w:id="184249802">
          <w:marLeft w:val="0"/>
          <w:marRight w:val="0"/>
          <w:marTop w:val="0"/>
          <w:marBottom w:val="0"/>
          <w:divBdr>
            <w:top w:val="none" w:sz="0" w:space="0" w:color="auto"/>
            <w:left w:val="none" w:sz="0" w:space="0" w:color="auto"/>
            <w:bottom w:val="none" w:sz="0" w:space="0" w:color="auto"/>
            <w:right w:val="none" w:sz="0" w:space="0" w:color="auto"/>
          </w:divBdr>
        </w:div>
        <w:div w:id="2124690618">
          <w:marLeft w:val="0"/>
          <w:marRight w:val="0"/>
          <w:marTop w:val="0"/>
          <w:marBottom w:val="0"/>
          <w:divBdr>
            <w:top w:val="none" w:sz="0" w:space="0" w:color="auto"/>
            <w:left w:val="none" w:sz="0" w:space="0" w:color="auto"/>
            <w:bottom w:val="none" w:sz="0" w:space="0" w:color="auto"/>
            <w:right w:val="none" w:sz="0" w:space="0" w:color="auto"/>
          </w:divBdr>
        </w:div>
      </w:divsChild>
    </w:div>
    <w:div w:id="1507552578">
      <w:bodyDiv w:val="1"/>
      <w:marLeft w:val="0"/>
      <w:marRight w:val="0"/>
      <w:marTop w:val="0"/>
      <w:marBottom w:val="0"/>
      <w:divBdr>
        <w:top w:val="none" w:sz="0" w:space="0" w:color="auto"/>
        <w:left w:val="none" w:sz="0" w:space="0" w:color="auto"/>
        <w:bottom w:val="none" w:sz="0" w:space="0" w:color="auto"/>
        <w:right w:val="none" w:sz="0" w:space="0" w:color="auto"/>
      </w:divBdr>
    </w:div>
    <w:div w:id="1551838462">
      <w:bodyDiv w:val="1"/>
      <w:marLeft w:val="0"/>
      <w:marRight w:val="0"/>
      <w:marTop w:val="0"/>
      <w:marBottom w:val="0"/>
      <w:divBdr>
        <w:top w:val="none" w:sz="0" w:space="0" w:color="auto"/>
        <w:left w:val="none" w:sz="0" w:space="0" w:color="auto"/>
        <w:bottom w:val="none" w:sz="0" w:space="0" w:color="auto"/>
        <w:right w:val="none" w:sz="0" w:space="0" w:color="auto"/>
      </w:divBdr>
    </w:div>
    <w:div w:id="1968387255">
      <w:bodyDiv w:val="1"/>
      <w:marLeft w:val="0"/>
      <w:marRight w:val="0"/>
      <w:marTop w:val="0"/>
      <w:marBottom w:val="0"/>
      <w:divBdr>
        <w:top w:val="none" w:sz="0" w:space="0" w:color="auto"/>
        <w:left w:val="none" w:sz="0" w:space="0" w:color="auto"/>
        <w:bottom w:val="none" w:sz="0" w:space="0" w:color="auto"/>
        <w:right w:val="none" w:sz="0" w:space="0" w:color="auto"/>
      </w:divBdr>
    </w:div>
    <w:div w:id="2055544087">
      <w:bodyDiv w:val="1"/>
      <w:marLeft w:val="0"/>
      <w:marRight w:val="0"/>
      <w:marTop w:val="0"/>
      <w:marBottom w:val="0"/>
      <w:divBdr>
        <w:top w:val="none" w:sz="0" w:space="0" w:color="auto"/>
        <w:left w:val="none" w:sz="0" w:space="0" w:color="auto"/>
        <w:bottom w:val="none" w:sz="0" w:space="0" w:color="auto"/>
        <w:right w:val="none" w:sz="0" w:space="0" w:color="auto"/>
      </w:divBdr>
      <w:divsChild>
        <w:div w:id="1807236919">
          <w:marLeft w:val="0"/>
          <w:marRight w:val="0"/>
          <w:marTop w:val="0"/>
          <w:marBottom w:val="0"/>
          <w:divBdr>
            <w:top w:val="none" w:sz="0" w:space="0" w:color="auto"/>
            <w:left w:val="none" w:sz="0" w:space="0" w:color="auto"/>
            <w:bottom w:val="none" w:sz="0" w:space="0" w:color="auto"/>
            <w:right w:val="none" w:sz="0" w:space="0" w:color="auto"/>
          </w:divBdr>
        </w:div>
        <w:div w:id="91062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vasoras.pt/en/glossary/2-4-d/" TargetMode="External"/><Relationship Id="rId18" Type="http://schemas.openxmlformats.org/officeDocument/2006/relationships/hyperlink" Target="http://www.nonnativespecies.org/index.cfm?sectionid=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ea.europa.eu/data-and-maps/figures/biogeographical-regions-in-europe-1" TargetMode="External"/><Relationship Id="rId17" Type="http://schemas.openxmlformats.org/officeDocument/2006/relationships/hyperlink" Target="http://www.issg.org/database/species/ecology.asp?si=1670&amp;fr=1&amp;sts=sss&amp;lang=EN" TargetMode="External"/><Relationship Id="rId2" Type="http://schemas.openxmlformats.org/officeDocument/2006/relationships/numbering" Target="numbering.xml"/><Relationship Id="rId16" Type="http://schemas.openxmlformats.org/officeDocument/2006/relationships/hyperlink" Target="http://www.issg.org/database/species/ecology.asp?si=836&amp;fr=1&amp;sts=sss&amp;lang=EN" TargetMode="External"/><Relationship Id="rId20" Type="http://schemas.openxmlformats.org/officeDocument/2006/relationships/hyperlink" Target="http://www.nonnativespecies.org//factsheet/factsheet.cfm?speciesId=16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onnativespecies.ie" TargetMode="External"/><Relationship Id="rId5" Type="http://schemas.openxmlformats.org/officeDocument/2006/relationships/settings" Target="settings.xml"/><Relationship Id="rId15" Type="http://schemas.openxmlformats.org/officeDocument/2006/relationships/hyperlink" Target="http://www.cisfbr.org.uk/Documents/Isles%20of%20Scilly%20vascular%20plant%20checklist.pdf"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maps.biodiversityireland.i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mag.tas.gov.au/floratasman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933C9-7A74-45E4-AB97-5C221C88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15569</Words>
  <Characters>87499</Characters>
  <Application>Microsoft Office Word</Application>
  <DocSecurity>0</DocSecurity>
  <Lines>2187</Lines>
  <Paragraphs>858</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102210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O'Flynn</dc:creator>
  <cp:lastModifiedBy>DUMORTIER Myriam (ENV)</cp:lastModifiedBy>
  <cp:revision>4</cp:revision>
  <cp:lastPrinted>2016-07-25T15:01:00Z</cp:lastPrinted>
  <dcterms:created xsi:type="dcterms:W3CDTF">2016-07-28T10:49:00Z</dcterms:created>
  <dcterms:modified xsi:type="dcterms:W3CDTF">2016-07-29T12:39:00Z</dcterms:modified>
</cp:coreProperties>
</file>